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2466" w14:textId="77777777" w:rsidR="001A39E2" w:rsidRDefault="001A39E2" w:rsidP="001A39E2">
      <w:pPr>
        <w:jc w:val="right"/>
        <w:rPr>
          <w:b/>
        </w:rPr>
      </w:pPr>
    </w:p>
    <w:p w14:paraId="148F246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8F2483" wp14:editId="148F248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9141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48F246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48F246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48F246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48F246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8F2485" wp14:editId="148F248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723E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48F2470" w14:textId="77777777" w:rsidTr="00ED6C2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246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8F246D" w14:textId="77777777" w:rsidR="00EA5290" w:rsidRPr="00BB62A8" w:rsidRDefault="00560F1F" w:rsidP="008648A7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F246F" w14:textId="3054C224" w:rsidR="00EA5290" w:rsidRPr="00670227" w:rsidRDefault="00EB68EB" w:rsidP="009A1C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Wastewater </w:t>
            </w:r>
            <w:r w:rsidR="008648A7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onitoring in Wales</w:t>
            </w:r>
          </w:p>
        </w:tc>
      </w:tr>
      <w:tr w:rsidR="00EA5290" w:rsidRPr="00A011A1" w14:paraId="148F247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2471" w14:textId="77777777" w:rsidR="00EA5290" w:rsidRPr="00BB62A8" w:rsidRDefault="00560F1F" w:rsidP="008648A7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2472" w14:textId="648EA677" w:rsidR="00EA5290" w:rsidRPr="00670227" w:rsidRDefault="0030398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648A7">
              <w:rPr>
                <w:rFonts w:ascii="Arial" w:hAnsi="Arial" w:cs="Arial"/>
                <w:b/>
                <w:bCs/>
                <w:sz w:val="24"/>
                <w:szCs w:val="24"/>
              </w:rPr>
              <w:t>3 November 2023</w:t>
            </w:r>
          </w:p>
        </w:tc>
      </w:tr>
      <w:tr w:rsidR="00EA5290" w:rsidRPr="00A011A1" w14:paraId="148F247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2474" w14:textId="77777777" w:rsidR="00EA5290" w:rsidRPr="00BB62A8" w:rsidRDefault="00560F1F" w:rsidP="008648A7">
            <w:pPr>
              <w:spacing w:before="120" w:after="120"/>
              <w:ind w:left="-10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F2475" w14:textId="0A3AFD8B" w:rsidR="00EA5290" w:rsidRPr="00670227" w:rsidRDefault="00EB68E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 MS, Minister for Health and Social Services</w:t>
            </w:r>
          </w:p>
        </w:tc>
      </w:tr>
    </w:tbl>
    <w:p w14:paraId="148F2477" w14:textId="77777777" w:rsidR="00EA5290" w:rsidRPr="00A011A1" w:rsidRDefault="00EA5290" w:rsidP="00EA5290"/>
    <w:p w14:paraId="0C46BD83" w14:textId="74A69A4E" w:rsidR="00E05F66" w:rsidRDefault="00492406" w:rsidP="00A845A9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During the COVID-19 pandemic, </w:t>
      </w:r>
      <w:r w:rsidR="00012B25">
        <w:rPr>
          <w:rFonts w:ascii="Arial" w:hAnsi="Arial"/>
          <w:bCs/>
          <w:iCs/>
          <w:sz w:val="24"/>
        </w:rPr>
        <w:t xml:space="preserve">Wastewater monitoring for COVID-19 </w:t>
      </w:r>
      <w:r>
        <w:rPr>
          <w:rFonts w:ascii="Arial" w:hAnsi="Arial"/>
          <w:bCs/>
          <w:iCs/>
          <w:sz w:val="24"/>
        </w:rPr>
        <w:t>provided valuable intelligence</w:t>
      </w:r>
      <w:r w:rsidR="00505269" w:rsidRPr="00505269">
        <w:rPr>
          <w:rFonts w:ascii="Arial" w:hAnsi="Arial"/>
          <w:bCs/>
          <w:iCs/>
          <w:sz w:val="24"/>
        </w:rPr>
        <w:t xml:space="preserve"> </w:t>
      </w:r>
      <w:r w:rsidR="00505269">
        <w:rPr>
          <w:rFonts w:ascii="Arial" w:hAnsi="Arial"/>
          <w:bCs/>
          <w:iCs/>
          <w:sz w:val="24"/>
        </w:rPr>
        <w:t xml:space="preserve">because </w:t>
      </w:r>
      <w:r w:rsidR="000C3A5A" w:rsidRPr="000C3A5A">
        <w:rPr>
          <w:rFonts w:ascii="Arial" w:hAnsi="Arial"/>
          <w:bCs/>
          <w:iCs/>
          <w:sz w:val="24"/>
        </w:rPr>
        <w:t>it can measure levels of SARS-Cov2 in our communities</w:t>
      </w:r>
      <w:r w:rsidR="000C3A5A">
        <w:rPr>
          <w:rFonts w:ascii="Arial" w:hAnsi="Arial"/>
          <w:bCs/>
          <w:iCs/>
          <w:sz w:val="24"/>
        </w:rPr>
        <w:t>.</w:t>
      </w:r>
      <w:r>
        <w:rPr>
          <w:rFonts w:ascii="Arial" w:hAnsi="Arial"/>
          <w:bCs/>
          <w:iCs/>
          <w:sz w:val="24"/>
        </w:rPr>
        <w:t xml:space="preserve"> The programme </w:t>
      </w:r>
      <w:r w:rsidR="00012B25">
        <w:rPr>
          <w:rFonts w:ascii="Arial" w:hAnsi="Arial"/>
          <w:bCs/>
          <w:iCs/>
          <w:sz w:val="24"/>
        </w:rPr>
        <w:t xml:space="preserve">was delivered </w:t>
      </w:r>
      <w:r w:rsidR="00505269">
        <w:rPr>
          <w:rFonts w:ascii="Arial" w:hAnsi="Arial"/>
          <w:bCs/>
          <w:iCs/>
          <w:sz w:val="24"/>
        </w:rPr>
        <w:t>through</w:t>
      </w:r>
      <w:r w:rsidR="00012B25">
        <w:rPr>
          <w:rFonts w:ascii="Arial" w:hAnsi="Arial"/>
          <w:bCs/>
          <w:iCs/>
          <w:sz w:val="24"/>
        </w:rPr>
        <w:t xml:space="preserve"> </w:t>
      </w:r>
      <w:r>
        <w:rPr>
          <w:rFonts w:ascii="Arial" w:hAnsi="Arial"/>
          <w:bCs/>
          <w:iCs/>
          <w:sz w:val="24"/>
        </w:rPr>
        <w:t xml:space="preserve">a successful </w:t>
      </w:r>
      <w:r w:rsidR="00012B25">
        <w:rPr>
          <w:rFonts w:ascii="Arial" w:hAnsi="Arial"/>
          <w:bCs/>
          <w:iCs/>
          <w:sz w:val="24"/>
        </w:rPr>
        <w:t>partnership with a consortium led by Bangor University</w:t>
      </w:r>
      <w:r>
        <w:rPr>
          <w:rFonts w:ascii="Arial" w:hAnsi="Arial"/>
          <w:bCs/>
          <w:iCs/>
          <w:sz w:val="24"/>
        </w:rPr>
        <w:t>.</w:t>
      </w:r>
      <w:r w:rsidR="00012B25">
        <w:rPr>
          <w:rFonts w:ascii="Arial" w:hAnsi="Arial"/>
          <w:bCs/>
          <w:iCs/>
          <w:sz w:val="24"/>
        </w:rPr>
        <w:t xml:space="preserve"> </w:t>
      </w:r>
    </w:p>
    <w:p w14:paraId="708DB3A9" w14:textId="77777777" w:rsidR="008648A7" w:rsidRDefault="008648A7" w:rsidP="00A845A9">
      <w:pPr>
        <w:rPr>
          <w:rFonts w:ascii="Arial" w:hAnsi="Arial"/>
          <w:bCs/>
          <w:iCs/>
          <w:sz w:val="24"/>
        </w:rPr>
      </w:pPr>
    </w:p>
    <w:p w14:paraId="4E96CA4F" w14:textId="3A8BDDD7" w:rsidR="00167341" w:rsidRDefault="00EB68EB" w:rsidP="00A845A9">
      <w:pPr>
        <w:rPr>
          <w:rFonts w:ascii="Arial" w:hAnsi="Arial"/>
          <w:bCs/>
          <w:iCs/>
          <w:sz w:val="24"/>
        </w:rPr>
      </w:pPr>
      <w:r w:rsidRPr="00EB68EB">
        <w:rPr>
          <w:rFonts w:ascii="Arial" w:hAnsi="Arial"/>
          <w:bCs/>
          <w:iCs/>
          <w:sz w:val="24"/>
        </w:rPr>
        <w:t xml:space="preserve">Earlier this year I </w:t>
      </w:r>
      <w:r w:rsidR="00492406">
        <w:rPr>
          <w:rFonts w:ascii="Arial" w:hAnsi="Arial"/>
          <w:bCs/>
          <w:iCs/>
          <w:sz w:val="24"/>
        </w:rPr>
        <w:t>made</w:t>
      </w:r>
      <w:r w:rsidRPr="00EB68EB">
        <w:rPr>
          <w:rFonts w:ascii="Arial" w:hAnsi="Arial"/>
          <w:bCs/>
          <w:iCs/>
          <w:sz w:val="24"/>
        </w:rPr>
        <w:t xml:space="preserve"> </w:t>
      </w:r>
      <w:r>
        <w:rPr>
          <w:rFonts w:ascii="Arial" w:hAnsi="Arial"/>
          <w:bCs/>
          <w:iCs/>
          <w:sz w:val="24"/>
        </w:rPr>
        <w:t>the difficult</w:t>
      </w:r>
      <w:r w:rsidRPr="00EB68EB">
        <w:rPr>
          <w:rFonts w:ascii="Arial" w:hAnsi="Arial"/>
          <w:bCs/>
          <w:iCs/>
          <w:sz w:val="24"/>
        </w:rPr>
        <w:t xml:space="preserve"> decision to </w:t>
      </w:r>
      <w:r w:rsidR="00012B25">
        <w:rPr>
          <w:rFonts w:ascii="Arial" w:hAnsi="Arial"/>
          <w:bCs/>
          <w:iCs/>
          <w:sz w:val="24"/>
        </w:rPr>
        <w:t>halt</w:t>
      </w:r>
      <w:r w:rsidRPr="00EB68EB">
        <w:rPr>
          <w:rFonts w:ascii="Arial" w:hAnsi="Arial"/>
          <w:bCs/>
          <w:iCs/>
          <w:sz w:val="24"/>
        </w:rPr>
        <w:t xml:space="preserve"> </w:t>
      </w:r>
      <w:r w:rsidR="00012B25">
        <w:rPr>
          <w:rFonts w:ascii="Arial" w:hAnsi="Arial"/>
          <w:bCs/>
          <w:iCs/>
          <w:sz w:val="24"/>
        </w:rPr>
        <w:t xml:space="preserve">the </w:t>
      </w:r>
      <w:r w:rsidRPr="00EB68EB">
        <w:rPr>
          <w:rFonts w:ascii="Arial" w:hAnsi="Arial"/>
          <w:bCs/>
          <w:iCs/>
          <w:sz w:val="24"/>
        </w:rPr>
        <w:t>wastewater monitoring programme</w:t>
      </w:r>
      <w:r w:rsidR="00FC0D13">
        <w:rPr>
          <w:rFonts w:ascii="Arial" w:hAnsi="Arial"/>
          <w:bCs/>
          <w:iCs/>
          <w:sz w:val="24"/>
        </w:rPr>
        <w:t xml:space="preserve"> because of the</w:t>
      </w:r>
      <w:r w:rsidR="00492406">
        <w:rPr>
          <w:rFonts w:ascii="Arial" w:hAnsi="Arial"/>
          <w:bCs/>
          <w:iCs/>
          <w:sz w:val="24"/>
        </w:rPr>
        <w:t xml:space="preserve"> impact of</w:t>
      </w:r>
      <w:r w:rsidR="00FC0D13">
        <w:rPr>
          <w:rFonts w:ascii="Arial" w:hAnsi="Arial"/>
          <w:bCs/>
          <w:iCs/>
          <w:sz w:val="24"/>
        </w:rPr>
        <w:t xml:space="preserve"> </w:t>
      </w:r>
      <w:r w:rsidR="00012B25">
        <w:rPr>
          <w:rFonts w:ascii="Arial" w:hAnsi="Arial"/>
          <w:bCs/>
          <w:iCs/>
          <w:sz w:val="24"/>
        </w:rPr>
        <w:t xml:space="preserve">tough </w:t>
      </w:r>
      <w:r w:rsidR="00FC0D13">
        <w:rPr>
          <w:rFonts w:ascii="Arial" w:hAnsi="Arial"/>
          <w:bCs/>
          <w:iCs/>
          <w:sz w:val="24"/>
        </w:rPr>
        <w:t xml:space="preserve">financial </w:t>
      </w:r>
      <w:r w:rsidR="00012B25">
        <w:rPr>
          <w:rFonts w:ascii="Arial" w:hAnsi="Arial"/>
          <w:bCs/>
          <w:iCs/>
          <w:sz w:val="24"/>
        </w:rPr>
        <w:t xml:space="preserve">pressures on the Welsh Government budget. In making this decision I remained committed </w:t>
      </w:r>
      <w:r w:rsidR="00167341">
        <w:rPr>
          <w:rFonts w:ascii="Arial" w:hAnsi="Arial"/>
          <w:bCs/>
          <w:iCs/>
          <w:sz w:val="24"/>
        </w:rPr>
        <w:t>to</w:t>
      </w:r>
      <w:r w:rsidR="00012B25">
        <w:rPr>
          <w:rFonts w:ascii="Arial" w:hAnsi="Arial"/>
          <w:bCs/>
          <w:iCs/>
          <w:sz w:val="24"/>
        </w:rPr>
        <w:t xml:space="preserve"> continuing work on the future </w:t>
      </w:r>
      <w:r>
        <w:rPr>
          <w:rFonts w:ascii="Arial" w:hAnsi="Arial"/>
          <w:bCs/>
          <w:iCs/>
          <w:sz w:val="24"/>
        </w:rPr>
        <w:t xml:space="preserve">utility of wastewater monitoring for </w:t>
      </w:r>
      <w:r w:rsidR="000C3A5A">
        <w:rPr>
          <w:rFonts w:ascii="Arial" w:hAnsi="Arial"/>
          <w:bCs/>
          <w:iCs/>
          <w:sz w:val="24"/>
        </w:rPr>
        <w:t>SARS-CoV2</w:t>
      </w:r>
      <w:r w:rsidR="00E05F66">
        <w:rPr>
          <w:rFonts w:ascii="Arial" w:hAnsi="Arial"/>
          <w:bCs/>
          <w:iCs/>
          <w:sz w:val="24"/>
        </w:rPr>
        <w:t>,</w:t>
      </w:r>
      <w:r>
        <w:rPr>
          <w:rFonts w:ascii="Arial" w:hAnsi="Arial"/>
          <w:bCs/>
          <w:iCs/>
          <w:sz w:val="24"/>
        </w:rPr>
        <w:t xml:space="preserve"> </w:t>
      </w:r>
      <w:r w:rsidR="00FF1F7F">
        <w:rPr>
          <w:rFonts w:ascii="Arial" w:hAnsi="Arial"/>
          <w:bCs/>
          <w:iCs/>
          <w:sz w:val="24"/>
        </w:rPr>
        <w:t xml:space="preserve">alongside </w:t>
      </w:r>
      <w:r>
        <w:rPr>
          <w:rFonts w:ascii="Arial" w:hAnsi="Arial"/>
          <w:bCs/>
          <w:iCs/>
          <w:sz w:val="24"/>
        </w:rPr>
        <w:t xml:space="preserve">other hazards that could impact on the health and wellbeing of the people of Wales. </w:t>
      </w:r>
    </w:p>
    <w:p w14:paraId="5DCB06C1" w14:textId="77777777" w:rsidR="00167341" w:rsidRDefault="00167341" w:rsidP="00A845A9">
      <w:pPr>
        <w:rPr>
          <w:rFonts w:ascii="Arial" w:hAnsi="Arial"/>
          <w:bCs/>
          <w:iCs/>
          <w:sz w:val="24"/>
        </w:rPr>
      </w:pPr>
    </w:p>
    <w:p w14:paraId="37355BDD" w14:textId="2E57CAB0" w:rsidR="00EB68EB" w:rsidRDefault="00492406" w:rsidP="00A845A9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O</w:t>
      </w:r>
      <w:r w:rsidR="00FF1F7F">
        <w:rPr>
          <w:rFonts w:ascii="Arial" w:hAnsi="Arial"/>
          <w:bCs/>
          <w:iCs/>
          <w:sz w:val="24"/>
        </w:rPr>
        <w:t>ur integrated surveillance system is a critical element of our public health respiratory framework</w:t>
      </w:r>
      <w:r w:rsidR="00E05F66">
        <w:rPr>
          <w:rFonts w:ascii="Arial" w:hAnsi="Arial"/>
          <w:bCs/>
          <w:iCs/>
          <w:sz w:val="24"/>
        </w:rPr>
        <w:t>, which</w:t>
      </w:r>
      <w:r w:rsidR="00FF1F7F">
        <w:rPr>
          <w:rFonts w:ascii="Arial" w:hAnsi="Arial"/>
          <w:bCs/>
          <w:iCs/>
          <w:sz w:val="24"/>
        </w:rPr>
        <w:t xml:space="preserve"> includes monitoring respiratory viruses in hospitals and other healthcare settings.</w:t>
      </w:r>
      <w:r w:rsidR="00E05F66">
        <w:rPr>
          <w:rFonts w:ascii="Arial" w:hAnsi="Arial"/>
          <w:bCs/>
          <w:iCs/>
          <w:sz w:val="24"/>
        </w:rPr>
        <w:t xml:space="preserve"> M</w:t>
      </w:r>
      <w:r w:rsidR="00EB68EB">
        <w:rPr>
          <w:rFonts w:ascii="Arial" w:hAnsi="Arial"/>
          <w:bCs/>
          <w:iCs/>
          <w:sz w:val="24"/>
        </w:rPr>
        <w:t>y officials have been working closely with Bangor</w:t>
      </w:r>
      <w:r w:rsidR="00505269">
        <w:rPr>
          <w:rFonts w:ascii="Arial" w:hAnsi="Arial"/>
          <w:bCs/>
          <w:iCs/>
          <w:sz w:val="24"/>
        </w:rPr>
        <w:t xml:space="preserve"> University</w:t>
      </w:r>
      <w:r w:rsidR="00EB68EB">
        <w:rPr>
          <w:rFonts w:ascii="Arial" w:hAnsi="Arial"/>
          <w:bCs/>
          <w:iCs/>
          <w:sz w:val="24"/>
        </w:rPr>
        <w:t xml:space="preserve"> and Cardiff Universit</w:t>
      </w:r>
      <w:r w:rsidR="00505269">
        <w:rPr>
          <w:rFonts w:ascii="Arial" w:hAnsi="Arial"/>
          <w:bCs/>
          <w:iCs/>
          <w:sz w:val="24"/>
        </w:rPr>
        <w:t>y</w:t>
      </w:r>
      <w:r w:rsidR="00EB68EB">
        <w:rPr>
          <w:rFonts w:ascii="Arial" w:hAnsi="Arial"/>
          <w:bCs/>
          <w:iCs/>
          <w:sz w:val="24"/>
        </w:rPr>
        <w:t xml:space="preserve"> to understand how wastewater monitoring could</w:t>
      </w:r>
      <w:r w:rsidR="000B3C53">
        <w:rPr>
          <w:rFonts w:ascii="Arial" w:hAnsi="Arial"/>
          <w:bCs/>
          <w:iCs/>
          <w:sz w:val="24"/>
        </w:rPr>
        <w:t xml:space="preserve"> </w:t>
      </w:r>
      <w:r w:rsidR="00FF1F7F">
        <w:rPr>
          <w:rFonts w:ascii="Arial" w:hAnsi="Arial"/>
          <w:bCs/>
          <w:iCs/>
          <w:sz w:val="24"/>
        </w:rPr>
        <w:t>add value to our integrated surveillance system</w:t>
      </w:r>
      <w:r w:rsidR="00505269" w:rsidRPr="00505269">
        <w:rPr>
          <w:rFonts w:ascii="Arial" w:hAnsi="Arial"/>
          <w:bCs/>
          <w:iCs/>
          <w:sz w:val="24"/>
        </w:rPr>
        <w:t xml:space="preserve"> </w:t>
      </w:r>
      <w:r w:rsidR="00505269">
        <w:rPr>
          <w:rFonts w:ascii="Arial" w:hAnsi="Arial"/>
          <w:bCs/>
          <w:iCs/>
          <w:sz w:val="24"/>
        </w:rPr>
        <w:t xml:space="preserve">at a revised scale. The data from wastewater monitoring can potentially provide us with an early indication of changes in </w:t>
      </w:r>
      <w:r w:rsidR="000C3A5A">
        <w:rPr>
          <w:rFonts w:ascii="Arial" w:hAnsi="Arial"/>
          <w:bCs/>
          <w:iCs/>
          <w:sz w:val="24"/>
        </w:rPr>
        <w:t xml:space="preserve">circulating SARS-CoV2 </w:t>
      </w:r>
      <w:r w:rsidR="00505269">
        <w:rPr>
          <w:rFonts w:ascii="Arial" w:hAnsi="Arial"/>
          <w:bCs/>
          <w:iCs/>
          <w:sz w:val="24"/>
        </w:rPr>
        <w:t xml:space="preserve">as we prepare and plan for </w:t>
      </w:r>
      <w:r w:rsidR="008323CE">
        <w:rPr>
          <w:rFonts w:ascii="Arial" w:hAnsi="Arial"/>
          <w:bCs/>
          <w:iCs/>
          <w:sz w:val="24"/>
        </w:rPr>
        <w:t xml:space="preserve">an uncertain </w:t>
      </w:r>
      <w:r w:rsidR="00505269">
        <w:rPr>
          <w:rFonts w:ascii="Arial" w:hAnsi="Arial"/>
          <w:bCs/>
          <w:iCs/>
          <w:sz w:val="24"/>
        </w:rPr>
        <w:t>winter.</w:t>
      </w:r>
    </w:p>
    <w:p w14:paraId="03A775F0" w14:textId="77777777" w:rsidR="00505269" w:rsidRDefault="00505269" w:rsidP="00A845A9">
      <w:pPr>
        <w:rPr>
          <w:rFonts w:ascii="Arial" w:hAnsi="Arial"/>
          <w:bCs/>
          <w:iCs/>
          <w:sz w:val="24"/>
        </w:rPr>
      </w:pPr>
    </w:p>
    <w:p w14:paraId="700FA3A3" w14:textId="5BC526BE" w:rsidR="00EB68EB" w:rsidRDefault="00295BA9" w:rsidP="00B06C5F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I </w:t>
      </w:r>
      <w:r w:rsidR="000B3C53">
        <w:rPr>
          <w:rFonts w:ascii="Arial" w:hAnsi="Arial"/>
          <w:bCs/>
          <w:iCs/>
          <w:sz w:val="24"/>
        </w:rPr>
        <w:t xml:space="preserve">have agreed a proposal that </w:t>
      </w:r>
      <w:r w:rsidR="00EB68EB">
        <w:rPr>
          <w:rFonts w:ascii="Arial" w:hAnsi="Arial"/>
          <w:bCs/>
          <w:iCs/>
          <w:sz w:val="24"/>
        </w:rPr>
        <w:t>will</w:t>
      </w:r>
      <w:r>
        <w:rPr>
          <w:rFonts w:ascii="Arial" w:hAnsi="Arial"/>
          <w:bCs/>
          <w:iCs/>
          <w:sz w:val="24"/>
        </w:rPr>
        <w:t xml:space="preserve"> </w:t>
      </w:r>
      <w:r w:rsidR="00EB68EB">
        <w:rPr>
          <w:rFonts w:ascii="Arial" w:hAnsi="Arial"/>
          <w:bCs/>
          <w:iCs/>
          <w:sz w:val="24"/>
        </w:rPr>
        <w:t>resume wastewater monitoring in</w:t>
      </w:r>
      <w:r w:rsidR="000B3C53">
        <w:rPr>
          <w:rFonts w:ascii="Arial" w:hAnsi="Arial"/>
          <w:bCs/>
          <w:iCs/>
          <w:sz w:val="24"/>
        </w:rPr>
        <w:t xml:space="preserve"> Wales</w:t>
      </w:r>
      <w:r w:rsidR="00505269">
        <w:rPr>
          <w:rFonts w:ascii="Arial" w:hAnsi="Arial"/>
          <w:bCs/>
          <w:iCs/>
          <w:sz w:val="24"/>
        </w:rPr>
        <w:t>. It will</w:t>
      </w:r>
      <w:r w:rsidR="000B3C53">
        <w:rPr>
          <w:rFonts w:ascii="Arial" w:hAnsi="Arial"/>
          <w:bCs/>
          <w:iCs/>
          <w:sz w:val="24"/>
        </w:rPr>
        <w:t xml:space="preserve"> provide additional intelligence and surveillance on COVID-19 transmission </w:t>
      </w:r>
      <w:r w:rsidR="00505269">
        <w:rPr>
          <w:rFonts w:ascii="Arial" w:hAnsi="Arial"/>
          <w:bCs/>
          <w:iCs/>
          <w:sz w:val="24"/>
        </w:rPr>
        <w:t>i</w:t>
      </w:r>
      <w:r w:rsidR="000B3C53">
        <w:rPr>
          <w:rFonts w:ascii="Arial" w:hAnsi="Arial"/>
          <w:bCs/>
          <w:iCs/>
          <w:sz w:val="24"/>
        </w:rPr>
        <w:t>n our communities a</w:t>
      </w:r>
      <w:r w:rsidR="00505269">
        <w:rPr>
          <w:rFonts w:ascii="Arial" w:hAnsi="Arial"/>
          <w:bCs/>
          <w:iCs/>
          <w:sz w:val="24"/>
        </w:rPr>
        <w:t>s well as</w:t>
      </w:r>
      <w:r w:rsidR="000B3C53">
        <w:rPr>
          <w:rFonts w:ascii="Arial" w:hAnsi="Arial"/>
          <w:bCs/>
          <w:iCs/>
          <w:sz w:val="24"/>
        </w:rPr>
        <w:t xml:space="preserve"> </w:t>
      </w:r>
      <w:r w:rsidR="00EB68EB">
        <w:rPr>
          <w:rFonts w:ascii="Arial" w:hAnsi="Arial"/>
          <w:bCs/>
          <w:iCs/>
          <w:sz w:val="24"/>
        </w:rPr>
        <w:t>levels of other viruses like Influenza and R</w:t>
      </w:r>
      <w:r w:rsidR="00B06C5F">
        <w:rPr>
          <w:rFonts w:ascii="Arial" w:hAnsi="Arial"/>
          <w:bCs/>
          <w:iCs/>
          <w:sz w:val="24"/>
        </w:rPr>
        <w:t xml:space="preserve">espiratory </w:t>
      </w:r>
      <w:r w:rsidR="00EB68EB">
        <w:rPr>
          <w:rFonts w:ascii="Arial" w:hAnsi="Arial"/>
          <w:bCs/>
          <w:iCs/>
          <w:sz w:val="24"/>
        </w:rPr>
        <w:t>S</w:t>
      </w:r>
      <w:r w:rsidR="00B06C5F">
        <w:rPr>
          <w:rFonts w:ascii="Arial" w:hAnsi="Arial"/>
          <w:bCs/>
          <w:iCs/>
          <w:sz w:val="24"/>
        </w:rPr>
        <w:t xml:space="preserve">yncytial </w:t>
      </w:r>
      <w:r w:rsidR="00EB68EB">
        <w:rPr>
          <w:rFonts w:ascii="Arial" w:hAnsi="Arial"/>
          <w:bCs/>
          <w:iCs/>
          <w:sz w:val="24"/>
        </w:rPr>
        <w:t>V</w:t>
      </w:r>
      <w:r w:rsidR="00B06C5F">
        <w:rPr>
          <w:rFonts w:ascii="Arial" w:hAnsi="Arial"/>
          <w:bCs/>
          <w:iCs/>
          <w:sz w:val="24"/>
        </w:rPr>
        <w:t>irus</w:t>
      </w:r>
      <w:r w:rsidR="00EB68EB">
        <w:rPr>
          <w:rFonts w:ascii="Arial" w:hAnsi="Arial"/>
          <w:bCs/>
          <w:iCs/>
          <w:sz w:val="24"/>
        </w:rPr>
        <w:t xml:space="preserve">.  </w:t>
      </w:r>
    </w:p>
    <w:p w14:paraId="63C235CA" w14:textId="77777777" w:rsidR="00167341" w:rsidRDefault="00167341" w:rsidP="00A845A9">
      <w:pPr>
        <w:rPr>
          <w:rFonts w:ascii="Arial" w:hAnsi="Arial"/>
          <w:bCs/>
          <w:iCs/>
          <w:sz w:val="24"/>
        </w:rPr>
      </w:pPr>
    </w:p>
    <w:p w14:paraId="251DA105" w14:textId="5B17F561" w:rsidR="00167341" w:rsidRDefault="00167341" w:rsidP="00A845A9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>Our new approach still delivers significant</w:t>
      </w:r>
      <w:r w:rsidR="00505269">
        <w:rPr>
          <w:rFonts w:ascii="Arial" w:hAnsi="Arial"/>
          <w:bCs/>
          <w:iCs/>
          <w:sz w:val="24"/>
        </w:rPr>
        <w:t xml:space="preserve"> financial</w:t>
      </w:r>
      <w:r>
        <w:rPr>
          <w:rFonts w:ascii="Arial" w:hAnsi="Arial"/>
          <w:bCs/>
          <w:iCs/>
          <w:sz w:val="24"/>
        </w:rPr>
        <w:t xml:space="preserve"> savings, </w:t>
      </w:r>
      <w:r w:rsidR="008323CE">
        <w:rPr>
          <w:rFonts w:ascii="Arial" w:hAnsi="Arial"/>
          <w:bCs/>
          <w:iCs/>
          <w:sz w:val="24"/>
        </w:rPr>
        <w:t>and</w:t>
      </w:r>
      <w:r>
        <w:rPr>
          <w:rFonts w:ascii="Arial" w:hAnsi="Arial"/>
          <w:bCs/>
          <w:iCs/>
          <w:sz w:val="24"/>
        </w:rPr>
        <w:t xml:space="preserve"> reflects how we have begun to live with COVID-19 by maintaining an </w:t>
      </w:r>
      <w:r w:rsidR="00B62A95">
        <w:rPr>
          <w:rFonts w:ascii="Arial" w:hAnsi="Arial"/>
          <w:bCs/>
          <w:iCs/>
          <w:sz w:val="24"/>
        </w:rPr>
        <w:t>appropriate level</w:t>
      </w:r>
      <w:r>
        <w:rPr>
          <w:rFonts w:ascii="Arial" w:hAnsi="Arial"/>
          <w:bCs/>
          <w:iCs/>
          <w:sz w:val="24"/>
        </w:rPr>
        <w:t xml:space="preserve"> </w:t>
      </w:r>
      <w:r w:rsidR="008323CE">
        <w:rPr>
          <w:rFonts w:ascii="Arial" w:hAnsi="Arial"/>
          <w:bCs/>
          <w:iCs/>
          <w:sz w:val="24"/>
        </w:rPr>
        <w:t>of surveillance</w:t>
      </w:r>
      <w:r>
        <w:rPr>
          <w:rFonts w:ascii="Arial" w:hAnsi="Arial"/>
          <w:bCs/>
          <w:iCs/>
          <w:sz w:val="24"/>
        </w:rPr>
        <w:t xml:space="preserve"> to detect </w:t>
      </w:r>
      <w:r w:rsidR="000C3A5A">
        <w:rPr>
          <w:rFonts w:ascii="Arial" w:hAnsi="Arial"/>
          <w:bCs/>
          <w:iCs/>
          <w:sz w:val="24"/>
        </w:rPr>
        <w:t>and monitor</w:t>
      </w:r>
      <w:r w:rsidR="00B06C5F">
        <w:rPr>
          <w:rFonts w:ascii="Arial" w:hAnsi="Arial"/>
          <w:bCs/>
          <w:iCs/>
          <w:sz w:val="24"/>
        </w:rPr>
        <w:t xml:space="preserve"> </w:t>
      </w:r>
      <w:r w:rsidR="000C3A5A">
        <w:rPr>
          <w:rFonts w:ascii="Arial" w:hAnsi="Arial"/>
          <w:bCs/>
          <w:iCs/>
          <w:sz w:val="24"/>
        </w:rPr>
        <w:t>the</w:t>
      </w:r>
      <w:r w:rsidR="00FC0D13">
        <w:rPr>
          <w:rFonts w:ascii="Arial" w:hAnsi="Arial"/>
          <w:bCs/>
          <w:iCs/>
          <w:sz w:val="24"/>
        </w:rPr>
        <w:t xml:space="preserve"> virus</w:t>
      </w:r>
      <w:r w:rsidR="000C3A5A">
        <w:rPr>
          <w:rFonts w:ascii="Arial" w:hAnsi="Arial"/>
          <w:bCs/>
          <w:iCs/>
          <w:sz w:val="24"/>
        </w:rPr>
        <w:t xml:space="preserve"> in the community, enabling us to intervene in a timely and evidence informed way</w:t>
      </w:r>
      <w:r>
        <w:rPr>
          <w:rFonts w:ascii="Arial" w:hAnsi="Arial"/>
          <w:bCs/>
          <w:iCs/>
          <w:sz w:val="24"/>
        </w:rPr>
        <w:t xml:space="preserve">. </w:t>
      </w:r>
    </w:p>
    <w:p w14:paraId="4E4E7CE5" w14:textId="77777777" w:rsidR="00FC0D13" w:rsidRDefault="00FC0D13" w:rsidP="00A845A9">
      <w:pPr>
        <w:rPr>
          <w:rFonts w:ascii="Arial" w:hAnsi="Arial"/>
          <w:bCs/>
          <w:iCs/>
          <w:sz w:val="24"/>
        </w:rPr>
      </w:pPr>
    </w:p>
    <w:p w14:paraId="6C0607DA" w14:textId="3A599C98" w:rsidR="00FC0D13" w:rsidRPr="00EB68EB" w:rsidRDefault="00B62A95" w:rsidP="00A845A9">
      <w:pPr>
        <w:rPr>
          <w:bCs/>
          <w:iCs/>
        </w:rPr>
      </w:pPr>
      <w:r>
        <w:rPr>
          <w:rFonts w:ascii="Arial" w:hAnsi="Arial"/>
          <w:bCs/>
          <w:iCs/>
          <w:sz w:val="24"/>
        </w:rPr>
        <w:t xml:space="preserve">I am grateful to both Bangor </w:t>
      </w:r>
      <w:r w:rsidR="00505269">
        <w:rPr>
          <w:rFonts w:ascii="Arial" w:hAnsi="Arial"/>
          <w:bCs/>
          <w:iCs/>
          <w:sz w:val="24"/>
        </w:rPr>
        <w:t xml:space="preserve">University </w:t>
      </w:r>
      <w:r>
        <w:rPr>
          <w:rFonts w:ascii="Arial" w:hAnsi="Arial"/>
          <w:bCs/>
          <w:iCs/>
          <w:sz w:val="24"/>
        </w:rPr>
        <w:t xml:space="preserve">and Cardiff University for working </w:t>
      </w:r>
      <w:r w:rsidR="008323CE">
        <w:rPr>
          <w:rFonts w:ascii="Arial" w:hAnsi="Arial"/>
          <w:bCs/>
          <w:iCs/>
          <w:sz w:val="24"/>
        </w:rPr>
        <w:t>constructively</w:t>
      </w:r>
      <w:r>
        <w:rPr>
          <w:rFonts w:ascii="Arial" w:hAnsi="Arial"/>
          <w:bCs/>
          <w:iCs/>
          <w:sz w:val="24"/>
        </w:rPr>
        <w:t xml:space="preserve"> with us in the development of this revised approach. I am pleased that we can continue to support this initiative over the winter and into next year. </w:t>
      </w:r>
    </w:p>
    <w:sectPr w:rsidR="00FC0D13" w:rsidRPr="00EB68E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5C12" w14:textId="77777777" w:rsidR="002701E6" w:rsidRDefault="002701E6">
      <w:r>
        <w:separator/>
      </w:r>
    </w:p>
  </w:endnote>
  <w:endnote w:type="continuationSeparator" w:id="0">
    <w:p w14:paraId="29080C42" w14:textId="77777777" w:rsidR="002701E6" w:rsidRDefault="0027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48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F248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48D" w14:textId="028DCAA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3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8F248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49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48F249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8FE3" w14:textId="77777777" w:rsidR="002701E6" w:rsidRDefault="002701E6">
      <w:r>
        <w:separator/>
      </w:r>
    </w:p>
  </w:footnote>
  <w:footnote w:type="continuationSeparator" w:id="0">
    <w:p w14:paraId="0CF75EB3" w14:textId="77777777" w:rsidR="002701E6" w:rsidRDefault="0027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48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48F2494" wp14:editId="148F249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F2490" w14:textId="77777777" w:rsidR="00DD4B82" w:rsidRDefault="00DD4B82">
    <w:pPr>
      <w:pStyle w:val="Header"/>
    </w:pPr>
  </w:p>
  <w:p w14:paraId="148F249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94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B25"/>
    <w:rsid w:val="00023B69"/>
    <w:rsid w:val="000516D9"/>
    <w:rsid w:val="0006774B"/>
    <w:rsid w:val="00082B81"/>
    <w:rsid w:val="00090C3D"/>
    <w:rsid w:val="00097118"/>
    <w:rsid w:val="000B3C53"/>
    <w:rsid w:val="000C3A52"/>
    <w:rsid w:val="000C3A5A"/>
    <w:rsid w:val="000C53DB"/>
    <w:rsid w:val="000C5E9B"/>
    <w:rsid w:val="00134918"/>
    <w:rsid w:val="001460B1"/>
    <w:rsid w:val="00167341"/>
    <w:rsid w:val="0017102C"/>
    <w:rsid w:val="00186CB9"/>
    <w:rsid w:val="001A39E2"/>
    <w:rsid w:val="001A6AF1"/>
    <w:rsid w:val="001B027C"/>
    <w:rsid w:val="001B288D"/>
    <w:rsid w:val="001C532F"/>
    <w:rsid w:val="001E53BF"/>
    <w:rsid w:val="00214B25"/>
    <w:rsid w:val="00223E62"/>
    <w:rsid w:val="002701E6"/>
    <w:rsid w:val="00274F08"/>
    <w:rsid w:val="00295BA9"/>
    <w:rsid w:val="002A5310"/>
    <w:rsid w:val="002C57B6"/>
    <w:rsid w:val="002F0EB9"/>
    <w:rsid w:val="002F53A9"/>
    <w:rsid w:val="00303985"/>
    <w:rsid w:val="00314E36"/>
    <w:rsid w:val="003220C1"/>
    <w:rsid w:val="00341846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92406"/>
    <w:rsid w:val="00505269"/>
    <w:rsid w:val="0054631A"/>
    <w:rsid w:val="005472FB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28FF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323CE"/>
    <w:rsid w:val="00841628"/>
    <w:rsid w:val="00846160"/>
    <w:rsid w:val="008648A7"/>
    <w:rsid w:val="00877BD2"/>
    <w:rsid w:val="008B7927"/>
    <w:rsid w:val="008D1E0B"/>
    <w:rsid w:val="008F0CC6"/>
    <w:rsid w:val="008F789E"/>
    <w:rsid w:val="00905771"/>
    <w:rsid w:val="00910F3F"/>
    <w:rsid w:val="00953A46"/>
    <w:rsid w:val="00967473"/>
    <w:rsid w:val="00973090"/>
    <w:rsid w:val="009734D7"/>
    <w:rsid w:val="00995EEC"/>
    <w:rsid w:val="009A1C11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4D7"/>
    <w:rsid w:val="00AA7750"/>
    <w:rsid w:val="00AD65F1"/>
    <w:rsid w:val="00AE064D"/>
    <w:rsid w:val="00AF056B"/>
    <w:rsid w:val="00B049B1"/>
    <w:rsid w:val="00B06C5F"/>
    <w:rsid w:val="00B239BA"/>
    <w:rsid w:val="00B24AC4"/>
    <w:rsid w:val="00B468BB"/>
    <w:rsid w:val="00B62A95"/>
    <w:rsid w:val="00B81F17"/>
    <w:rsid w:val="00B96FBD"/>
    <w:rsid w:val="00BB0D3F"/>
    <w:rsid w:val="00C43B4A"/>
    <w:rsid w:val="00C64FA5"/>
    <w:rsid w:val="00C84A12"/>
    <w:rsid w:val="00C86DE8"/>
    <w:rsid w:val="00CF3DC5"/>
    <w:rsid w:val="00D017E2"/>
    <w:rsid w:val="00D16D97"/>
    <w:rsid w:val="00D27F42"/>
    <w:rsid w:val="00D84713"/>
    <w:rsid w:val="00DD4B82"/>
    <w:rsid w:val="00E05F66"/>
    <w:rsid w:val="00E14AF1"/>
    <w:rsid w:val="00E1556F"/>
    <w:rsid w:val="00E3419E"/>
    <w:rsid w:val="00E47B1A"/>
    <w:rsid w:val="00E631B1"/>
    <w:rsid w:val="00E830A7"/>
    <w:rsid w:val="00EA5290"/>
    <w:rsid w:val="00EB248F"/>
    <w:rsid w:val="00EB5F93"/>
    <w:rsid w:val="00EB68EB"/>
    <w:rsid w:val="00EC0568"/>
    <w:rsid w:val="00ED6C25"/>
    <w:rsid w:val="00EE721A"/>
    <w:rsid w:val="00F0272E"/>
    <w:rsid w:val="00F2438B"/>
    <w:rsid w:val="00F81C33"/>
    <w:rsid w:val="00F923C2"/>
    <w:rsid w:val="00F97613"/>
    <w:rsid w:val="00FC0D13"/>
    <w:rsid w:val="00FF0966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8F246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295BA9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052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052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526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269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608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A47397326</value>
    </field>
    <field name="Objective-Title">
      <value order="0">WS - Resumption of Wastewater Monitoring for COVID-19 in Wales</value>
    </field>
    <field name="Objective-Description">
      <value order="0"/>
    </field>
    <field name="Objective-CreationStamp">
      <value order="0">2023-10-18T13:04:32Z</value>
    </field>
    <field name="Objective-IsApproved">
      <value order="0">false</value>
    </field>
    <field name="Objective-IsPublished">
      <value order="0">true</value>
    </field>
    <field name="Objective-DatePublished">
      <value order="0">2023-10-26T10:02:47Z</value>
    </field>
    <field name="Objective-ModificationStamp">
      <value order="0">2023-10-26T10:02:47Z</value>
    </field>
    <field name="Objective-Owner">
      <value order="0">Cross, Gareth (HSS - Health Protection - Science, Evidence and Advice)</value>
    </field>
    <field name="Objective-Path">
      <value order="0">Objective Global Folder:#Business File Plan:WG Organisational Groups:NEW - Post April 2022 - Health &amp; Social Services:HSS Population Health DIrectorate / Chief Medical Officer:HSS Health Protection / DCMO:Health &amp; Social Services (HSS) - HPD - Science Evidence Advice:1 - Save:Government Business:HSS - HPD - SEA - Ministerial Advice - 2023-2028</value>
    </field>
    <field name="Objective-Parent">
      <value order="0">HSS - HPD - SEA - Ministerial Advice - 2023-2028</value>
    </field>
    <field name="Objective-State">
      <value order="0">Published</value>
    </field>
    <field name="Objective-VersionId">
      <value order="0">vA89812521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qA1624845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2023-11-01T14:21:00Z</dcterms:created>
  <dcterms:modified xsi:type="dcterms:W3CDTF">2023-11-01T14:21:00Z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A47397326</vt:lpwstr>
  </property>
  <property fmtid="{D5CDD505-2E9C-101B-9397-08002B2CF9AE}" pid="4" name="Objective-Title">
    <vt:lpwstr>WS - Resumption of Wastewater Monitoring for COVID-19 in Wales</vt:lpwstr>
  </property>
  <property fmtid="{D5CDD505-2E9C-101B-9397-08002B2CF9AE}" pid="5" name="Objective-Comment">
    <vt:lpwstr/>
  </property>
  <property fmtid="{D5CDD505-2E9C-101B-9397-08002B2CF9AE}" pid="6" name="Objective-CreationStamp">
    <vt:filetime>2023-10-18T13:04:40Z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2023-10-26T10:02:47Z</vt:filetime>
  </property>
  <property fmtid="{D5CDD505-2E9C-101B-9397-08002B2CF9AE}" pid="10" name="Objective-ModificationStamp">
    <vt:filetime>2023-10-26T10:02:47Z</vt:filetime>
  </property>
  <property fmtid="{D5CDD505-2E9C-101B-9397-08002B2CF9AE}" pid="11" name="Objective-Owner">
    <vt:lpwstr>Cross, Gareth (HSS - Health Protection - Science, Evidence and Advice)</vt:lpwstr>
  </property>
  <property fmtid="{D5CDD505-2E9C-101B-9397-08002B2CF9AE}" pid="12" name="Objective-Path">
    <vt:lpwstr>Objective Global Folder:#Business File Plan:WG Organisational Groups:NEW - Post April 2022 - Health &amp; Social Services:HSS Population Health DIrectorate / Chief Medical Officer:HSS Health Protection / DCMO:Health &amp; Social Services (HSS) - HPD - Science Evidence Advice:1 - Save:Government Business:HSS - HPD - SEA - Ministerial Advice - 2023-2028:</vt:lpwstr>
  </property>
  <property fmtid="{D5CDD505-2E9C-101B-9397-08002B2CF9AE}" pid="13" name="Objective-Parent">
    <vt:lpwstr>HSS - HPD - SEA - Ministerial Advice - 2023-2028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vA89812521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