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A5A0" w14:textId="0121363F" w:rsidR="005B2329" w:rsidRDefault="005B2329" w:rsidP="00CF4EF8">
      <w:pPr>
        <w:pStyle w:val="Heading1"/>
        <w:spacing w:line="360" w:lineRule="auto"/>
        <w:rPr>
          <w:color w:val="FF0000"/>
        </w:rPr>
      </w:pPr>
      <w:r>
        <w:rPr>
          <w:rFonts w:ascii="Times New Roman" w:hAnsi="Times New Roman"/>
          <w:noProof/>
          <w:szCs w:val="24"/>
        </w:rPr>
        <w:drawing>
          <wp:anchor distT="0" distB="0" distL="114300" distR="114300" simplePos="0" relativeHeight="251660288" behindDoc="1" locked="0" layoutInCell="1" allowOverlap="1" wp14:anchorId="6BA33B1F" wp14:editId="71A93E4F">
            <wp:simplePos x="0" y="0"/>
            <wp:positionH relativeFrom="column">
              <wp:posOffset>4924425</wp:posOffset>
            </wp:positionH>
            <wp:positionV relativeFrom="paragraph">
              <wp:posOffset>165100</wp:posOffset>
            </wp:positionV>
            <wp:extent cx="1476375" cy="1400175"/>
            <wp:effectExtent l="0" t="0" r="9525" b="9525"/>
            <wp:wrapThrough wrapText="bothSides">
              <wp:wrapPolygon edited="0">
                <wp:start x="0" y="0"/>
                <wp:lineTo x="0" y="21453"/>
                <wp:lineTo x="21461" y="21453"/>
                <wp:lineTo x="21461" y="0"/>
                <wp:lineTo x="0" y="0"/>
              </wp:wrapPolygon>
            </wp:wrapThrough>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E35FF8" w14:textId="033DA1FB" w:rsidR="005B2329" w:rsidRDefault="005B2329" w:rsidP="00CF4EF8">
      <w:pPr>
        <w:pStyle w:val="Heading1"/>
        <w:spacing w:line="360" w:lineRule="auto"/>
        <w:rPr>
          <w:color w:val="FF0000"/>
        </w:rPr>
      </w:pPr>
    </w:p>
    <w:p w14:paraId="591BAC9C" w14:textId="2D41535C" w:rsidR="005B2329" w:rsidRDefault="005B2329" w:rsidP="00CF4EF8">
      <w:pPr>
        <w:pStyle w:val="Heading1"/>
        <w:spacing w:line="360" w:lineRule="auto"/>
        <w:rPr>
          <w:color w:val="FF0000"/>
        </w:rPr>
      </w:pPr>
    </w:p>
    <w:p w14:paraId="3E27CE62" w14:textId="73A47D3C" w:rsidR="005B2329" w:rsidRDefault="005B2329" w:rsidP="005B2329">
      <w:pPr>
        <w:rPr>
          <w:lang w:eastAsia="en-GB"/>
        </w:rPr>
      </w:pPr>
    </w:p>
    <w:p w14:paraId="08654BBB" w14:textId="225F052A" w:rsidR="005B2329" w:rsidRDefault="005B2329" w:rsidP="005B2329">
      <w:pPr>
        <w:rPr>
          <w:lang w:eastAsia="en-GB"/>
        </w:rPr>
      </w:pPr>
    </w:p>
    <w:p w14:paraId="3255EF6E" w14:textId="7959CCFA" w:rsidR="005B2329" w:rsidRDefault="005B2329" w:rsidP="005B2329">
      <w:pPr>
        <w:rPr>
          <w:lang w:eastAsia="en-GB"/>
        </w:rPr>
      </w:pPr>
    </w:p>
    <w:p w14:paraId="0519847E" w14:textId="6DFED0DE" w:rsidR="005B2329" w:rsidRDefault="005B2329" w:rsidP="005B2329">
      <w:pPr>
        <w:rPr>
          <w:lang w:eastAsia="en-GB"/>
        </w:rPr>
      </w:pPr>
    </w:p>
    <w:p w14:paraId="639FC7D0" w14:textId="629780B9" w:rsidR="005B2329" w:rsidRDefault="005B2329" w:rsidP="005B2329">
      <w:pPr>
        <w:rPr>
          <w:lang w:eastAsia="en-GB"/>
        </w:rPr>
      </w:pPr>
    </w:p>
    <w:p w14:paraId="69321AFC" w14:textId="77777777" w:rsidR="005B2329" w:rsidRPr="005B2329" w:rsidRDefault="005B2329" w:rsidP="005B2329">
      <w:pPr>
        <w:rPr>
          <w:lang w:eastAsia="en-GB"/>
        </w:rPr>
      </w:pPr>
      <w:bookmarkStart w:id="0" w:name="_GoBack"/>
      <w:bookmarkEnd w:id="0"/>
    </w:p>
    <w:p w14:paraId="1999E719" w14:textId="7B1E6BD4" w:rsidR="00A845A9" w:rsidRPr="00BC5900" w:rsidRDefault="00D354E9" w:rsidP="00CF4EF8">
      <w:pPr>
        <w:pStyle w:val="Heading1"/>
        <w:spacing w:line="360" w:lineRule="auto"/>
        <w:rPr>
          <w:color w:val="FF0000"/>
        </w:rPr>
      </w:pPr>
      <w:r w:rsidRPr="00BC5900">
        <w:rPr>
          <w:noProof/>
        </w:rPr>
        <mc:AlternateContent>
          <mc:Choice Requires="wps">
            <w:drawing>
              <wp:anchor distT="0" distB="0" distL="114300" distR="114300" simplePos="0" relativeHeight="251657216" behindDoc="0" locked="0" layoutInCell="0" allowOverlap="1" wp14:anchorId="105E445A" wp14:editId="15E35CC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31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4369D9" w14:textId="77777777" w:rsidR="00A845A9" w:rsidRPr="00BC5900" w:rsidRDefault="003B3D64" w:rsidP="005B2329">
      <w:pPr>
        <w:pStyle w:val="Heading1"/>
        <w:spacing w:line="276" w:lineRule="auto"/>
        <w:jc w:val="center"/>
        <w:rPr>
          <w:rFonts w:ascii="Times New Roman" w:hAnsi="Times New Roman"/>
          <w:color w:val="FF0000"/>
          <w:sz w:val="40"/>
          <w:szCs w:val="40"/>
        </w:rPr>
      </w:pPr>
      <w:r w:rsidRPr="00BC5900">
        <w:rPr>
          <w:rFonts w:ascii="Times New Roman" w:hAnsi="Times New Roman"/>
          <w:color w:val="FF0000"/>
          <w:sz w:val="40"/>
          <w:szCs w:val="40"/>
        </w:rPr>
        <w:t xml:space="preserve">WRITTEN </w:t>
      </w:r>
      <w:r w:rsidR="00A845A9" w:rsidRPr="00BC5900">
        <w:rPr>
          <w:rFonts w:ascii="Times New Roman" w:hAnsi="Times New Roman"/>
          <w:color w:val="FF0000"/>
          <w:sz w:val="40"/>
          <w:szCs w:val="40"/>
        </w:rPr>
        <w:t xml:space="preserve">STATEMENT </w:t>
      </w:r>
    </w:p>
    <w:p w14:paraId="75407369" w14:textId="77777777" w:rsidR="00A845A9" w:rsidRPr="00BC5900" w:rsidRDefault="00A845A9" w:rsidP="005B2329">
      <w:pPr>
        <w:pStyle w:val="Heading1"/>
        <w:spacing w:line="276" w:lineRule="auto"/>
        <w:jc w:val="center"/>
        <w:rPr>
          <w:rFonts w:ascii="Times New Roman" w:hAnsi="Times New Roman"/>
          <w:color w:val="FF0000"/>
          <w:sz w:val="40"/>
          <w:szCs w:val="40"/>
        </w:rPr>
      </w:pPr>
      <w:r w:rsidRPr="00BC5900">
        <w:rPr>
          <w:rFonts w:ascii="Times New Roman" w:hAnsi="Times New Roman"/>
          <w:color w:val="FF0000"/>
          <w:sz w:val="40"/>
          <w:szCs w:val="40"/>
        </w:rPr>
        <w:t>BY</w:t>
      </w:r>
    </w:p>
    <w:p w14:paraId="44986B38" w14:textId="77777777" w:rsidR="00A845A9" w:rsidRPr="00BC5900" w:rsidRDefault="00A845A9" w:rsidP="005B2329">
      <w:pPr>
        <w:pStyle w:val="Heading1"/>
        <w:spacing w:line="276" w:lineRule="auto"/>
        <w:jc w:val="center"/>
        <w:rPr>
          <w:rFonts w:ascii="Times New Roman" w:hAnsi="Times New Roman"/>
          <w:color w:val="FF0000"/>
          <w:sz w:val="40"/>
          <w:szCs w:val="40"/>
        </w:rPr>
      </w:pPr>
      <w:r w:rsidRPr="00BC5900">
        <w:rPr>
          <w:rFonts w:ascii="Times New Roman" w:hAnsi="Times New Roman"/>
          <w:color w:val="FF0000"/>
          <w:sz w:val="40"/>
          <w:szCs w:val="40"/>
        </w:rPr>
        <w:t>THE WELSH GOVERNMENT</w:t>
      </w:r>
    </w:p>
    <w:p w14:paraId="265628B9" w14:textId="22B0906F" w:rsidR="00A845A9" w:rsidRPr="00BC5900" w:rsidRDefault="00D354E9" w:rsidP="00CF4EF8">
      <w:pPr>
        <w:spacing w:line="360" w:lineRule="auto"/>
        <w:rPr>
          <w:b/>
          <w:color w:val="FF0000"/>
        </w:rPr>
      </w:pPr>
      <w:r w:rsidRPr="00BC5900">
        <w:rPr>
          <w:b/>
          <w:noProof/>
          <w:lang w:eastAsia="en-GB"/>
        </w:rPr>
        <mc:AlternateContent>
          <mc:Choice Requires="wps">
            <w:drawing>
              <wp:anchor distT="0" distB="0" distL="114300" distR="114300" simplePos="0" relativeHeight="251658240" behindDoc="0" locked="0" layoutInCell="0" allowOverlap="1" wp14:anchorId="0B70D929" wp14:editId="721ECD2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557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BC5900" w14:paraId="6AF9BD1B" w14:textId="77777777" w:rsidTr="00B049B1">
        <w:tc>
          <w:tcPr>
            <w:tcW w:w="1383" w:type="dxa"/>
            <w:tcBorders>
              <w:top w:val="nil"/>
              <w:left w:val="nil"/>
              <w:bottom w:val="nil"/>
              <w:right w:val="nil"/>
            </w:tcBorders>
            <w:vAlign w:val="center"/>
          </w:tcPr>
          <w:p w14:paraId="0A69DCF1" w14:textId="77777777" w:rsidR="00EA5290" w:rsidRPr="00BC5900" w:rsidRDefault="00560F1F" w:rsidP="00CF4EF8">
            <w:pPr>
              <w:spacing w:line="360" w:lineRule="auto"/>
              <w:rPr>
                <w:rFonts w:ascii="Arial" w:hAnsi="Arial" w:cs="Arial"/>
                <w:b/>
                <w:bCs/>
                <w:sz w:val="24"/>
                <w:szCs w:val="24"/>
              </w:rPr>
            </w:pPr>
            <w:r w:rsidRPr="00BC5900">
              <w:rPr>
                <w:rFonts w:ascii="Arial" w:hAnsi="Arial" w:cs="Arial"/>
                <w:b/>
                <w:bCs/>
                <w:sz w:val="24"/>
                <w:szCs w:val="24"/>
              </w:rPr>
              <w:t>TITLE</w:t>
            </w:r>
            <w:r w:rsidR="00EA5290" w:rsidRPr="00BC5900">
              <w:rPr>
                <w:rFonts w:ascii="Arial" w:hAnsi="Arial" w:cs="Arial"/>
                <w:b/>
                <w:bCs/>
                <w:sz w:val="24"/>
                <w:szCs w:val="24"/>
              </w:rPr>
              <w:t xml:space="preserve"> </w:t>
            </w:r>
          </w:p>
        </w:tc>
        <w:tc>
          <w:tcPr>
            <w:tcW w:w="7656" w:type="dxa"/>
            <w:tcBorders>
              <w:top w:val="nil"/>
              <w:left w:val="nil"/>
              <w:bottom w:val="nil"/>
              <w:right w:val="nil"/>
            </w:tcBorders>
            <w:vAlign w:val="center"/>
          </w:tcPr>
          <w:p w14:paraId="348199E5" w14:textId="77777777" w:rsidR="00EA5290" w:rsidRPr="00BC5900" w:rsidRDefault="0024327D" w:rsidP="00CF4EF8">
            <w:pPr>
              <w:spacing w:line="360" w:lineRule="auto"/>
              <w:rPr>
                <w:rFonts w:ascii="Arial" w:hAnsi="Arial" w:cs="Arial"/>
                <w:b/>
                <w:bCs/>
                <w:sz w:val="24"/>
                <w:szCs w:val="24"/>
              </w:rPr>
            </w:pPr>
            <w:r>
              <w:rPr>
                <w:rFonts w:ascii="Arial" w:hAnsi="Arial" w:cs="Arial"/>
                <w:b/>
                <w:bCs/>
                <w:sz w:val="24"/>
                <w:szCs w:val="24"/>
              </w:rPr>
              <w:t>Wylfa Newydd</w:t>
            </w:r>
          </w:p>
        </w:tc>
      </w:tr>
      <w:tr w:rsidR="00EA5290" w:rsidRPr="00BC5900" w14:paraId="310EE3B8" w14:textId="77777777" w:rsidTr="00B049B1">
        <w:tc>
          <w:tcPr>
            <w:tcW w:w="1383" w:type="dxa"/>
            <w:tcBorders>
              <w:top w:val="nil"/>
              <w:left w:val="nil"/>
              <w:bottom w:val="nil"/>
              <w:right w:val="nil"/>
            </w:tcBorders>
            <w:vAlign w:val="center"/>
          </w:tcPr>
          <w:p w14:paraId="09D8A9A0" w14:textId="77777777" w:rsidR="00EA5290" w:rsidRPr="00BC5900" w:rsidRDefault="00560F1F" w:rsidP="00CF4EF8">
            <w:pPr>
              <w:spacing w:line="360" w:lineRule="auto"/>
              <w:rPr>
                <w:rFonts w:ascii="Arial" w:hAnsi="Arial" w:cs="Arial"/>
                <w:b/>
                <w:bCs/>
                <w:sz w:val="24"/>
                <w:szCs w:val="24"/>
              </w:rPr>
            </w:pPr>
            <w:r w:rsidRPr="00BC5900">
              <w:rPr>
                <w:rFonts w:ascii="Arial" w:hAnsi="Arial" w:cs="Arial"/>
                <w:b/>
                <w:bCs/>
                <w:sz w:val="24"/>
                <w:szCs w:val="24"/>
              </w:rPr>
              <w:t>DATE</w:t>
            </w:r>
            <w:r w:rsidR="00EA5290" w:rsidRPr="00BC5900">
              <w:rPr>
                <w:rFonts w:ascii="Arial" w:hAnsi="Arial" w:cs="Arial"/>
                <w:b/>
                <w:bCs/>
                <w:sz w:val="24"/>
                <w:szCs w:val="24"/>
              </w:rPr>
              <w:t xml:space="preserve"> </w:t>
            </w:r>
          </w:p>
        </w:tc>
        <w:tc>
          <w:tcPr>
            <w:tcW w:w="7656" w:type="dxa"/>
            <w:tcBorders>
              <w:top w:val="nil"/>
              <w:left w:val="nil"/>
              <w:bottom w:val="nil"/>
              <w:right w:val="nil"/>
            </w:tcBorders>
            <w:vAlign w:val="center"/>
          </w:tcPr>
          <w:p w14:paraId="57F0197E" w14:textId="77777777" w:rsidR="00EA5290" w:rsidRPr="00BC5900" w:rsidRDefault="003D64D4" w:rsidP="00011C46">
            <w:pPr>
              <w:spacing w:line="360" w:lineRule="auto"/>
              <w:rPr>
                <w:rFonts w:ascii="Arial" w:hAnsi="Arial" w:cs="Arial"/>
                <w:b/>
                <w:bCs/>
                <w:sz w:val="24"/>
                <w:szCs w:val="24"/>
              </w:rPr>
            </w:pPr>
            <w:r>
              <w:rPr>
                <w:rFonts w:ascii="Arial" w:hAnsi="Arial" w:cs="Arial"/>
                <w:b/>
                <w:bCs/>
                <w:sz w:val="24"/>
                <w:szCs w:val="24"/>
              </w:rPr>
              <w:t>15 January 2019</w:t>
            </w:r>
          </w:p>
        </w:tc>
      </w:tr>
      <w:tr w:rsidR="00EA5290" w:rsidRPr="00BC5900" w14:paraId="74DCDA5E" w14:textId="77777777" w:rsidTr="00B049B1">
        <w:tc>
          <w:tcPr>
            <w:tcW w:w="1383" w:type="dxa"/>
            <w:tcBorders>
              <w:top w:val="nil"/>
              <w:left w:val="nil"/>
              <w:bottom w:val="nil"/>
              <w:right w:val="nil"/>
            </w:tcBorders>
            <w:vAlign w:val="center"/>
          </w:tcPr>
          <w:p w14:paraId="2342E7BB" w14:textId="77777777" w:rsidR="00EA5290" w:rsidRPr="00BC5900" w:rsidRDefault="00560F1F" w:rsidP="00CF4EF8">
            <w:pPr>
              <w:spacing w:line="360" w:lineRule="auto"/>
              <w:rPr>
                <w:rFonts w:ascii="Arial" w:hAnsi="Arial" w:cs="Arial"/>
                <w:b/>
                <w:bCs/>
                <w:sz w:val="24"/>
                <w:szCs w:val="24"/>
              </w:rPr>
            </w:pPr>
            <w:r w:rsidRPr="00BC5900">
              <w:rPr>
                <w:rFonts w:ascii="Arial" w:hAnsi="Arial" w:cs="Arial"/>
                <w:b/>
                <w:bCs/>
                <w:sz w:val="24"/>
                <w:szCs w:val="24"/>
              </w:rPr>
              <w:t>BY</w:t>
            </w:r>
          </w:p>
        </w:tc>
        <w:tc>
          <w:tcPr>
            <w:tcW w:w="7656" w:type="dxa"/>
            <w:tcBorders>
              <w:top w:val="nil"/>
              <w:left w:val="nil"/>
              <w:bottom w:val="nil"/>
              <w:right w:val="nil"/>
            </w:tcBorders>
            <w:vAlign w:val="center"/>
          </w:tcPr>
          <w:p w14:paraId="58C0BB43" w14:textId="77777777" w:rsidR="00EA5290" w:rsidRPr="00BC5900" w:rsidRDefault="00AC17BD" w:rsidP="003D64D4">
            <w:pPr>
              <w:spacing w:line="360" w:lineRule="auto"/>
              <w:rPr>
                <w:rFonts w:ascii="Arial" w:hAnsi="Arial" w:cs="Arial"/>
                <w:b/>
                <w:bCs/>
                <w:sz w:val="24"/>
                <w:szCs w:val="24"/>
              </w:rPr>
            </w:pPr>
            <w:r w:rsidRPr="00BC5900">
              <w:rPr>
                <w:rFonts w:ascii="Arial" w:hAnsi="Arial" w:cs="Arial"/>
                <w:b/>
                <w:bCs/>
                <w:sz w:val="24"/>
                <w:szCs w:val="24"/>
              </w:rPr>
              <w:t xml:space="preserve">Ken Skates AM, </w:t>
            </w:r>
            <w:r w:rsidR="003D64D4">
              <w:rPr>
                <w:rFonts w:ascii="Arial" w:hAnsi="Arial" w:cs="Arial"/>
                <w:b/>
                <w:bCs/>
                <w:sz w:val="24"/>
                <w:szCs w:val="24"/>
              </w:rPr>
              <w:t xml:space="preserve">Minister </w:t>
            </w:r>
            <w:r w:rsidRPr="00BC5900">
              <w:rPr>
                <w:rFonts w:ascii="Arial" w:hAnsi="Arial" w:cs="Arial"/>
                <w:b/>
                <w:bCs/>
                <w:sz w:val="24"/>
                <w:szCs w:val="24"/>
              </w:rPr>
              <w:t xml:space="preserve">for Economy and </w:t>
            </w:r>
            <w:r w:rsidR="006C4597" w:rsidRPr="00BC5900">
              <w:rPr>
                <w:rFonts w:ascii="Arial" w:hAnsi="Arial" w:cs="Arial"/>
                <w:b/>
                <w:bCs/>
                <w:sz w:val="24"/>
                <w:szCs w:val="24"/>
              </w:rPr>
              <w:t>Transport</w:t>
            </w:r>
            <w:r w:rsidRPr="00BC5900">
              <w:rPr>
                <w:rFonts w:ascii="Arial" w:hAnsi="Arial" w:cs="Arial"/>
                <w:b/>
                <w:bCs/>
                <w:sz w:val="24"/>
                <w:szCs w:val="24"/>
              </w:rPr>
              <w:t xml:space="preserve"> </w:t>
            </w:r>
          </w:p>
        </w:tc>
      </w:tr>
    </w:tbl>
    <w:p w14:paraId="57B250F7" w14:textId="77777777" w:rsidR="00EA5290" w:rsidRDefault="00EA5290" w:rsidP="00CF4EF8">
      <w:pPr>
        <w:spacing w:line="360" w:lineRule="auto"/>
      </w:pPr>
    </w:p>
    <w:p w14:paraId="17071EB5" w14:textId="77777777" w:rsidR="0024327D" w:rsidRDefault="00267D70" w:rsidP="005B2329">
      <w:pPr>
        <w:jc w:val="both"/>
        <w:rPr>
          <w:rFonts w:ascii="Arial" w:hAnsi="Arial" w:cs="Arial"/>
          <w:sz w:val="24"/>
          <w:szCs w:val="24"/>
          <w:lang w:eastAsia="en-GB"/>
        </w:rPr>
      </w:pPr>
      <w:r>
        <w:rPr>
          <w:rFonts w:ascii="Arial" w:hAnsi="Arial" w:cs="Arial"/>
          <w:sz w:val="24"/>
          <w:szCs w:val="24"/>
          <w:lang w:eastAsia="en-GB"/>
        </w:rPr>
        <w:t>L</w:t>
      </w:r>
      <w:r w:rsidR="003D64D4">
        <w:rPr>
          <w:rFonts w:ascii="Arial" w:hAnsi="Arial" w:cs="Arial"/>
          <w:sz w:val="24"/>
          <w:szCs w:val="24"/>
          <w:lang w:eastAsia="en-GB"/>
        </w:rPr>
        <w:t xml:space="preserve">ast June, I updated Members on the proposed Wylfa Newydd project, welcoming the news that </w:t>
      </w:r>
      <w:r w:rsidR="0024327D" w:rsidRPr="0024327D">
        <w:rPr>
          <w:rFonts w:ascii="Arial" w:hAnsi="Arial" w:cs="Arial"/>
          <w:sz w:val="24"/>
          <w:szCs w:val="24"/>
          <w:lang w:eastAsia="en-GB"/>
        </w:rPr>
        <w:t xml:space="preserve">the UK Government </w:t>
      </w:r>
      <w:r w:rsidR="003D64D4">
        <w:rPr>
          <w:rFonts w:ascii="Arial" w:hAnsi="Arial" w:cs="Arial"/>
          <w:sz w:val="24"/>
          <w:szCs w:val="24"/>
          <w:lang w:eastAsia="en-GB"/>
        </w:rPr>
        <w:t xml:space="preserve">was </w:t>
      </w:r>
      <w:r w:rsidR="0024327D" w:rsidRPr="0024327D">
        <w:rPr>
          <w:rFonts w:ascii="Arial" w:hAnsi="Arial" w:cs="Arial"/>
          <w:sz w:val="24"/>
          <w:szCs w:val="24"/>
          <w:lang w:eastAsia="en-GB"/>
        </w:rPr>
        <w:t xml:space="preserve">entering into negotiations with </w:t>
      </w:r>
      <w:r w:rsidR="00A4036D">
        <w:rPr>
          <w:rFonts w:ascii="Arial" w:hAnsi="Arial" w:cs="Arial"/>
          <w:sz w:val="24"/>
          <w:szCs w:val="24"/>
          <w:lang w:eastAsia="en-GB"/>
        </w:rPr>
        <w:t>Hitachi</w:t>
      </w:r>
      <w:r w:rsidR="0024327D" w:rsidRPr="0024327D">
        <w:rPr>
          <w:rFonts w:ascii="Arial" w:hAnsi="Arial" w:cs="Arial"/>
          <w:sz w:val="24"/>
          <w:szCs w:val="24"/>
          <w:lang w:eastAsia="en-GB"/>
        </w:rPr>
        <w:t xml:space="preserve">. </w:t>
      </w:r>
      <w:r>
        <w:rPr>
          <w:rFonts w:ascii="Arial" w:hAnsi="Arial" w:cs="Arial"/>
          <w:sz w:val="24"/>
          <w:szCs w:val="24"/>
          <w:lang w:eastAsia="en-GB"/>
        </w:rPr>
        <w:t xml:space="preserve">  I also welcomed the UK Government’s announcement </w:t>
      </w:r>
      <w:r w:rsidR="002A73CA">
        <w:rPr>
          <w:rFonts w:ascii="Arial" w:hAnsi="Arial" w:cs="Arial"/>
          <w:sz w:val="24"/>
          <w:szCs w:val="24"/>
          <w:lang w:eastAsia="en-GB"/>
        </w:rPr>
        <w:t xml:space="preserve">at Trawsfynydd </w:t>
      </w:r>
      <w:r>
        <w:rPr>
          <w:rFonts w:ascii="Arial" w:hAnsi="Arial" w:cs="Arial"/>
          <w:sz w:val="24"/>
          <w:szCs w:val="24"/>
          <w:lang w:eastAsia="en-GB"/>
        </w:rPr>
        <w:t xml:space="preserve">of the UK Nuclear Sector Deal.  </w:t>
      </w:r>
      <w:r w:rsidR="00774974">
        <w:rPr>
          <w:rFonts w:ascii="Arial" w:hAnsi="Arial" w:cs="Arial"/>
          <w:sz w:val="24"/>
          <w:szCs w:val="24"/>
          <w:lang w:eastAsia="en-GB"/>
        </w:rPr>
        <w:t xml:space="preserve">This week, we have seen heightened media </w:t>
      </w:r>
      <w:r w:rsidR="003D64D4">
        <w:rPr>
          <w:rFonts w:ascii="Arial" w:hAnsi="Arial" w:cs="Arial"/>
          <w:sz w:val="24"/>
          <w:szCs w:val="24"/>
          <w:lang w:eastAsia="en-GB"/>
        </w:rPr>
        <w:t xml:space="preserve">speculation </w:t>
      </w:r>
      <w:r w:rsidR="00774974">
        <w:rPr>
          <w:rFonts w:ascii="Arial" w:hAnsi="Arial" w:cs="Arial"/>
          <w:sz w:val="24"/>
          <w:szCs w:val="24"/>
          <w:lang w:eastAsia="en-GB"/>
        </w:rPr>
        <w:t xml:space="preserve">about </w:t>
      </w:r>
      <w:r w:rsidR="001106E9">
        <w:rPr>
          <w:rFonts w:ascii="Arial" w:hAnsi="Arial" w:cs="Arial"/>
          <w:sz w:val="24"/>
          <w:szCs w:val="24"/>
          <w:lang w:eastAsia="en-GB"/>
        </w:rPr>
        <w:t xml:space="preserve">the future of the Wylfa Newydd </w:t>
      </w:r>
      <w:r w:rsidR="00774974">
        <w:rPr>
          <w:rFonts w:ascii="Arial" w:hAnsi="Arial" w:cs="Arial"/>
          <w:sz w:val="24"/>
          <w:szCs w:val="24"/>
          <w:lang w:eastAsia="en-GB"/>
        </w:rPr>
        <w:t>project.  I am issuing this Statement to outline the Welsh Government’s position on the matter.</w:t>
      </w:r>
    </w:p>
    <w:p w14:paraId="0731D09C" w14:textId="77777777" w:rsidR="00774974" w:rsidRDefault="00774974" w:rsidP="005B2329">
      <w:pPr>
        <w:jc w:val="both"/>
        <w:rPr>
          <w:rFonts w:ascii="Arial" w:hAnsi="Arial" w:cs="Arial"/>
          <w:sz w:val="24"/>
          <w:szCs w:val="24"/>
          <w:lang w:eastAsia="en-GB"/>
        </w:rPr>
      </w:pPr>
    </w:p>
    <w:p w14:paraId="1D1CB5C2" w14:textId="77777777" w:rsidR="0078709D" w:rsidRPr="0078709D" w:rsidRDefault="00836153" w:rsidP="005B2329">
      <w:pPr>
        <w:jc w:val="both"/>
        <w:rPr>
          <w:rFonts w:ascii="Arial" w:hAnsi="Arial" w:cs="Arial"/>
          <w:sz w:val="24"/>
          <w:szCs w:val="24"/>
          <w:lang w:eastAsia="en-GB"/>
        </w:rPr>
      </w:pPr>
      <w:r w:rsidRPr="00836153">
        <w:rPr>
          <w:rFonts w:ascii="Arial" w:hAnsi="Arial" w:cs="Arial"/>
          <w:sz w:val="24"/>
          <w:szCs w:val="24"/>
          <w:lang w:eastAsia="en-GB"/>
        </w:rPr>
        <w:t xml:space="preserve">Wylfa Newydd is a major project with potentially significant economic benefits to Anglesey, North Wales and </w:t>
      </w:r>
      <w:r w:rsidR="002A73CA">
        <w:rPr>
          <w:rFonts w:ascii="Arial" w:hAnsi="Arial" w:cs="Arial"/>
          <w:sz w:val="24"/>
          <w:szCs w:val="24"/>
          <w:lang w:eastAsia="en-GB"/>
        </w:rPr>
        <w:t>the UK</w:t>
      </w:r>
      <w:r w:rsidRPr="00836153">
        <w:rPr>
          <w:rFonts w:ascii="Arial" w:hAnsi="Arial" w:cs="Arial"/>
          <w:sz w:val="24"/>
          <w:szCs w:val="24"/>
          <w:lang w:eastAsia="en-GB"/>
        </w:rPr>
        <w:t xml:space="preserve">. </w:t>
      </w:r>
      <w:r>
        <w:rPr>
          <w:rFonts w:ascii="Arial" w:hAnsi="Arial" w:cs="Arial"/>
          <w:sz w:val="24"/>
          <w:szCs w:val="24"/>
          <w:lang w:eastAsia="en-GB"/>
        </w:rPr>
        <w:t xml:space="preserve"> </w:t>
      </w:r>
      <w:r w:rsidR="001106E9">
        <w:rPr>
          <w:rFonts w:ascii="Arial" w:hAnsi="Arial" w:cs="Arial"/>
          <w:sz w:val="24"/>
          <w:szCs w:val="24"/>
          <w:lang w:eastAsia="en-GB"/>
        </w:rPr>
        <w:t>As a government, we recognise the nuclear sector’s huge potential for delivering against our central aim of tackling regional inequalities, exploiting regional strengths and delivering prosperity for all.  The nuclear sector’s potential is recognised by our partners in North Wales, including the critical mass of innovative, forward looking and capable nuclear supply chain companies we are proud to have in Wales.</w:t>
      </w:r>
    </w:p>
    <w:p w14:paraId="71759915" w14:textId="77777777" w:rsidR="0078709D" w:rsidRDefault="0078709D" w:rsidP="005B2329">
      <w:pPr>
        <w:pStyle w:val="ListParagraph"/>
        <w:ind w:left="0"/>
        <w:jc w:val="both"/>
        <w:rPr>
          <w:rFonts w:ascii="Arial" w:hAnsi="Arial" w:cs="Arial"/>
          <w:sz w:val="24"/>
          <w:szCs w:val="24"/>
          <w:lang w:eastAsia="en-GB"/>
        </w:rPr>
      </w:pPr>
    </w:p>
    <w:p w14:paraId="477EB104" w14:textId="77777777" w:rsidR="002A73CA" w:rsidRDefault="002A73CA" w:rsidP="005B2329">
      <w:pPr>
        <w:pStyle w:val="ListParagraph"/>
        <w:ind w:left="0"/>
        <w:jc w:val="both"/>
        <w:rPr>
          <w:rFonts w:ascii="Arial" w:hAnsi="Arial" w:cs="Arial"/>
          <w:sz w:val="24"/>
          <w:szCs w:val="24"/>
          <w:lang w:eastAsia="en-GB"/>
        </w:rPr>
      </w:pPr>
      <w:r>
        <w:rPr>
          <w:rFonts w:ascii="Arial" w:hAnsi="Arial" w:cs="Arial"/>
          <w:sz w:val="24"/>
          <w:szCs w:val="24"/>
          <w:lang w:eastAsia="en-GB"/>
        </w:rPr>
        <w:t xml:space="preserve">The speculation </w:t>
      </w:r>
      <w:r w:rsidR="001106E9">
        <w:rPr>
          <w:rFonts w:ascii="Arial" w:hAnsi="Arial" w:cs="Arial"/>
          <w:sz w:val="24"/>
          <w:szCs w:val="24"/>
          <w:lang w:eastAsia="en-GB"/>
        </w:rPr>
        <w:t xml:space="preserve">over recent days </w:t>
      </w:r>
      <w:r>
        <w:rPr>
          <w:rFonts w:ascii="Arial" w:hAnsi="Arial" w:cs="Arial"/>
          <w:sz w:val="24"/>
          <w:szCs w:val="24"/>
          <w:lang w:eastAsia="en-GB"/>
        </w:rPr>
        <w:t xml:space="preserve">is </w:t>
      </w:r>
      <w:r w:rsidR="001106E9">
        <w:rPr>
          <w:rFonts w:ascii="Arial" w:hAnsi="Arial" w:cs="Arial"/>
          <w:sz w:val="24"/>
          <w:szCs w:val="24"/>
          <w:lang w:eastAsia="en-GB"/>
        </w:rPr>
        <w:t xml:space="preserve">therefore very </w:t>
      </w:r>
      <w:r>
        <w:rPr>
          <w:rFonts w:ascii="Arial" w:hAnsi="Arial" w:cs="Arial"/>
          <w:sz w:val="24"/>
          <w:szCs w:val="24"/>
          <w:lang w:eastAsia="en-GB"/>
        </w:rPr>
        <w:t xml:space="preserve">worrying.  </w:t>
      </w:r>
      <w:r w:rsidR="001106E9">
        <w:rPr>
          <w:rFonts w:ascii="Arial" w:hAnsi="Arial" w:cs="Arial"/>
          <w:sz w:val="24"/>
          <w:szCs w:val="24"/>
          <w:lang w:eastAsia="en-GB"/>
        </w:rPr>
        <w:t xml:space="preserve">Whilst we cannot respond to speculation, we are continuing to maintain our close dialogue and relationship with </w:t>
      </w:r>
      <w:r>
        <w:rPr>
          <w:rFonts w:ascii="Arial" w:hAnsi="Arial" w:cs="Arial"/>
          <w:sz w:val="24"/>
          <w:szCs w:val="24"/>
          <w:lang w:eastAsia="en-GB"/>
        </w:rPr>
        <w:t xml:space="preserve">Ynys </w:t>
      </w:r>
      <w:r w:rsidR="00997103">
        <w:rPr>
          <w:rFonts w:ascii="Arial" w:hAnsi="Arial" w:cs="Arial"/>
          <w:sz w:val="24"/>
          <w:szCs w:val="24"/>
          <w:lang w:eastAsia="en-GB"/>
        </w:rPr>
        <w:t>Môn</w:t>
      </w:r>
      <w:r>
        <w:rPr>
          <w:rFonts w:ascii="Arial" w:hAnsi="Arial" w:cs="Arial"/>
          <w:sz w:val="24"/>
          <w:szCs w:val="24"/>
          <w:lang w:eastAsia="en-GB"/>
        </w:rPr>
        <w:t xml:space="preserve"> </w:t>
      </w:r>
      <w:r w:rsidR="001106E9">
        <w:rPr>
          <w:rFonts w:ascii="Arial" w:hAnsi="Arial" w:cs="Arial"/>
          <w:sz w:val="24"/>
          <w:szCs w:val="24"/>
          <w:lang w:eastAsia="en-GB"/>
        </w:rPr>
        <w:t xml:space="preserve">County Council, </w:t>
      </w:r>
      <w:r>
        <w:rPr>
          <w:rFonts w:ascii="Arial" w:hAnsi="Arial" w:cs="Arial"/>
          <w:sz w:val="24"/>
          <w:szCs w:val="24"/>
          <w:lang w:eastAsia="en-GB"/>
        </w:rPr>
        <w:t>Horizon Nuclear Power and other key stakeholders</w:t>
      </w:r>
      <w:r w:rsidR="001106E9">
        <w:rPr>
          <w:rFonts w:ascii="Arial" w:hAnsi="Arial" w:cs="Arial"/>
          <w:sz w:val="24"/>
          <w:szCs w:val="24"/>
          <w:lang w:eastAsia="en-GB"/>
        </w:rPr>
        <w:t xml:space="preserve"> to track this unfolding situation</w:t>
      </w:r>
      <w:r>
        <w:rPr>
          <w:rFonts w:ascii="Arial" w:hAnsi="Arial" w:cs="Arial"/>
          <w:sz w:val="24"/>
          <w:szCs w:val="24"/>
          <w:lang w:eastAsia="en-GB"/>
        </w:rPr>
        <w:t xml:space="preserve">.   We </w:t>
      </w:r>
      <w:r w:rsidR="001106E9">
        <w:rPr>
          <w:rFonts w:ascii="Arial" w:hAnsi="Arial" w:cs="Arial"/>
          <w:sz w:val="24"/>
          <w:szCs w:val="24"/>
          <w:lang w:eastAsia="en-GB"/>
        </w:rPr>
        <w:t xml:space="preserve">need to </w:t>
      </w:r>
      <w:r>
        <w:rPr>
          <w:rFonts w:ascii="Arial" w:hAnsi="Arial" w:cs="Arial"/>
          <w:sz w:val="24"/>
          <w:szCs w:val="24"/>
          <w:lang w:eastAsia="en-GB"/>
        </w:rPr>
        <w:t xml:space="preserve">remain collectively focused on </w:t>
      </w:r>
      <w:r w:rsidR="001106E9">
        <w:rPr>
          <w:rFonts w:ascii="Arial" w:hAnsi="Arial" w:cs="Arial"/>
          <w:sz w:val="24"/>
          <w:szCs w:val="24"/>
          <w:lang w:eastAsia="en-GB"/>
        </w:rPr>
        <w:t xml:space="preserve">ensuring this project is secured for Ynys Môn and that </w:t>
      </w:r>
      <w:r>
        <w:rPr>
          <w:rFonts w:ascii="Arial" w:hAnsi="Arial" w:cs="Arial"/>
          <w:sz w:val="24"/>
          <w:szCs w:val="24"/>
          <w:lang w:eastAsia="en-GB"/>
        </w:rPr>
        <w:t xml:space="preserve">a lasting legacy </w:t>
      </w:r>
      <w:r w:rsidR="001106E9">
        <w:rPr>
          <w:rFonts w:ascii="Arial" w:hAnsi="Arial" w:cs="Arial"/>
          <w:sz w:val="24"/>
          <w:szCs w:val="24"/>
          <w:lang w:eastAsia="en-GB"/>
        </w:rPr>
        <w:t xml:space="preserve">is achieved.  </w:t>
      </w:r>
    </w:p>
    <w:p w14:paraId="6259BFFE" w14:textId="77777777" w:rsidR="003A3434" w:rsidRDefault="003A3434" w:rsidP="005B2329">
      <w:pPr>
        <w:jc w:val="both"/>
        <w:rPr>
          <w:rFonts w:ascii="Arial" w:hAnsi="Arial" w:cs="Arial"/>
          <w:sz w:val="24"/>
          <w:szCs w:val="24"/>
          <w:lang w:eastAsia="en-GB"/>
        </w:rPr>
      </w:pPr>
    </w:p>
    <w:p w14:paraId="28274F70" w14:textId="77777777" w:rsidR="001106E9" w:rsidRDefault="002A73CA" w:rsidP="005B2329">
      <w:pPr>
        <w:pStyle w:val="ListParagraph"/>
        <w:ind w:left="0"/>
        <w:jc w:val="both"/>
        <w:rPr>
          <w:rFonts w:ascii="Arial" w:hAnsi="Arial" w:cs="Arial"/>
          <w:sz w:val="24"/>
          <w:szCs w:val="24"/>
          <w:lang w:eastAsia="en-GB"/>
        </w:rPr>
      </w:pPr>
      <w:r>
        <w:rPr>
          <w:rFonts w:ascii="Arial" w:hAnsi="Arial" w:cs="Arial"/>
          <w:sz w:val="24"/>
          <w:szCs w:val="24"/>
          <w:lang w:eastAsia="en-GB"/>
        </w:rPr>
        <w:t xml:space="preserve">With the above in mind, </w:t>
      </w:r>
      <w:r w:rsidR="001106E9">
        <w:rPr>
          <w:rFonts w:ascii="Arial" w:hAnsi="Arial" w:cs="Arial"/>
          <w:sz w:val="24"/>
          <w:szCs w:val="24"/>
          <w:lang w:eastAsia="en-GB"/>
        </w:rPr>
        <w:t xml:space="preserve">I am seeking assurance from the UK Government that they are doing everything possible to ensure this project is enabled to continue and that we secure this once in a generation investment for Ynys Môn.  </w:t>
      </w:r>
    </w:p>
    <w:p w14:paraId="071F3F34" w14:textId="77777777" w:rsidR="001106E9" w:rsidRDefault="001106E9" w:rsidP="005B2329">
      <w:pPr>
        <w:pStyle w:val="ListParagraph"/>
        <w:ind w:left="0"/>
        <w:jc w:val="both"/>
        <w:rPr>
          <w:rFonts w:ascii="Arial" w:hAnsi="Arial" w:cs="Arial"/>
          <w:sz w:val="24"/>
          <w:szCs w:val="24"/>
          <w:lang w:eastAsia="en-GB"/>
        </w:rPr>
      </w:pPr>
    </w:p>
    <w:p w14:paraId="54C85441" w14:textId="77777777" w:rsidR="001106E9" w:rsidRDefault="003A3434" w:rsidP="005B2329">
      <w:pPr>
        <w:pStyle w:val="ListParagraph"/>
        <w:ind w:left="0"/>
        <w:jc w:val="both"/>
        <w:rPr>
          <w:rFonts w:ascii="Arial" w:hAnsi="Arial" w:cs="Arial"/>
          <w:sz w:val="24"/>
          <w:szCs w:val="24"/>
          <w:lang w:eastAsia="en-GB"/>
        </w:rPr>
      </w:pPr>
      <w:r>
        <w:rPr>
          <w:rFonts w:ascii="Arial" w:hAnsi="Arial" w:cs="Arial"/>
          <w:sz w:val="24"/>
          <w:szCs w:val="24"/>
          <w:lang w:eastAsia="en-GB"/>
        </w:rPr>
        <w:t xml:space="preserve">I </w:t>
      </w:r>
      <w:r w:rsidR="0065133E">
        <w:rPr>
          <w:rFonts w:ascii="Arial" w:hAnsi="Arial" w:cs="Arial"/>
          <w:sz w:val="24"/>
          <w:szCs w:val="24"/>
          <w:lang w:eastAsia="en-GB"/>
        </w:rPr>
        <w:t xml:space="preserve">have </w:t>
      </w:r>
      <w:r w:rsidR="002A73CA">
        <w:rPr>
          <w:rFonts w:ascii="Arial" w:hAnsi="Arial" w:cs="Arial"/>
          <w:sz w:val="24"/>
          <w:szCs w:val="24"/>
          <w:lang w:eastAsia="en-GB"/>
        </w:rPr>
        <w:t>this morning spoken with the Minister for Energy and Industry, Richard Harrington MP</w:t>
      </w:r>
      <w:r w:rsidR="00997103">
        <w:rPr>
          <w:rFonts w:ascii="Arial" w:hAnsi="Arial" w:cs="Arial"/>
          <w:sz w:val="24"/>
          <w:szCs w:val="24"/>
          <w:lang w:eastAsia="en-GB"/>
        </w:rPr>
        <w:t xml:space="preserve">.  I will also </w:t>
      </w:r>
      <w:r w:rsidR="002A73CA">
        <w:rPr>
          <w:rFonts w:ascii="Arial" w:hAnsi="Arial" w:cs="Arial"/>
          <w:sz w:val="24"/>
          <w:szCs w:val="24"/>
          <w:lang w:eastAsia="en-GB"/>
        </w:rPr>
        <w:t xml:space="preserve">be writing to </w:t>
      </w:r>
      <w:r>
        <w:rPr>
          <w:rFonts w:ascii="Arial" w:hAnsi="Arial" w:cs="Arial"/>
          <w:sz w:val="24"/>
          <w:szCs w:val="24"/>
          <w:lang w:eastAsia="en-GB"/>
        </w:rPr>
        <w:t>the Secretary of State for Business, Enterprise and Industrial Strategy</w:t>
      </w:r>
      <w:r w:rsidR="0065133E">
        <w:rPr>
          <w:rFonts w:ascii="Arial" w:hAnsi="Arial" w:cs="Arial"/>
          <w:sz w:val="24"/>
          <w:szCs w:val="24"/>
          <w:lang w:eastAsia="en-GB"/>
        </w:rPr>
        <w:t xml:space="preserve">.  </w:t>
      </w:r>
      <w:r w:rsidR="002A73CA">
        <w:rPr>
          <w:rFonts w:ascii="Arial" w:hAnsi="Arial" w:cs="Arial"/>
          <w:sz w:val="24"/>
          <w:szCs w:val="24"/>
          <w:lang w:eastAsia="en-GB"/>
        </w:rPr>
        <w:t>I and my officials are also in close d</w:t>
      </w:r>
      <w:r w:rsidR="00997103">
        <w:rPr>
          <w:rFonts w:ascii="Arial" w:hAnsi="Arial" w:cs="Arial"/>
          <w:sz w:val="24"/>
          <w:szCs w:val="24"/>
          <w:lang w:eastAsia="en-GB"/>
        </w:rPr>
        <w:t xml:space="preserve">ialogue with Horizon </w:t>
      </w:r>
      <w:r w:rsidR="001106E9">
        <w:rPr>
          <w:rFonts w:ascii="Arial" w:hAnsi="Arial" w:cs="Arial"/>
          <w:sz w:val="24"/>
          <w:szCs w:val="24"/>
          <w:lang w:eastAsia="en-GB"/>
        </w:rPr>
        <w:t xml:space="preserve">Nuclear Power </w:t>
      </w:r>
      <w:r w:rsidR="00997103">
        <w:rPr>
          <w:rFonts w:ascii="Arial" w:hAnsi="Arial" w:cs="Arial"/>
          <w:sz w:val="24"/>
          <w:szCs w:val="24"/>
          <w:lang w:eastAsia="en-GB"/>
        </w:rPr>
        <w:t>and Ynys Mô</w:t>
      </w:r>
      <w:r w:rsidR="00090E07">
        <w:rPr>
          <w:rFonts w:ascii="Arial" w:hAnsi="Arial" w:cs="Arial"/>
          <w:sz w:val="24"/>
          <w:szCs w:val="24"/>
          <w:lang w:eastAsia="en-GB"/>
        </w:rPr>
        <w:t xml:space="preserve">n </w:t>
      </w:r>
      <w:r w:rsidR="001106E9">
        <w:rPr>
          <w:rFonts w:ascii="Arial" w:hAnsi="Arial" w:cs="Arial"/>
          <w:sz w:val="24"/>
          <w:szCs w:val="24"/>
          <w:lang w:eastAsia="en-GB"/>
        </w:rPr>
        <w:t xml:space="preserve">County Council </w:t>
      </w:r>
      <w:r w:rsidR="00090E07">
        <w:rPr>
          <w:rFonts w:ascii="Arial" w:hAnsi="Arial" w:cs="Arial"/>
          <w:sz w:val="24"/>
          <w:szCs w:val="24"/>
          <w:lang w:eastAsia="en-GB"/>
        </w:rPr>
        <w:t>and</w:t>
      </w:r>
      <w:r w:rsidR="002A73CA">
        <w:rPr>
          <w:rFonts w:ascii="Arial" w:hAnsi="Arial" w:cs="Arial"/>
          <w:sz w:val="24"/>
          <w:szCs w:val="24"/>
          <w:lang w:eastAsia="en-GB"/>
        </w:rPr>
        <w:t xml:space="preserve"> I intend to discuss the matter further with key North Wales stakeholder</w:t>
      </w:r>
      <w:r w:rsidR="008F125B">
        <w:rPr>
          <w:rFonts w:ascii="Arial" w:hAnsi="Arial" w:cs="Arial"/>
          <w:sz w:val="24"/>
          <w:szCs w:val="24"/>
          <w:lang w:eastAsia="en-GB"/>
        </w:rPr>
        <w:t>s</w:t>
      </w:r>
      <w:r w:rsidR="002A73CA">
        <w:rPr>
          <w:rFonts w:ascii="Arial" w:hAnsi="Arial" w:cs="Arial"/>
          <w:sz w:val="24"/>
          <w:szCs w:val="24"/>
          <w:lang w:eastAsia="en-GB"/>
        </w:rPr>
        <w:t xml:space="preserve"> later this week.  </w:t>
      </w:r>
    </w:p>
    <w:p w14:paraId="24551B74" w14:textId="77777777" w:rsidR="001106E9" w:rsidRDefault="001106E9" w:rsidP="005B2329">
      <w:pPr>
        <w:pStyle w:val="ListParagraph"/>
        <w:ind w:left="0"/>
        <w:jc w:val="both"/>
        <w:rPr>
          <w:rFonts w:ascii="Arial" w:hAnsi="Arial" w:cs="Arial"/>
          <w:sz w:val="24"/>
          <w:szCs w:val="24"/>
          <w:lang w:eastAsia="en-GB"/>
        </w:rPr>
      </w:pPr>
    </w:p>
    <w:p w14:paraId="700B02CF" w14:textId="77777777" w:rsidR="0078709D" w:rsidRDefault="00504EB5" w:rsidP="005B2329">
      <w:pPr>
        <w:pStyle w:val="ListParagraph"/>
        <w:ind w:left="0"/>
        <w:jc w:val="both"/>
        <w:rPr>
          <w:rFonts w:ascii="Arial" w:hAnsi="Arial" w:cs="Arial"/>
          <w:sz w:val="24"/>
          <w:szCs w:val="24"/>
          <w:lang w:eastAsia="en-GB"/>
        </w:rPr>
      </w:pPr>
      <w:r>
        <w:rPr>
          <w:rFonts w:ascii="Arial" w:hAnsi="Arial" w:cs="Arial"/>
          <w:sz w:val="24"/>
          <w:szCs w:val="24"/>
          <w:lang w:eastAsia="en-GB"/>
        </w:rPr>
        <w:t xml:space="preserve">Together, we </w:t>
      </w:r>
      <w:r w:rsidR="002A73CA">
        <w:rPr>
          <w:rFonts w:ascii="Arial" w:hAnsi="Arial" w:cs="Arial"/>
          <w:sz w:val="24"/>
          <w:szCs w:val="24"/>
          <w:lang w:eastAsia="en-GB"/>
        </w:rPr>
        <w:t xml:space="preserve">need </w:t>
      </w:r>
      <w:r>
        <w:rPr>
          <w:rFonts w:ascii="Arial" w:hAnsi="Arial" w:cs="Arial"/>
          <w:sz w:val="24"/>
          <w:szCs w:val="24"/>
          <w:lang w:eastAsia="en-GB"/>
        </w:rPr>
        <w:t xml:space="preserve">to </w:t>
      </w:r>
      <w:r w:rsidR="00090E07">
        <w:rPr>
          <w:rFonts w:ascii="Arial" w:hAnsi="Arial" w:cs="Arial"/>
          <w:sz w:val="24"/>
          <w:szCs w:val="24"/>
          <w:lang w:eastAsia="en-GB"/>
        </w:rPr>
        <w:t xml:space="preserve">place </w:t>
      </w:r>
      <w:r w:rsidR="0065133E">
        <w:rPr>
          <w:rFonts w:ascii="Arial" w:hAnsi="Arial" w:cs="Arial"/>
          <w:sz w:val="24"/>
          <w:szCs w:val="24"/>
          <w:lang w:eastAsia="en-GB"/>
        </w:rPr>
        <w:t>continue</w:t>
      </w:r>
      <w:r>
        <w:rPr>
          <w:rFonts w:ascii="Arial" w:hAnsi="Arial" w:cs="Arial"/>
          <w:sz w:val="24"/>
          <w:szCs w:val="24"/>
          <w:lang w:eastAsia="en-GB"/>
        </w:rPr>
        <w:t>d</w:t>
      </w:r>
      <w:r w:rsidR="0065133E">
        <w:rPr>
          <w:rFonts w:ascii="Arial" w:hAnsi="Arial" w:cs="Arial"/>
          <w:sz w:val="24"/>
          <w:szCs w:val="24"/>
          <w:lang w:eastAsia="en-GB"/>
        </w:rPr>
        <w:t xml:space="preserve"> </w:t>
      </w:r>
      <w:r>
        <w:rPr>
          <w:rFonts w:ascii="Arial" w:hAnsi="Arial" w:cs="Arial"/>
          <w:sz w:val="24"/>
          <w:szCs w:val="24"/>
          <w:lang w:eastAsia="en-GB"/>
        </w:rPr>
        <w:t xml:space="preserve">pressure on </w:t>
      </w:r>
      <w:r w:rsidR="0078709D" w:rsidRPr="00836153">
        <w:rPr>
          <w:rFonts w:ascii="Arial" w:hAnsi="Arial" w:cs="Arial"/>
          <w:sz w:val="24"/>
          <w:szCs w:val="24"/>
          <w:lang w:eastAsia="en-GB"/>
        </w:rPr>
        <w:t xml:space="preserve">the UK Government </w:t>
      </w:r>
      <w:r>
        <w:rPr>
          <w:rFonts w:ascii="Arial" w:hAnsi="Arial" w:cs="Arial"/>
          <w:sz w:val="24"/>
          <w:szCs w:val="24"/>
          <w:lang w:eastAsia="en-GB"/>
        </w:rPr>
        <w:t xml:space="preserve">to </w:t>
      </w:r>
      <w:r w:rsidR="002A73CA">
        <w:rPr>
          <w:rFonts w:ascii="Arial" w:hAnsi="Arial" w:cs="Arial"/>
          <w:sz w:val="24"/>
          <w:szCs w:val="24"/>
          <w:lang w:eastAsia="en-GB"/>
        </w:rPr>
        <w:t xml:space="preserve">ensure </w:t>
      </w:r>
      <w:r w:rsidR="0078709D" w:rsidRPr="00836153">
        <w:rPr>
          <w:rFonts w:ascii="Arial" w:hAnsi="Arial" w:cs="Arial"/>
          <w:sz w:val="24"/>
          <w:szCs w:val="24"/>
          <w:lang w:eastAsia="en-GB"/>
        </w:rPr>
        <w:t xml:space="preserve">this project </w:t>
      </w:r>
      <w:r w:rsidR="008F125B">
        <w:rPr>
          <w:rFonts w:ascii="Arial" w:hAnsi="Arial" w:cs="Arial"/>
          <w:sz w:val="24"/>
          <w:szCs w:val="24"/>
          <w:lang w:eastAsia="en-GB"/>
        </w:rPr>
        <w:t>continues</w:t>
      </w:r>
      <w:r w:rsidR="00090E07">
        <w:rPr>
          <w:rFonts w:ascii="Arial" w:hAnsi="Arial" w:cs="Arial"/>
          <w:sz w:val="24"/>
          <w:szCs w:val="24"/>
          <w:lang w:eastAsia="en-GB"/>
        </w:rPr>
        <w:t>,</w:t>
      </w:r>
      <w:r w:rsidR="008F125B">
        <w:rPr>
          <w:rFonts w:ascii="Arial" w:hAnsi="Arial" w:cs="Arial"/>
          <w:sz w:val="24"/>
          <w:szCs w:val="24"/>
          <w:lang w:eastAsia="en-GB"/>
        </w:rPr>
        <w:t xml:space="preserve"> so as to </w:t>
      </w:r>
      <w:r w:rsidR="002A73CA">
        <w:rPr>
          <w:rFonts w:ascii="Arial" w:hAnsi="Arial" w:cs="Arial"/>
          <w:sz w:val="24"/>
          <w:szCs w:val="24"/>
          <w:lang w:eastAsia="en-GB"/>
        </w:rPr>
        <w:t xml:space="preserve">deliver a lasting legacy </w:t>
      </w:r>
      <w:r>
        <w:rPr>
          <w:rFonts w:ascii="Arial" w:hAnsi="Arial" w:cs="Arial"/>
          <w:sz w:val="24"/>
          <w:szCs w:val="24"/>
          <w:lang w:eastAsia="en-GB"/>
        </w:rPr>
        <w:t xml:space="preserve">for </w:t>
      </w:r>
      <w:r w:rsidR="0078709D" w:rsidRPr="00836153">
        <w:rPr>
          <w:rFonts w:ascii="Arial" w:hAnsi="Arial" w:cs="Arial"/>
          <w:sz w:val="24"/>
          <w:szCs w:val="24"/>
          <w:lang w:eastAsia="en-GB"/>
        </w:rPr>
        <w:t>Anglesey</w:t>
      </w:r>
      <w:r w:rsidR="002A73CA">
        <w:rPr>
          <w:rFonts w:ascii="Arial" w:hAnsi="Arial" w:cs="Arial"/>
          <w:sz w:val="24"/>
          <w:szCs w:val="24"/>
          <w:lang w:eastAsia="en-GB"/>
        </w:rPr>
        <w:t>, North</w:t>
      </w:r>
      <w:r>
        <w:rPr>
          <w:rFonts w:ascii="Arial" w:hAnsi="Arial" w:cs="Arial"/>
          <w:sz w:val="24"/>
          <w:szCs w:val="24"/>
          <w:lang w:eastAsia="en-GB"/>
        </w:rPr>
        <w:t xml:space="preserve"> Wales</w:t>
      </w:r>
      <w:r w:rsidR="002A73CA">
        <w:rPr>
          <w:rFonts w:ascii="Arial" w:hAnsi="Arial" w:cs="Arial"/>
          <w:sz w:val="24"/>
          <w:szCs w:val="24"/>
          <w:lang w:eastAsia="en-GB"/>
        </w:rPr>
        <w:t xml:space="preserve"> and the UK</w:t>
      </w:r>
      <w:r w:rsidR="0078709D" w:rsidRPr="00836153">
        <w:rPr>
          <w:rFonts w:ascii="Arial" w:hAnsi="Arial" w:cs="Arial"/>
          <w:sz w:val="24"/>
          <w:szCs w:val="24"/>
          <w:lang w:eastAsia="en-GB"/>
        </w:rPr>
        <w:t>.</w:t>
      </w:r>
      <w:r w:rsidR="0078709D">
        <w:rPr>
          <w:rFonts w:ascii="Arial" w:hAnsi="Arial" w:cs="Arial"/>
          <w:sz w:val="24"/>
          <w:szCs w:val="24"/>
          <w:lang w:eastAsia="en-GB"/>
        </w:rPr>
        <w:t xml:space="preserve">  </w:t>
      </w:r>
    </w:p>
    <w:p w14:paraId="7177BEF3" w14:textId="77777777" w:rsidR="0078709D" w:rsidRPr="0024327D" w:rsidRDefault="0078709D" w:rsidP="005B2329">
      <w:pPr>
        <w:jc w:val="both"/>
        <w:rPr>
          <w:rFonts w:ascii="Arial" w:hAnsi="Arial" w:cs="Arial"/>
          <w:sz w:val="24"/>
          <w:szCs w:val="24"/>
          <w:lang w:eastAsia="en-GB"/>
        </w:rPr>
      </w:pPr>
    </w:p>
    <w:p w14:paraId="19E564F1" w14:textId="77777777" w:rsidR="00A845A9" w:rsidRDefault="0024327D" w:rsidP="005B2329">
      <w:pPr>
        <w:jc w:val="both"/>
      </w:pPr>
      <w:r w:rsidRPr="0024327D">
        <w:rPr>
          <w:rFonts w:ascii="Arial" w:hAnsi="Arial" w:cs="Arial"/>
          <w:sz w:val="24"/>
          <w:szCs w:val="24"/>
          <w:lang w:eastAsia="en-GB"/>
        </w:rPr>
        <w:t>I will continue to keep Members updated as matters progress.</w:t>
      </w:r>
    </w:p>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8EDE" w14:textId="77777777" w:rsidR="00E90AFD" w:rsidRDefault="00E90AFD">
      <w:r>
        <w:separator/>
      </w:r>
    </w:p>
  </w:endnote>
  <w:endnote w:type="continuationSeparator" w:id="0">
    <w:p w14:paraId="0B66C576" w14:textId="77777777" w:rsidR="00E90AFD" w:rsidRDefault="00E9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87EC" w14:textId="77777777" w:rsidR="00997103" w:rsidRDefault="0099710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733B4F" w14:textId="77777777" w:rsidR="00997103" w:rsidRDefault="0099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061D" w14:textId="3FC94B68" w:rsidR="00997103" w:rsidRPr="00432430" w:rsidRDefault="00997103" w:rsidP="008F0CC6">
    <w:pPr>
      <w:pStyle w:val="Footer"/>
      <w:framePr w:wrap="around" w:vAnchor="text" w:hAnchor="margin" w:xAlign="center" w:y="1"/>
      <w:rPr>
        <w:rStyle w:val="PageNumber"/>
        <w:rFonts w:ascii="Arial" w:hAnsi="Arial" w:cs="Arial"/>
        <w:sz w:val="24"/>
        <w:szCs w:val="24"/>
      </w:rPr>
    </w:pPr>
    <w:r w:rsidRPr="00432430">
      <w:rPr>
        <w:rStyle w:val="PageNumber"/>
        <w:rFonts w:ascii="Arial" w:hAnsi="Arial" w:cs="Arial"/>
        <w:sz w:val="24"/>
        <w:szCs w:val="24"/>
      </w:rPr>
      <w:fldChar w:fldCharType="begin"/>
    </w:r>
    <w:r w:rsidRPr="00432430">
      <w:rPr>
        <w:rStyle w:val="PageNumber"/>
        <w:rFonts w:ascii="Arial" w:hAnsi="Arial" w:cs="Arial"/>
        <w:sz w:val="24"/>
        <w:szCs w:val="24"/>
      </w:rPr>
      <w:instrText xml:space="preserve">PAGE  </w:instrText>
    </w:r>
    <w:r w:rsidRPr="00432430">
      <w:rPr>
        <w:rStyle w:val="PageNumber"/>
        <w:rFonts w:ascii="Arial" w:hAnsi="Arial" w:cs="Arial"/>
        <w:sz w:val="24"/>
        <w:szCs w:val="24"/>
      </w:rPr>
      <w:fldChar w:fldCharType="separate"/>
    </w:r>
    <w:r w:rsidR="005B2329">
      <w:rPr>
        <w:rStyle w:val="PageNumber"/>
        <w:rFonts w:ascii="Arial" w:hAnsi="Arial" w:cs="Arial"/>
        <w:noProof/>
        <w:sz w:val="24"/>
        <w:szCs w:val="24"/>
      </w:rPr>
      <w:t>2</w:t>
    </w:r>
    <w:r w:rsidRPr="00432430">
      <w:rPr>
        <w:rStyle w:val="PageNumber"/>
        <w:rFonts w:ascii="Arial" w:hAnsi="Arial" w:cs="Arial"/>
        <w:sz w:val="24"/>
        <w:szCs w:val="24"/>
      </w:rPr>
      <w:fldChar w:fldCharType="end"/>
    </w:r>
  </w:p>
  <w:p w14:paraId="63C44613" w14:textId="77777777" w:rsidR="00997103" w:rsidRDefault="00997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9BD0" w14:textId="46C55ED6" w:rsidR="00997103" w:rsidRPr="005D2A41" w:rsidRDefault="00997103" w:rsidP="005D2A41">
    <w:pPr>
      <w:pStyle w:val="Footer"/>
      <w:framePr w:h="365" w:hRule="exact" w:wrap="around" w:vAnchor="text" w:hAnchor="page" w:x="6202" w:y="-58"/>
      <w:rPr>
        <w:rStyle w:val="PageNumber"/>
        <w:rFonts w:ascii="Arial" w:hAnsi="Arial" w:cs="Arial"/>
        <w:noProof/>
        <w:sz w:val="24"/>
        <w:szCs w:val="24"/>
      </w:rPr>
    </w:pPr>
    <w:r w:rsidRPr="005D2A41">
      <w:rPr>
        <w:rStyle w:val="PageNumber"/>
        <w:rFonts w:ascii="Arial" w:hAnsi="Arial" w:cs="Arial"/>
        <w:noProof/>
        <w:sz w:val="24"/>
        <w:szCs w:val="24"/>
      </w:rPr>
      <w:fldChar w:fldCharType="begin"/>
    </w:r>
    <w:r w:rsidRPr="005D2A41">
      <w:rPr>
        <w:rStyle w:val="PageNumber"/>
        <w:rFonts w:ascii="Arial" w:hAnsi="Arial" w:cs="Arial"/>
        <w:noProof/>
        <w:sz w:val="24"/>
        <w:szCs w:val="24"/>
      </w:rPr>
      <w:instrText xml:space="preserve">PAGE  </w:instrText>
    </w:r>
    <w:r w:rsidRPr="005D2A41">
      <w:rPr>
        <w:rStyle w:val="PageNumber"/>
        <w:rFonts w:ascii="Arial" w:hAnsi="Arial" w:cs="Arial"/>
        <w:noProof/>
        <w:sz w:val="24"/>
        <w:szCs w:val="24"/>
      </w:rPr>
      <w:fldChar w:fldCharType="separate"/>
    </w:r>
    <w:r w:rsidR="005B2329">
      <w:rPr>
        <w:rStyle w:val="PageNumber"/>
        <w:rFonts w:ascii="Arial" w:hAnsi="Arial" w:cs="Arial"/>
        <w:noProof/>
        <w:sz w:val="24"/>
        <w:szCs w:val="24"/>
      </w:rPr>
      <w:t>1</w:t>
    </w:r>
    <w:r w:rsidRPr="005D2A41">
      <w:rPr>
        <w:rStyle w:val="PageNumber"/>
        <w:rFonts w:ascii="Arial" w:hAnsi="Arial" w:cs="Arial"/>
        <w:noProof/>
        <w:sz w:val="24"/>
        <w:szCs w:val="24"/>
      </w:rPr>
      <w:fldChar w:fldCharType="end"/>
    </w:r>
  </w:p>
  <w:p w14:paraId="558D4C02" w14:textId="77777777" w:rsidR="00997103" w:rsidRPr="00A845A9" w:rsidRDefault="0099710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B0AC" w14:textId="77777777" w:rsidR="00E90AFD" w:rsidRDefault="00E90AFD">
      <w:r>
        <w:separator/>
      </w:r>
    </w:p>
  </w:footnote>
  <w:footnote w:type="continuationSeparator" w:id="0">
    <w:p w14:paraId="7D1602A7" w14:textId="77777777" w:rsidR="00E90AFD" w:rsidRDefault="00E9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E8A0" w14:textId="3269BD65" w:rsidR="00997103" w:rsidRDefault="00D354E9">
    <w:r>
      <w:rPr>
        <w:noProof/>
        <w:lang w:eastAsia="en-GB"/>
      </w:rPr>
      <w:drawing>
        <wp:anchor distT="0" distB="0" distL="114300" distR="114300" simplePos="0" relativeHeight="251657728" behindDoc="1" locked="0" layoutInCell="1" allowOverlap="1" wp14:anchorId="5F6242E7" wp14:editId="0AC13DBA">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CC2675" w14:textId="77777777" w:rsidR="00997103" w:rsidRDefault="00997103">
    <w:pPr>
      <w:pStyle w:val="Header"/>
    </w:pPr>
  </w:p>
  <w:p w14:paraId="3BEC124C" w14:textId="77777777" w:rsidR="00997103" w:rsidRDefault="00997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DC3100"/>
    <w:multiLevelType w:val="hybridMultilevel"/>
    <w:tmpl w:val="1244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76A39"/>
    <w:multiLevelType w:val="hybridMultilevel"/>
    <w:tmpl w:val="C41CF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5564E5"/>
    <w:multiLevelType w:val="hybridMultilevel"/>
    <w:tmpl w:val="CC12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F2B5E"/>
    <w:multiLevelType w:val="hybridMultilevel"/>
    <w:tmpl w:val="008EBE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6C60BC"/>
    <w:multiLevelType w:val="hybridMultilevel"/>
    <w:tmpl w:val="A058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B91000"/>
    <w:multiLevelType w:val="hybridMultilevel"/>
    <w:tmpl w:val="2222F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9705E4"/>
    <w:multiLevelType w:val="hybridMultilevel"/>
    <w:tmpl w:val="356C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05552"/>
    <w:multiLevelType w:val="hybridMultilevel"/>
    <w:tmpl w:val="D538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16C44"/>
    <w:multiLevelType w:val="hybridMultilevel"/>
    <w:tmpl w:val="BA2263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8"/>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C46"/>
    <w:rsid w:val="00022897"/>
    <w:rsid w:val="00023B69"/>
    <w:rsid w:val="000516D9"/>
    <w:rsid w:val="0008281D"/>
    <w:rsid w:val="00082B81"/>
    <w:rsid w:val="00082BE1"/>
    <w:rsid w:val="00090C3D"/>
    <w:rsid w:val="00090E07"/>
    <w:rsid w:val="00097118"/>
    <w:rsid w:val="000A20D9"/>
    <w:rsid w:val="000B20D6"/>
    <w:rsid w:val="000C3A52"/>
    <w:rsid w:val="000C53DB"/>
    <w:rsid w:val="000C7F30"/>
    <w:rsid w:val="000F68E9"/>
    <w:rsid w:val="001106E9"/>
    <w:rsid w:val="00133C3F"/>
    <w:rsid w:val="00134918"/>
    <w:rsid w:val="001460B1"/>
    <w:rsid w:val="0017102C"/>
    <w:rsid w:val="001860BE"/>
    <w:rsid w:val="001A39E2"/>
    <w:rsid w:val="001A6AF1"/>
    <w:rsid w:val="001B027C"/>
    <w:rsid w:val="001B288D"/>
    <w:rsid w:val="001C532F"/>
    <w:rsid w:val="00214B25"/>
    <w:rsid w:val="00223E62"/>
    <w:rsid w:val="00237D4E"/>
    <w:rsid w:val="0024327D"/>
    <w:rsid w:val="002447D0"/>
    <w:rsid w:val="00251264"/>
    <w:rsid w:val="00267D70"/>
    <w:rsid w:val="00274F08"/>
    <w:rsid w:val="00286548"/>
    <w:rsid w:val="002A5310"/>
    <w:rsid w:val="002A73CA"/>
    <w:rsid w:val="002B707A"/>
    <w:rsid w:val="002C57B6"/>
    <w:rsid w:val="002C6A75"/>
    <w:rsid w:val="002F0EB9"/>
    <w:rsid w:val="002F53A9"/>
    <w:rsid w:val="00314E36"/>
    <w:rsid w:val="003220C1"/>
    <w:rsid w:val="003248EF"/>
    <w:rsid w:val="00327665"/>
    <w:rsid w:val="00356D7B"/>
    <w:rsid w:val="00357893"/>
    <w:rsid w:val="003670C1"/>
    <w:rsid w:val="00370471"/>
    <w:rsid w:val="0037688E"/>
    <w:rsid w:val="00397F6A"/>
    <w:rsid w:val="003A3434"/>
    <w:rsid w:val="003B1503"/>
    <w:rsid w:val="003B3D64"/>
    <w:rsid w:val="003C5133"/>
    <w:rsid w:val="003D64D4"/>
    <w:rsid w:val="003F1F77"/>
    <w:rsid w:val="00412673"/>
    <w:rsid w:val="0043031D"/>
    <w:rsid w:val="00432430"/>
    <w:rsid w:val="0046757C"/>
    <w:rsid w:val="00483A8E"/>
    <w:rsid w:val="00491C84"/>
    <w:rsid w:val="004F06D4"/>
    <w:rsid w:val="00504EB5"/>
    <w:rsid w:val="00520934"/>
    <w:rsid w:val="00560F1F"/>
    <w:rsid w:val="00567F98"/>
    <w:rsid w:val="00574BB3"/>
    <w:rsid w:val="00583900"/>
    <w:rsid w:val="00585440"/>
    <w:rsid w:val="005A22E2"/>
    <w:rsid w:val="005B030B"/>
    <w:rsid w:val="005B2329"/>
    <w:rsid w:val="005C57D4"/>
    <w:rsid w:val="005D2A41"/>
    <w:rsid w:val="005D7663"/>
    <w:rsid w:val="005F63A3"/>
    <w:rsid w:val="0065133E"/>
    <w:rsid w:val="00654C0A"/>
    <w:rsid w:val="006633C7"/>
    <w:rsid w:val="00663F04"/>
    <w:rsid w:val="00667369"/>
    <w:rsid w:val="00670227"/>
    <w:rsid w:val="006814BD"/>
    <w:rsid w:val="0069133F"/>
    <w:rsid w:val="006960BD"/>
    <w:rsid w:val="006A485F"/>
    <w:rsid w:val="006B340E"/>
    <w:rsid w:val="006B38C3"/>
    <w:rsid w:val="006B461D"/>
    <w:rsid w:val="006C4597"/>
    <w:rsid w:val="006C5EFC"/>
    <w:rsid w:val="006E0A2C"/>
    <w:rsid w:val="00703993"/>
    <w:rsid w:val="0073380E"/>
    <w:rsid w:val="00743B79"/>
    <w:rsid w:val="007523BC"/>
    <w:rsid w:val="00752C48"/>
    <w:rsid w:val="00774974"/>
    <w:rsid w:val="0078709D"/>
    <w:rsid w:val="007A05FB"/>
    <w:rsid w:val="007A6E01"/>
    <w:rsid w:val="007B3B46"/>
    <w:rsid w:val="007B5260"/>
    <w:rsid w:val="007C24E7"/>
    <w:rsid w:val="007D1402"/>
    <w:rsid w:val="007F5E64"/>
    <w:rsid w:val="00800FA0"/>
    <w:rsid w:val="00812370"/>
    <w:rsid w:val="0082411A"/>
    <w:rsid w:val="00836153"/>
    <w:rsid w:val="00841628"/>
    <w:rsid w:val="00846160"/>
    <w:rsid w:val="008555BC"/>
    <w:rsid w:val="00877BD2"/>
    <w:rsid w:val="008A32FE"/>
    <w:rsid w:val="008B1BDF"/>
    <w:rsid w:val="008B7927"/>
    <w:rsid w:val="008D1E0B"/>
    <w:rsid w:val="008E025B"/>
    <w:rsid w:val="008E5593"/>
    <w:rsid w:val="008F0CC6"/>
    <w:rsid w:val="008F125B"/>
    <w:rsid w:val="008F789E"/>
    <w:rsid w:val="00905771"/>
    <w:rsid w:val="00917279"/>
    <w:rsid w:val="00953A46"/>
    <w:rsid w:val="00967473"/>
    <w:rsid w:val="00973090"/>
    <w:rsid w:val="00995EEC"/>
    <w:rsid w:val="00997103"/>
    <w:rsid w:val="009D26D8"/>
    <w:rsid w:val="009E4974"/>
    <w:rsid w:val="009F06C3"/>
    <w:rsid w:val="00A1548D"/>
    <w:rsid w:val="00A204C9"/>
    <w:rsid w:val="00A23742"/>
    <w:rsid w:val="00A3247B"/>
    <w:rsid w:val="00A33A10"/>
    <w:rsid w:val="00A4036D"/>
    <w:rsid w:val="00A72CF3"/>
    <w:rsid w:val="00A82A45"/>
    <w:rsid w:val="00A845A9"/>
    <w:rsid w:val="00A86958"/>
    <w:rsid w:val="00AA4403"/>
    <w:rsid w:val="00AA5651"/>
    <w:rsid w:val="00AA5848"/>
    <w:rsid w:val="00AA7750"/>
    <w:rsid w:val="00AC17BD"/>
    <w:rsid w:val="00AC433C"/>
    <w:rsid w:val="00AD2075"/>
    <w:rsid w:val="00AD65F1"/>
    <w:rsid w:val="00AE064D"/>
    <w:rsid w:val="00AF01F0"/>
    <w:rsid w:val="00AF056B"/>
    <w:rsid w:val="00AF34F4"/>
    <w:rsid w:val="00B049B1"/>
    <w:rsid w:val="00B159B1"/>
    <w:rsid w:val="00B239BA"/>
    <w:rsid w:val="00B278BC"/>
    <w:rsid w:val="00B468BB"/>
    <w:rsid w:val="00B61CA1"/>
    <w:rsid w:val="00B627EC"/>
    <w:rsid w:val="00B81F17"/>
    <w:rsid w:val="00B9477D"/>
    <w:rsid w:val="00B95D1D"/>
    <w:rsid w:val="00BC5900"/>
    <w:rsid w:val="00BF4685"/>
    <w:rsid w:val="00C015BC"/>
    <w:rsid w:val="00C214B3"/>
    <w:rsid w:val="00C329C3"/>
    <w:rsid w:val="00C43B4A"/>
    <w:rsid w:val="00C64FA5"/>
    <w:rsid w:val="00C73AC2"/>
    <w:rsid w:val="00C84A12"/>
    <w:rsid w:val="00CA19CF"/>
    <w:rsid w:val="00CA427A"/>
    <w:rsid w:val="00CF36F4"/>
    <w:rsid w:val="00CF3DC5"/>
    <w:rsid w:val="00CF4EF8"/>
    <w:rsid w:val="00CF74CE"/>
    <w:rsid w:val="00D017E2"/>
    <w:rsid w:val="00D04A25"/>
    <w:rsid w:val="00D11360"/>
    <w:rsid w:val="00D16D97"/>
    <w:rsid w:val="00D27F42"/>
    <w:rsid w:val="00D354E9"/>
    <w:rsid w:val="00D70B3D"/>
    <w:rsid w:val="00D84713"/>
    <w:rsid w:val="00D87314"/>
    <w:rsid w:val="00DA0945"/>
    <w:rsid w:val="00DD4B82"/>
    <w:rsid w:val="00DE1AA8"/>
    <w:rsid w:val="00DE45DB"/>
    <w:rsid w:val="00DE7F05"/>
    <w:rsid w:val="00E1556F"/>
    <w:rsid w:val="00E3319B"/>
    <w:rsid w:val="00E3419E"/>
    <w:rsid w:val="00E47B1A"/>
    <w:rsid w:val="00E47E58"/>
    <w:rsid w:val="00E5340C"/>
    <w:rsid w:val="00E631B1"/>
    <w:rsid w:val="00E90AFD"/>
    <w:rsid w:val="00EA5290"/>
    <w:rsid w:val="00EB248F"/>
    <w:rsid w:val="00EB5F93"/>
    <w:rsid w:val="00EC0568"/>
    <w:rsid w:val="00EC4887"/>
    <w:rsid w:val="00ED3BD8"/>
    <w:rsid w:val="00EE721A"/>
    <w:rsid w:val="00F0272E"/>
    <w:rsid w:val="00F2438B"/>
    <w:rsid w:val="00F4480C"/>
    <w:rsid w:val="00F44A51"/>
    <w:rsid w:val="00F4562D"/>
    <w:rsid w:val="00F45E77"/>
    <w:rsid w:val="00F65C1C"/>
    <w:rsid w:val="00F81C33"/>
    <w:rsid w:val="00F97613"/>
    <w:rsid w:val="00FC6B0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7376D7"/>
  <w15:chartTrackingRefBased/>
  <w15:docId w15:val="{F64C48D6-3F8E-4A6F-901B-1D2404AE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3F1F77"/>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Bullets Char"/>
    <w:link w:val="ListParagraph"/>
    <w:uiPriority w:val="34"/>
    <w:qFormat/>
    <w:locked/>
    <w:rsid w:val="00251264"/>
    <w:rPr>
      <w:rFonts w:ascii="TradeGothic" w:hAnsi="TradeGothic"/>
      <w:sz w:val="22"/>
      <w:lang w:eastAsia="en-US"/>
    </w:rPr>
  </w:style>
  <w:style w:type="paragraph" w:styleId="BalloonText">
    <w:name w:val="Balloon Text"/>
    <w:basedOn w:val="Normal"/>
    <w:link w:val="BalloonTextChar"/>
    <w:rsid w:val="00CF4EF8"/>
    <w:rPr>
      <w:rFonts w:ascii="Tahoma" w:hAnsi="Tahoma" w:cs="Tahoma"/>
      <w:sz w:val="16"/>
      <w:szCs w:val="16"/>
    </w:rPr>
  </w:style>
  <w:style w:type="character" w:customStyle="1" w:styleId="BalloonTextChar">
    <w:name w:val="Balloon Text Char"/>
    <w:link w:val="BalloonText"/>
    <w:rsid w:val="00CF4EF8"/>
    <w:rPr>
      <w:rFonts w:ascii="Tahoma" w:hAnsi="Tahoma" w:cs="Tahoma"/>
      <w:sz w:val="16"/>
      <w:szCs w:val="16"/>
      <w:lang w:eastAsia="en-US"/>
    </w:rPr>
  </w:style>
  <w:style w:type="character" w:styleId="CommentReference">
    <w:name w:val="annotation reference"/>
    <w:rsid w:val="00ED3BD8"/>
    <w:rPr>
      <w:sz w:val="16"/>
      <w:szCs w:val="16"/>
    </w:rPr>
  </w:style>
  <w:style w:type="paragraph" w:styleId="CommentText">
    <w:name w:val="annotation text"/>
    <w:basedOn w:val="Normal"/>
    <w:link w:val="CommentTextChar"/>
    <w:rsid w:val="00ED3BD8"/>
    <w:rPr>
      <w:sz w:val="20"/>
    </w:rPr>
  </w:style>
  <w:style w:type="character" w:customStyle="1" w:styleId="CommentTextChar">
    <w:name w:val="Comment Text Char"/>
    <w:link w:val="CommentText"/>
    <w:rsid w:val="00ED3BD8"/>
    <w:rPr>
      <w:rFonts w:ascii="TradeGothic" w:hAnsi="TradeGothic"/>
      <w:lang w:eastAsia="en-US"/>
    </w:rPr>
  </w:style>
  <w:style w:type="paragraph" w:styleId="CommentSubject">
    <w:name w:val="annotation subject"/>
    <w:basedOn w:val="CommentText"/>
    <w:next w:val="CommentText"/>
    <w:link w:val="CommentSubjectChar"/>
    <w:rsid w:val="00ED3BD8"/>
    <w:rPr>
      <w:b/>
      <w:bCs/>
    </w:rPr>
  </w:style>
  <w:style w:type="character" w:customStyle="1" w:styleId="CommentSubjectChar">
    <w:name w:val="Comment Subject Char"/>
    <w:link w:val="CommentSubject"/>
    <w:rsid w:val="00ED3BD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471">
      <w:bodyDiv w:val="1"/>
      <w:marLeft w:val="0"/>
      <w:marRight w:val="0"/>
      <w:marTop w:val="0"/>
      <w:marBottom w:val="0"/>
      <w:divBdr>
        <w:top w:val="none" w:sz="0" w:space="0" w:color="auto"/>
        <w:left w:val="none" w:sz="0" w:space="0" w:color="auto"/>
        <w:bottom w:val="none" w:sz="0" w:space="0" w:color="auto"/>
        <w:right w:val="none" w:sz="0" w:space="0" w:color="auto"/>
      </w:divBdr>
    </w:div>
    <w:div w:id="252516337">
      <w:bodyDiv w:val="1"/>
      <w:marLeft w:val="0"/>
      <w:marRight w:val="0"/>
      <w:marTop w:val="0"/>
      <w:marBottom w:val="0"/>
      <w:divBdr>
        <w:top w:val="none" w:sz="0" w:space="0" w:color="auto"/>
        <w:left w:val="none" w:sz="0" w:space="0" w:color="auto"/>
        <w:bottom w:val="none" w:sz="0" w:space="0" w:color="auto"/>
        <w:right w:val="none" w:sz="0" w:space="0" w:color="auto"/>
      </w:divBdr>
    </w:div>
    <w:div w:id="383138717">
      <w:bodyDiv w:val="1"/>
      <w:marLeft w:val="0"/>
      <w:marRight w:val="0"/>
      <w:marTop w:val="0"/>
      <w:marBottom w:val="0"/>
      <w:divBdr>
        <w:top w:val="none" w:sz="0" w:space="0" w:color="auto"/>
        <w:left w:val="none" w:sz="0" w:space="0" w:color="auto"/>
        <w:bottom w:val="none" w:sz="0" w:space="0" w:color="auto"/>
        <w:right w:val="none" w:sz="0" w:space="0" w:color="auto"/>
      </w:divBdr>
    </w:div>
    <w:div w:id="694185852">
      <w:bodyDiv w:val="1"/>
      <w:marLeft w:val="0"/>
      <w:marRight w:val="0"/>
      <w:marTop w:val="0"/>
      <w:marBottom w:val="0"/>
      <w:divBdr>
        <w:top w:val="none" w:sz="0" w:space="0" w:color="auto"/>
        <w:left w:val="none" w:sz="0" w:space="0" w:color="auto"/>
        <w:bottom w:val="none" w:sz="0" w:space="0" w:color="auto"/>
        <w:right w:val="none" w:sz="0" w:space="0" w:color="auto"/>
      </w:divBdr>
    </w:div>
    <w:div w:id="815411721">
      <w:bodyDiv w:val="1"/>
      <w:marLeft w:val="0"/>
      <w:marRight w:val="0"/>
      <w:marTop w:val="0"/>
      <w:marBottom w:val="0"/>
      <w:divBdr>
        <w:top w:val="none" w:sz="0" w:space="0" w:color="auto"/>
        <w:left w:val="none" w:sz="0" w:space="0" w:color="auto"/>
        <w:bottom w:val="none" w:sz="0" w:space="0" w:color="auto"/>
        <w:right w:val="none" w:sz="0" w:space="0" w:color="auto"/>
      </w:divBdr>
    </w:div>
    <w:div w:id="1203787795">
      <w:bodyDiv w:val="1"/>
      <w:marLeft w:val="0"/>
      <w:marRight w:val="0"/>
      <w:marTop w:val="0"/>
      <w:marBottom w:val="0"/>
      <w:divBdr>
        <w:top w:val="none" w:sz="0" w:space="0" w:color="auto"/>
        <w:left w:val="none" w:sz="0" w:space="0" w:color="auto"/>
        <w:bottom w:val="none" w:sz="0" w:space="0" w:color="auto"/>
        <w:right w:val="none" w:sz="0" w:space="0" w:color="auto"/>
      </w:divBdr>
    </w:div>
    <w:div w:id="1420055684">
      <w:bodyDiv w:val="1"/>
      <w:marLeft w:val="0"/>
      <w:marRight w:val="0"/>
      <w:marTop w:val="0"/>
      <w:marBottom w:val="0"/>
      <w:divBdr>
        <w:top w:val="none" w:sz="0" w:space="0" w:color="auto"/>
        <w:left w:val="none" w:sz="0" w:space="0" w:color="auto"/>
        <w:bottom w:val="none" w:sz="0" w:space="0" w:color="auto"/>
        <w:right w:val="none" w:sz="0" w:space="0" w:color="auto"/>
      </w:divBdr>
    </w:div>
    <w:div w:id="1625885227">
      <w:bodyDiv w:val="1"/>
      <w:marLeft w:val="0"/>
      <w:marRight w:val="0"/>
      <w:marTop w:val="0"/>
      <w:marBottom w:val="0"/>
      <w:divBdr>
        <w:top w:val="none" w:sz="0" w:space="0" w:color="auto"/>
        <w:left w:val="none" w:sz="0" w:space="0" w:color="auto"/>
        <w:bottom w:val="none" w:sz="0" w:space="0" w:color="auto"/>
        <w:right w:val="none" w:sz="0" w:space="0" w:color="auto"/>
      </w:divBdr>
    </w:div>
    <w:div w:id="1703434259">
      <w:bodyDiv w:val="1"/>
      <w:marLeft w:val="0"/>
      <w:marRight w:val="0"/>
      <w:marTop w:val="0"/>
      <w:marBottom w:val="0"/>
      <w:divBdr>
        <w:top w:val="none" w:sz="0" w:space="0" w:color="auto"/>
        <w:left w:val="none" w:sz="0" w:space="0" w:color="auto"/>
        <w:bottom w:val="none" w:sz="0" w:space="0" w:color="auto"/>
        <w:right w:val="none" w:sz="0" w:space="0" w:color="auto"/>
      </w:divBdr>
    </w:div>
    <w:div w:id="1734695626">
      <w:bodyDiv w:val="1"/>
      <w:marLeft w:val="0"/>
      <w:marRight w:val="0"/>
      <w:marTop w:val="0"/>
      <w:marBottom w:val="0"/>
      <w:divBdr>
        <w:top w:val="none" w:sz="0" w:space="0" w:color="auto"/>
        <w:left w:val="none" w:sz="0" w:space="0" w:color="auto"/>
        <w:bottom w:val="none" w:sz="0" w:space="0" w:color="auto"/>
        <w:right w:val="none" w:sz="0" w:space="0" w:color="auto"/>
      </w:divBdr>
    </w:div>
    <w:div w:id="1789620903">
      <w:bodyDiv w:val="1"/>
      <w:marLeft w:val="0"/>
      <w:marRight w:val="0"/>
      <w:marTop w:val="0"/>
      <w:marBottom w:val="0"/>
      <w:divBdr>
        <w:top w:val="none" w:sz="0" w:space="0" w:color="auto"/>
        <w:left w:val="none" w:sz="0" w:space="0" w:color="auto"/>
        <w:bottom w:val="none" w:sz="0" w:space="0" w:color="auto"/>
        <w:right w:val="none" w:sz="0" w:space="0" w:color="auto"/>
      </w:divBdr>
    </w:div>
    <w:div w:id="1884515941">
      <w:bodyDiv w:val="1"/>
      <w:marLeft w:val="0"/>
      <w:marRight w:val="0"/>
      <w:marTop w:val="0"/>
      <w:marBottom w:val="0"/>
      <w:divBdr>
        <w:top w:val="none" w:sz="0" w:space="0" w:color="auto"/>
        <w:left w:val="none" w:sz="0" w:space="0" w:color="auto"/>
        <w:bottom w:val="none" w:sz="0" w:space="0" w:color="auto"/>
        <w:right w:val="none" w:sz="0" w:space="0" w:color="auto"/>
      </w:divBdr>
    </w:div>
    <w:div w:id="19976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2019-01-15T00:00:00+00:00</Meeting_x0020_Date>
    <Assembly xmlns="a4e7e3ba-90a1-4b0a-844f-73b076486bd6">5</Assembly>
  </documentManagement>
</p:properties>
</file>

<file path=customXml/itemProps1.xml><?xml version="1.0" encoding="utf-8"?>
<ds:datastoreItem xmlns:ds="http://schemas.openxmlformats.org/officeDocument/2006/customXml" ds:itemID="{03E1D37D-3E6C-45B9-9D45-85CC8DFDC387}"/>
</file>

<file path=customXml/itemProps2.xml><?xml version="1.0" encoding="utf-8"?>
<ds:datastoreItem xmlns:ds="http://schemas.openxmlformats.org/officeDocument/2006/customXml" ds:itemID="{67E5D21D-455B-4DD2-BE8E-680B4B288778}"/>
</file>

<file path=customXml/itemProps3.xml><?xml version="1.0" encoding="utf-8"?>
<ds:datastoreItem xmlns:ds="http://schemas.openxmlformats.org/officeDocument/2006/customXml" ds:itemID="{96233E74-AFE8-406B-87CD-D43E7B3CE82C}"/>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Wylfa Newydd</dc:title>
  <dc:subject/>
  <dc:creator>burnsc</dc:creator>
  <cp:keywords/>
  <cp:lastModifiedBy>Oxenham, James (OFM - Cabinet Division)</cp:lastModifiedBy>
  <cp:revision>3</cp:revision>
  <cp:lastPrinted>2018-06-05T13:50:00Z</cp:lastPrinted>
  <dcterms:created xsi:type="dcterms:W3CDTF">2019-01-15T13:01:00Z</dcterms:created>
  <dcterms:modified xsi:type="dcterms:W3CDTF">2019-01-15T13:03:00Z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A24866085</vt:lpwstr>
  </property>
  <property fmtid="{D5CDD505-2E9C-101B-9397-08002B2CF9AE}" pid="4" name="Objective-Title">
    <vt:lpwstr>Wylfa Newydd - Written Statement by CS Economy and Transport - 14-01-19 - English</vt:lpwstr>
  </property>
  <property fmtid="{D5CDD505-2E9C-101B-9397-08002B2CF9AE}" pid="5" name="Objective-Comment">
    <vt:lpwstr/>
  </property>
  <property fmtid="{D5CDD505-2E9C-101B-9397-08002B2CF9AE}" pid="6" name="Objective-CreationStamp">
    <vt:filetime>2019-01-14T14:09:08Z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2019-01-15T12:25:29Z</vt:filetime>
  </property>
  <property fmtid="{D5CDD505-2E9C-101B-9397-08002B2CF9AE}" pid="11" name="Objective-Owner">
    <vt:lpwstr>Lovibond, Jane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- 2019:Energy &amp; Environment - 2019 - Ken Skates - Minister for Economy &amp; Transport - Ministerial Advice :</vt:lpwstr>
  </property>
  <property fmtid="{D5CDD505-2E9C-101B-9397-08002B2CF9AE}" pid="13" name="Objective-Parent">
    <vt:lpwstr>Energy &amp; Environment - 2019 - Ken Skates - Minister for Economy &amp; Transport - Ministerial Advice </vt:lpwstr>
  </property>
  <property fmtid="{D5CDD505-2E9C-101B-9397-08002B2CF9AE}" pid="14" name="Objective-State">
    <vt:lpwstr>Being Drafted</vt:lpwstr>
  </property>
  <property fmtid="{D5CDD505-2E9C-101B-9397-08002B2CF9AE}" pid="15" name="Objective-Version">
    <vt:lpwstr>1.3</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2018-06-05T00:00:00Z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