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4326D5" w:rsidRDefault="004326D5" w:rsidP="001A39E2">
      <w:pPr>
        <w:jc w:val="right"/>
        <w:rPr>
          <w:b/>
        </w:rPr>
      </w:pPr>
    </w:p>
    <w:p w:rsidR="004326D5" w:rsidRDefault="004326D5" w:rsidP="001A39E2">
      <w:pPr>
        <w:jc w:val="right"/>
        <w:rPr>
          <w:b/>
        </w:rPr>
      </w:pPr>
    </w:p>
    <w:p w:rsidR="004326D5" w:rsidRDefault="004326D5" w:rsidP="001A39E2">
      <w:pPr>
        <w:jc w:val="right"/>
        <w:rPr>
          <w:b/>
        </w:rPr>
      </w:pPr>
    </w:p>
    <w:p w:rsidR="004326D5" w:rsidRDefault="004326D5" w:rsidP="001A39E2">
      <w:pPr>
        <w:jc w:val="right"/>
        <w:rPr>
          <w:b/>
        </w:rPr>
      </w:pPr>
    </w:p>
    <w:p w:rsidR="004326D5" w:rsidRDefault="004326D5" w:rsidP="001A39E2">
      <w:pPr>
        <w:jc w:val="right"/>
        <w:rPr>
          <w:b/>
        </w:rPr>
      </w:pPr>
    </w:p>
    <w:p w:rsidR="00A845A9" w:rsidRDefault="003B627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3B627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0035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Winter Preparedness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8C6FCD" w:rsidP="009464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BD50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464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November </w:t>
            </w:r>
            <w:r w:rsidR="00644B1F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644B1F" w:rsidP="008D51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Vaughan Gething AM , Cabinet Secretary for Health</w:t>
            </w:r>
            <w:r w:rsidR="008D514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and Social Services</w:t>
            </w:r>
          </w:p>
        </w:tc>
      </w:tr>
    </w:tbl>
    <w:p w:rsidR="00EA5290" w:rsidRPr="00A011A1" w:rsidRDefault="00F53553" w:rsidP="00F53553">
      <w:pPr>
        <w:tabs>
          <w:tab w:val="left" w:pos="1470"/>
        </w:tabs>
      </w:pPr>
      <w:r>
        <w:tab/>
      </w:r>
    </w:p>
    <w:p w:rsidR="00B14315" w:rsidRPr="00790869" w:rsidRDefault="008A4474" w:rsidP="007B7A27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Winter is always a challenging time for our health and social care services </w:t>
      </w:r>
      <w:r w:rsidR="00B14315" w:rsidRPr="00790869">
        <w:rPr>
          <w:rFonts w:ascii="Arial" w:hAnsi="Arial" w:cs="Arial"/>
          <w:sz w:val="24"/>
          <w:szCs w:val="24"/>
        </w:rPr>
        <w:t>her</w:t>
      </w:r>
      <w:r w:rsidR="00E0452F" w:rsidRPr="00790869">
        <w:rPr>
          <w:rFonts w:ascii="Arial" w:hAnsi="Arial" w:cs="Arial"/>
          <w:sz w:val="24"/>
          <w:szCs w:val="24"/>
        </w:rPr>
        <w:t>e</w:t>
      </w:r>
      <w:r w:rsidR="00B14315" w:rsidRPr="00790869">
        <w:rPr>
          <w:rFonts w:ascii="Arial" w:hAnsi="Arial" w:cs="Arial"/>
          <w:sz w:val="24"/>
          <w:szCs w:val="24"/>
        </w:rPr>
        <w:t xml:space="preserve"> in Wales, as it is across the UK</w:t>
      </w:r>
      <w:r w:rsidR="0078246F">
        <w:rPr>
          <w:rFonts w:ascii="Arial" w:hAnsi="Arial" w:cs="Arial"/>
          <w:sz w:val="24"/>
          <w:szCs w:val="24"/>
        </w:rPr>
        <w:t>.</w:t>
      </w:r>
      <w:r w:rsidR="00B14315" w:rsidRPr="00790869">
        <w:rPr>
          <w:rFonts w:ascii="Arial" w:hAnsi="Arial" w:cs="Arial"/>
          <w:sz w:val="24"/>
          <w:szCs w:val="24"/>
        </w:rPr>
        <w:t xml:space="preserve"> I want to update Members on our preparation in Wales for this winter.</w:t>
      </w:r>
    </w:p>
    <w:p w:rsidR="00B14315" w:rsidRPr="00790869" w:rsidRDefault="00B14315" w:rsidP="007B7A27">
      <w:pPr>
        <w:rPr>
          <w:rFonts w:ascii="Arial" w:hAnsi="Arial" w:cs="Arial"/>
          <w:sz w:val="24"/>
          <w:szCs w:val="24"/>
        </w:rPr>
      </w:pPr>
    </w:p>
    <w:p w:rsidR="00972194" w:rsidRPr="00790869" w:rsidRDefault="00B14315" w:rsidP="00001F93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>Last winter we saw</w:t>
      </w:r>
      <w:r w:rsidR="00001F93" w:rsidRPr="00790869">
        <w:rPr>
          <w:rFonts w:ascii="Arial" w:hAnsi="Arial" w:cs="Arial"/>
          <w:sz w:val="24"/>
          <w:szCs w:val="24"/>
        </w:rPr>
        <w:t xml:space="preserve"> some significant increases in demand on our services but d</w:t>
      </w:r>
      <w:r w:rsidR="00972194" w:rsidRPr="00790869">
        <w:rPr>
          <w:rFonts w:ascii="Arial" w:hAnsi="Arial" w:cs="Arial"/>
          <w:sz w:val="24"/>
          <w:szCs w:val="24"/>
        </w:rPr>
        <w:t xml:space="preserve">espite these pressures, the ambulance service continued to respond to patients with immediately life-threatening conditions in an average of around five minutes, we saw fewer delays in patients being transferred from an ambulance to hospital staff, </w:t>
      </w:r>
      <w:r w:rsidR="00D161DC" w:rsidRPr="00790869">
        <w:rPr>
          <w:rFonts w:ascii="Arial" w:hAnsi="Arial" w:cs="Arial"/>
          <w:sz w:val="24"/>
          <w:szCs w:val="24"/>
        </w:rPr>
        <w:t xml:space="preserve">delayed transfers of care were down to unprecedented levels, </w:t>
      </w:r>
      <w:r w:rsidR="00972194" w:rsidRPr="00790869">
        <w:rPr>
          <w:rFonts w:ascii="Arial" w:hAnsi="Arial" w:cs="Arial"/>
          <w:sz w:val="24"/>
          <w:szCs w:val="24"/>
        </w:rPr>
        <w:t xml:space="preserve">and performance against the key unscheduled </w:t>
      </w:r>
      <w:r w:rsidR="00A308C9">
        <w:rPr>
          <w:rFonts w:ascii="Arial" w:hAnsi="Arial" w:cs="Arial"/>
          <w:sz w:val="24"/>
          <w:szCs w:val="24"/>
        </w:rPr>
        <w:t xml:space="preserve">care </w:t>
      </w:r>
      <w:r w:rsidR="00972194" w:rsidRPr="00790869">
        <w:rPr>
          <w:rFonts w:ascii="Arial" w:hAnsi="Arial" w:cs="Arial"/>
          <w:sz w:val="24"/>
          <w:szCs w:val="24"/>
        </w:rPr>
        <w:t>access targets improved when compared to the previous winter.</w:t>
      </w:r>
    </w:p>
    <w:p w:rsidR="00972194" w:rsidRPr="00790869" w:rsidRDefault="00972194" w:rsidP="00972194">
      <w:pPr>
        <w:rPr>
          <w:rFonts w:ascii="Arial" w:hAnsi="Arial" w:cs="Arial"/>
          <w:sz w:val="24"/>
          <w:szCs w:val="24"/>
        </w:rPr>
      </w:pPr>
    </w:p>
    <w:p w:rsidR="00972194" w:rsidRPr="00790869" w:rsidRDefault="00972194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This is testament </w:t>
      </w:r>
      <w:r w:rsidR="00C24BC8" w:rsidRPr="00790869">
        <w:rPr>
          <w:rFonts w:ascii="Arial" w:hAnsi="Arial" w:cs="Arial"/>
          <w:sz w:val="24"/>
          <w:szCs w:val="24"/>
        </w:rPr>
        <w:t>to the hard work of a</w:t>
      </w:r>
      <w:r w:rsidR="0026594F" w:rsidRPr="00790869">
        <w:rPr>
          <w:rFonts w:ascii="Arial" w:hAnsi="Arial" w:cs="Arial"/>
          <w:sz w:val="24"/>
          <w:szCs w:val="24"/>
        </w:rPr>
        <w:t xml:space="preserve">ll health and social care staff </w:t>
      </w:r>
      <w:r w:rsidR="00C24BC8" w:rsidRPr="00790869">
        <w:rPr>
          <w:rFonts w:ascii="Arial" w:hAnsi="Arial" w:cs="Arial"/>
          <w:sz w:val="24"/>
          <w:szCs w:val="24"/>
        </w:rPr>
        <w:t>who worked tirelessly to maintain quality of care and treatment</w:t>
      </w:r>
      <w:r w:rsidR="0097658D" w:rsidRPr="00790869">
        <w:rPr>
          <w:rFonts w:ascii="Arial" w:hAnsi="Arial" w:cs="Arial"/>
          <w:sz w:val="24"/>
          <w:szCs w:val="24"/>
        </w:rPr>
        <w:t xml:space="preserve"> </w:t>
      </w:r>
      <w:r w:rsidR="00C24BC8" w:rsidRPr="00790869">
        <w:rPr>
          <w:rFonts w:ascii="Arial" w:hAnsi="Arial" w:cs="Arial"/>
          <w:sz w:val="24"/>
          <w:szCs w:val="24"/>
        </w:rPr>
        <w:t>during such a difficult time.  We</w:t>
      </w:r>
      <w:r w:rsidR="00727296" w:rsidRPr="00790869">
        <w:rPr>
          <w:rFonts w:ascii="Arial" w:hAnsi="Arial" w:cs="Arial"/>
          <w:sz w:val="24"/>
          <w:szCs w:val="24"/>
        </w:rPr>
        <w:t xml:space="preserve"> must</w:t>
      </w:r>
      <w:r w:rsidR="00C24BC8" w:rsidRPr="00790869">
        <w:rPr>
          <w:rFonts w:ascii="Arial" w:hAnsi="Arial" w:cs="Arial"/>
          <w:sz w:val="24"/>
          <w:szCs w:val="24"/>
        </w:rPr>
        <w:t xml:space="preserve"> also recognise that </w:t>
      </w:r>
      <w:r w:rsidR="008157EF" w:rsidRPr="00790869">
        <w:rPr>
          <w:rFonts w:ascii="Arial" w:hAnsi="Arial" w:cs="Arial"/>
          <w:sz w:val="24"/>
          <w:szCs w:val="24"/>
        </w:rPr>
        <w:t>pressures on the unscheduled care system are</w:t>
      </w:r>
      <w:r w:rsidR="00727296" w:rsidRPr="00790869">
        <w:rPr>
          <w:rFonts w:ascii="Arial" w:hAnsi="Arial" w:cs="Arial"/>
          <w:sz w:val="24"/>
          <w:szCs w:val="24"/>
        </w:rPr>
        <w:t xml:space="preserve"> a year round challenge.</w:t>
      </w:r>
    </w:p>
    <w:p w:rsidR="008157EF" w:rsidRPr="00790869" w:rsidRDefault="008157EF" w:rsidP="00972194">
      <w:pPr>
        <w:rPr>
          <w:rFonts w:ascii="Arial" w:hAnsi="Arial" w:cs="Arial"/>
          <w:sz w:val="24"/>
          <w:szCs w:val="24"/>
        </w:rPr>
      </w:pPr>
    </w:p>
    <w:p w:rsidR="001F4194" w:rsidRPr="00790869" w:rsidRDefault="008157EF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Members will be aware that I commissioned a review into the resilience of health and social care services over the winter of 2016/17 and </w:t>
      </w:r>
      <w:r w:rsidR="00001F93" w:rsidRPr="00790869">
        <w:rPr>
          <w:rFonts w:ascii="Arial" w:hAnsi="Arial" w:cs="Arial"/>
          <w:sz w:val="24"/>
          <w:szCs w:val="24"/>
        </w:rPr>
        <w:t xml:space="preserve">this supports the </w:t>
      </w:r>
      <w:r w:rsidR="00D951B1" w:rsidRPr="00790869">
        <w:rPr>
          <w:rFonts w:ascii="Arial" w:hAnsi="Arial" w:cs="Arial"/>
          <w:sz w:val="24"/>
          <w:szCs w:val="24"/>
        </w:rPr>
        <w:t xml:space="preserve"> whole system approach  taken </w:t>
      </w:r>
      <w:r w:rsidR="004679B7" w:rsidRPr="00790869">
        <w:rPr>
          <w:rFonts w:ascii="Arial" w:hAnsi="Arial" w:cs="Arial"/>
          <w:sz w:val="24"/>
          <w:szCs w:val="24"/>
        </w:rPr>
        <w:t xml:space="preserve">to </w:t>
      </w:r>
      <w:r w:rsidR="00D951B1" w:rsidRPr="00790869">
        <w:rPr>
          <w:rFonts w:ascii="Arial" w:hAnsi="Arial" w:cs="Arial"/>
          <w:sz w:val="24"/>
          <w:szCs w:val="24"/>
        </w:rPr>
        <w:t>planning our services in Wales has increased resilience</w:t>
      </w:r>
      <w:r w:rsidR="00471A35" w:rsidRPr="00790869">
        <w:rPr>
          <w:rFonts w:ascii="Arial" w:hAnsi="Arial" w:cs="Arial"/>
          <w:sz w:val="24"/>
          <w:szCs w:val="24"/>
        </w:rPr>
        <w:t xml:space="preserve">.  </w:t>
      </w:r>
      <w:r w:rsidR="00AD5CC9" w:rsidRPr="00790869">
        <w:rPr>
          <w:rFonts w:ascii="Arial" w:hAnsi="Arial" w:cs="Arial"/>
          <w:sz w:val="24"/>
          <w:szCs w:val="24"/>
        </w:rPr>
        <w:t>This year</w:t>
      </w:r>
      <w:r w:rsidR="00471A35" w:rsidRPr="00790869">
        <w:rPr>
          <w:rFonts w:ascii="Arial" w:hAnsi="Arial" w:cs="Arial"/>
          <w:sz w:val="24"/>
          <w:szCs w:val="24"/>
        </w:rPr>
        <w:t xml:space="preserve"> is no </w:t>
      </w:r>
      <w:r w:rsidR="001F4194" w:rsidRPr="00790869">
        <w:rPr>
          <w:rFonts w:ascii="Arial" w:hAnsi="Arial" w:cs="Arial"/>
          <w:sz w:val="24"/>
          <w:szCs w:val="24"/>
        </w:rPr>
        <w:t>different;</w:t>
      </w:r>
      <w:r w:rsidR="00AD5CC9" w:rsidRPr="00790869">
        <w:rPr>
          <w:rFonts w:ascii="Arial" w:hAnsi="Arial" w:cs="Arial"/>
          <w:sz w:val="24"/>
          <w:szCs w:val="24"/>
        </w:rPr>
        <w:t xml:space="preserve"> </w:t>
      </w:r>
      <w:r w:rsidR="00471A35" w:rsidRPr="00790869">
        <w:rPr>
          <w:rFonts w:ascii="Arial" w:hAnsi="Arial" w:cs="Arial"/>
          <w:sz w:val="24"/>
          <w:szCs w:val="24"/>
        </w:rPr>
        <w:t xml:space="preserve">with </w:t>
      </w:r>
      <w:r w:rsidR="00AD5CC9" w:rsidRPr="00790869">
        <w:rPr>
          <w:rFonts w:ascii="Arial" w:hAnsi="Arial" w:cs="Arial"/>
          <w:sz w:val="24"/>
          <w:szCs w:val="24"/>
        </w:rPr>
        <w:t>prepar</w:t>
      </w:r>
      <w:r w:rsidR="00471A35" w:rsidRPr="00790869">
        <w:rPr>
          <w:rFonts w:ascii="Arial" w:hAnsi="Arial" w:cs="Arial"/>
          <w:sz w:val="24"/>
          <w:szCs w:val="24"/>
        </w:rPr>
        <w:t>ations starting</w:t>
      </w:r>
      <w:r w:rsidR="003923A2" w:rsidRPr="00790869">
        <w:rPr>
          <w:rFonts w:ascii="Arial" w:hAnsi="Arial" w:cs="Arial"/>
          <w:sz w:val="24"/>
          <w:szCs w:val="24"/>
        </w:rPr>
        <w:t xml:space="preserve"> early as always</w:t>
      </w:r>
      <w:r w:rsidR="001F4194" w:rsidRPr="00790869">
        <w:rPr>
          <w:rFonts w:ascii="Arial" w:hAnsi="Arial" w:cs="Arial"/>
          <w:sz w:val="24"/>
          <w:szCs w:val="24"/>
        </w:rPr>
        <w:t>,</w:t>
      </w:r>
      <w:r w:rsidR="003923A2" w:rsidRPr="00790869">
        <w:rPr>
          <w:rFonts w:ascii="Arial" w:hAnsi="Arial" w:cs="Arial"/>
          <w:sz w:val="24"/>
          <w:szCs w:val="24"/>
        </w:rPr>
        <w:t xml:space="preserve"> and health and social care services working together </w:t>
      </w:r>
      <w:r w:rsidR="00471A35" w:rsidRPr="00790869">
        <w:rPr>
          <w:rFonts w:ascii="Arial" w:hAnsi="Arial" w:cs="Arial"/>
          <w:sz w:val="24"/>
          <w:szCs w:val="24"/>
        </w:rPr>
        <w:t xml:space="preserve">in developing </w:t>
      </w:r>
      <w:r w:rsidR="003923A2" w:rsidRPr="00790869">
        <w:rPr>
          <w:rFonts w:ascii="Arial" w:hAnsi="Arial" w:cs="Arial"/>
          <w:sz w:val="24"/>
          <w:szCs w:val="24"/>
        </w:rPr>
        <w:t>integrated winter resilience plans</w:t>
      </w:r>
      <w:r w:rsidR="009B7D1C" w:rsidRPr="00790869">
        <w:rPr>
          <w:rFonts w:ascii="Arial" w:hAnsi="Arial" w:cs="Arial"/>
          <w:sz w:val="24"/>
          <w:szCs w:val="24"/>
        </w:rPr>
        <w:t>.  This process has involved organisations reflecting on the experiences of last winter and previous years, and been supported by national and local events.</w:t>
      </w:r>
      <w:r w:rsidR="002D74EC" w:rsidRPr="00790869">
        <w:rPr>
          <w:rFonts w:ascii="Arial" w:hAnsi="Arial" w:cs="Arial"/>
          <w:sz w:val="24"/>
          <w:szCs w:val="24"/>
        </w:rPr>
        <w:t xml:space="preserve">  </w:t>
      </w:r>
    </w:p>
    <w:p w:rsidR="001F4194" w:rsidRPr="00790869" w:rsidRDefault="001F4194" w:rsidP="00972194">
      <w:pPr>
        <w:rPr>
          <w:rFonts w:ascii="Arial" w:hAnsi="Arial" w:cs="Arial"/>
          <w:sz w:val="24"/>
          <w:szCs w:val="24"/>
        </w:rPr>
      </w:pPr>
    </w:p>
    <w:p w:rsidR="003F2145" w:rsidRPr="00790869" w:rsidRDefault="002D74EC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All plans have been submitted and Welsh Government officials </w:t>
      </w:r>
      <w:r w:rsidR="001F4194" w:rsidRPr="00790869">
        <w:rPr>
          <w:rFonts w:ascii="Arial" w:hAnsi="Arial" w:cs="Arial"/>
          <w:sz w:val="24"/>
          <w:szCs w:val="24"/>
        </w:rPr>
        <w:t xml:space="preserve">have reviewed them </w:t>
      </w:r>
      <w:r w:rsidRPr="00790869">
        <w:rPr>
          <w:rFonts w:ascii="Arial" w:hAnsi="Arial" w:cs="Arial"/>
          <w:sz w:val="24"/>
          <w:szCs w:val="24"/>
        </w:rPr>
        <w:t xml:space="preserve">and provided constrictive feedback </w:t>
      </w:r>
      <w:r w:rsidR="00B267AA" w:rsidRPr="00790869">
        <w:rPr>
          <w:rFonts w:ascii="Arial" w:hAnsi="Arial" w:cs="Arial"/>
          <w:sz w:val="24"/>
          <w:szCs w:val="24"/>
        </w:rPr>
        <w:t xml:space="preserve">to </w:t>
      </w:r>
      <w:r w:rsidR="001F4194" w:rsidRPr="00790869">
        <w:rPr>
          <w:rFonts w:ascii="Arial" w:hAnsi="Arial" w:cs="Arial"/>
          <w:sz w:val="24"/>
          <w:szCs w:val="24"/>
        </w:rPr>
        <w:t>support the enhancement of the</w:t>
      </w:r>
      <w:r w:rsidR="00B267AA" w:rsidRPr="00790869">
        <w:rPr>
          <w:rFonts w:ascii="Arial" w:hAnsi="Arial" w:cs="Arial"/>
          <w:sz w:val="24"/>
          <w:szCs w:val="24"/>
        </w:rPr>
        <w:t xml:space="preserve"> plans.  We will continue to work with health boards, local authorities and the ambulance service in readiness for winter.</w:t>
      </w:r>
    </w:p>
    <w:p w:rsidR="00471A35" w:rsidRPr="00790869" w:rsidRDefault="00471A35" w:rsidP="00972194">
      <w:pPr>
        <w:rPr>
          <w:rFonts w:ascii="Arial" w:hAnsi="Arial" w:cs="Arial"/>
          <w:sz w:val="24"/>
          <w:szCs w:val="24"/>
        </w:rPr>
      </w:pPr>
    </w:p>
    <w:p w:rsidR="00E34B68" w:rsidRDefault="00D161DC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>The plans focus on maintaining patient flow through the healthcare system, including early discharge planning, timely assessment of care and su</w:t>
      </w:r>
      <w:r w:rsidR="007C0F92" w:rsidRPr="00790869">
        <w:rPr>
          <w:rFonts w:ascii="Arial" w:hAnsi="Arial" w:cs="Arial"/>
          <w:sz w:val="24"/>
          <w:szCs w:val="24"/>
        </w:rPr>
        <w:t xml:space="preserve">pport needs, reablement, </w:t>
      </w:r>
      <w:r w:rsidRPr="00790869">
        <w:rPr>
          <w:rFonts w:ascii="Arial" w:hAnsi="Arial" w:cs="Arial"/>
          <w:sz w:val="24"/>
          <w:szCs w:val="24"/>
        </w:rPr>
        <w:t>step</w:t>
      </w:r>
      <w:r w:rsidR="00762DF8" w:rsidRPr="00790869">
        <w:rPr>
          <w:rFonts w:ascii="Arial" w:hAnsi="Arial" w:cs="Arial"/>
          <w:sz w:val="24"/>
          <w:szCs w:val="24"/>
        </w:rPr>
        <w:t xml:space="preserve"> up and step</w:t>
      </w:r>
      <w:r w:rsidRPr="00790869">
        <w:rPr>
          <w:rFonts w:ascii="Arial" w:hAnsi="Arial" w:cs="Arial"/>
          <w:sz w:val="24"/>
          <w:szCs w:val="24"/>
        </w:rPr>
        <w:t xml:space="preserve"> down provision, as well</w:t>
      </w:r>
      <w:r w:rsidR="00E34B68" w:rsidRPr="00790869">
        <w:rPr>
          <w:rFonts w:ascii="Arial" w:hAnsi="Arial" w:cs="Arial"/>
          <w:sz w:val="24"/>
          <w:szCs w:val="24"/>
        </w:rPr>
        <w:t xml:space="preserve"> as ensuring packages of care are available to ensure people can be discharged from hospital as soon as they are well enough.</w:t>
      </w:r>
      <w:r w:rsidR="00EC07C0" w:rsidRPr="00790869">
        <w:rPr>
          <w:rFonts w:ascii="Arial" w:hAnsi="Arial" w:cs="Arial"/>
          <w:sz w:val="24"/>
          <w:szCs w:val="24"/>
        </w:rPr>
        <w:t xml:space="preserve"> </w:t>
      </w:r>
    </w:p>
    <w:p w:rsidR="00790869" w:rsidRPr="00790869" w:rsidRDefault="00790869" w:rsidP="00972194">
      <w:pPr>
        <w:rPr>
          <w:rFonts w:ascii="Arial" w:hAnsi="Arial" w:cs="Arial"/>
          <w:sz w:val="24"/>
          <w:szCs w:val="24"/>
        </w:rPr>
      </w:pPr>
    </w:p>
    <w:p w:rsidR="00471A35" w:rsidRPr="00790869" w:rsidRDefault="00434FB6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>A</w:t>
      </w:r>
      <w:r w:rsidR="001F4194" w:rsidRPr="00790869">
        <w:rPr>
          <w:rFonts w:ascii="Arial" w:hAnsi="Arial" w:cs="Arial"/>
          <w:sz w:val="24"/>
          <w:szCs w:val="24"/>
        </w:rPr>
        <w:t xml:space="preserve"> wide range of positive actions </w:t>
      </w:r>
      <w:r w:rsidRPr="00790869">
        <w:rPr>
          <w:rFonts w:ascii="Arial" w:hAnsi="Arial" w:cs="Arial"/>
          <w:sz w:val="24"/>
          <w:szCs w:val="24"/>
        </w:rPr>
        <w:t xml:space="preserve">are </w:t>
      </w:r>
      <w:r w:rsidR="001F4194" w:rsidRPr="00790869">
        <w:rPr>
          <w:rFonts w:ascii="Arial" w:hAnsi="Arial" w:cs="Arial"/>
          <w:sz w:val="24"/>
          <w:szCs w:val="24"/>
        </w:rPr>
        <w:t>planned to further improve local and national resilience, including an increase in available bed capacity</w:t>
      </w:r>
      <w:r w:rsidR="00D161DC" w:rsidRPr="00790869">
        <w:rPr>
          <w:rFonts w:ascii="Arial" w:hAnsi="Arial" w:cs="Arial"/>
          <w:sz w:val="24"/>
          <w:szCs w:val="24"/>
        </w:rPr>
        <w:t xml:space="preserve"> both in hospital and in the community</w:t>
      </w:r>
      <w:r w:rsidR="001F4194" w:rsidRPr="00790869">
        <w:rPr>
          <w:rFonts w:ascii="Arial" w:hAnsi="Arial" w:cs="Arial"/>
          <w:sz w:val="24"/>
          <w:szCs w:val="24"/>
        </w:rPr>
        <w:t xml:space="preserve"> to mitigate against the anticipated rise in the number of patients with multiple conditions who require admission to hospital over winter.  </w:t>
      </w:r>
      <w:r w:rsidR="00911207" w:rsidRPr="00790869">
        <w:rPr>
          <w:rFonts w:ascii="Arial" w:hAnsi="Arial" w:cs="Arial"/>
          <w:sz w:val="24"/>
          <w:szCs w:val="24"/>
        </w:rPr>
        <w:t>As</w:t>
      </w:r>
      <w:r w:rsidR="0097658D" w:rsidRPr="00790869">
        <w:rPr>
          <w:rFonts w:ascii="Arial" w:hAnsi="Arial" w:cs="Arial"/>
          <w:sz w:val="24"/>
          <w:szCs w:val="24"/>
        </w:rPr>
        <w:t xml:space="preserve"> </w:t>
      </w:r>
      <w:r w:rsidR="001F4194" w:rsidRPr="00790869">
        <w:rPr>
          <w:rFonts w:ascii="Arial" w:hAnsi="Arial" w:cs="Arial"/>
          <w:sz w:val="24"/>
          <w:szCs w:val="24"/>
        </w:rPr>
        <w:t>last year, we will see the strengthening of emergency ambulatory care services to enable patients with specific conditions to be treated without needing to stay in hospital overnight wherever possible.</w:t>
      </w:r>
    </w:p>
    <w:p w:rsidR="007049EC" w:rsidRPr="00790869" w:rsidRDefault="007049EC" w:rsidP="00972194">
      <w:pPr>
        <w:rPr>
          <w:rFonts w:ascii="Arial" w:hAnsi="Arial" w:cs="Arial"/>
          <w:sz w:val="24"/>
          <w:szCs w:val="24"/>
        </w:rPr>
      </w:pPr>
    </w:p>
    <w:p w:rsidR="00790869" w:rsidRDefault="007049EC" w:rsidP="00790869">
      <w:pPr>
        <w:rPr>
          <w:rFonts w:ascii="Arial" w:hAnsi="Arial" w:cs="Arial"/>
          <w:sz w:val="24"/>
          <w:szCs w:val="24"/>
          <w:lang w:val="en-US"/>
        </w:rPr>
      </w:pPr>
      <w:r w:rsidRPr="00790869">
        <w:rPr>
          <w:rFonts w:ascii="Arial" w:hAnsi="Arial" w:cs="Arial"/>
          <w:sz w:val="24"/>
          <w:szCs w:val="24"/>
        </w:rPr>
        <w:t xml:space="preserve">Other actions taken to improve resilience this winter include strengthening seven-day working; increasing senior decision-making at the </w:t>
      </w:r>
      <w:r w:rsidR="00911207" w:rsidRPr="00790869">
        <w:rPr>
          <w:rFonts w:ascii="Arial" w:hAnsi="Arial" w:cs="Arial"/>
          <w:sz w:val="24"/>
          <w:szCs w:val="24"/>
        </w:rPr>
        <w:t xml:space="preserve">hospital </w:t>
      </w:r>
      <w:r w:rsidRPr="00790869">
        <w:rPr>
          <w:rFonts w:ascii="Arial" w:hAnsi="Arial" w:cs="Arial"/>
          <w:sz w:val="24"/>
          <w:szCs w:val="24"/>
        </w:rPr>
        <w:t xml:space="preserve">front door; extending working hours; additional support for out-of-hours services and care homes; </w:t>
      </w:r>
      <w:r w:rsidRPr="00790869">
        <w:rPr>
          <w:rFonts w:ascii="Arial" w:hAnsi="Arial" w:cs="Arial"/>
          <w:sz w:val="24"/>
          <w:szCs w:val="24"/>
          <w:lang w:val="en-US"/>
        </w:rPr>
        <w:t>improved use of social workers in hospitals and greater use of pharmacy support.</w:t>
      </w:r>
    </w:p>
    <w:p w:rsidR="00790869" w:rsidRDefault="00790869" w:rsidP="00790869">
      <w:pPr>
        <w:rPr>
          <w:rFonts w:ascii="Arial" w:hAnsi="Arial" w:cs="Arial"/>
          <w:sz w:val="24"/>
          <w:szCs w:val="24"/>
          <w:lang w:val="en-US"/>
        </w:rPr>
      </w:pPr>
    </w:p>
    <w:p w:rsidR="00F47AA7" w:rsidRPr="00790869" w:rsidRDefault="003F2145" w:rsidP="00790869">
      <w:pPr>
        <w:rPr>
          <w:rFonts w:ascii="Arial" w:hAnsi="Arial" w:cs="Arial"/>
          <w:sz w:val="24"/>
          <w:szCs w:val="24"/>
          <w:lang w:val="en-US"/>
        </w:rPr>
      </w:pPr>
      <w:r w:rsidRPr="00790869">
        <w:rPr>
          <w:rFonts w:ascii="Arial" w:hAnsi="Arial" w:cs="Arial"/>
          <w:sz w:val="24"/>
          <w:szCs w:val="24"/>
        </w:rPr>
        <w:t xml:space="preserve">The Welsh Government has continued to support our health and care services through significant </w:t>
      </w:r>
      <w:r w:rsidR="004679B7" w:rsidRPr="00790869">
        <w:rPr>
          <w:rFonts w:ascii="Arial" w:hAnsi="Arial" w:cs="Arial"/>
          <w:sz w:val="24"/>
          <w:szCs w:val="24"/>
        </w:rPr>
        <w:t xml:space="preserve">targeted </w:t>
      </w:r>
      <w:r w:rsidRPr="00790869">
        <w:rPr>
          <w:rFonts w:ascii="Arial" w:hAnsi="Arial" w:cs="Arial"/>
          <w:sz w:val="24"/>
          <w:szCs w:val="24"/>
        </w:rPr>
        <w:t>investment</w:t>
      </w:r>
      <w:r w:rsidR="004679B7" w:rsidRPr="00790869">
        <w:rPr>
          <w:rFonts w:ascii="Arial" w:hAnsi="Arial" w:cs="Arial"/>
          <w:sz w:val="24"/>
          <w:szCs w:val="24"/>
        </w:rPr>
        <w:t xml:space="preserve"> and this is making a difference</w:t>
      </w:r>
      <w:r w:rsidR="00762DF8" w:rsidRPr="00790869">
        <w:rPr>
          <w:rFonts w:ascii="Arial" w:hAnsi="Arial" w:cs="Arial"/>
          <w:sz w:val="24"/>
          <w:szCs w:val="24"/>
        </w:rPr>
        <w:t>.</w:t>
      </w:r>
      <w:r w:rsidR="00A32A70" w:rsidRPr="00790869">
        <w:rPr>
          <w:rFonts w:ascii="Arial" w:hAnsi="Arial" w:cs="Arial"/>
          <w:color w:val="000000"/>
          <w:sz w:val="24"/>
          <w:szCs w:val="24"/>
        </w:rPr>
        <w:t xml:space="preserve">  </w:t>
      </w:r>
      <w:r w:rsidR="00B267AA" w:rsidRPr="00790869">
        <w:rPr>
          <w:rFonts w:ascii="Arial" w:hAnsi="Arial" w:cs="Arial"/>
          <w:color w:val="000000"/>
          <w:sz w:val="24"/>
          <w:szCs w:val="24"/>
        </w:rPr>
        <w:t>Nearly £43m has been made available through the Primary Care Fund for 2017/18 to support the d</w:t>
      </w:r>
      <w:r w:rsidR="00D161DC" w:rsidRPr="00790869">
        <w:rPr>
          <w:rFonts w:ascii="Arial" w:hAnsi="Arial" w:cs="Arial"/>
          <w:color w:val="000000"/>
          <w:sz w:val="24"/>
          <w:szCs w:val="24"/>
        </w:rPr>
        <w:t xml:space="preserve">elivery of primary care </w:t>
      </w:r>
      <w:r w:rsidR="00D940A8" w:rsidRPr="00790869">
        <w:rPr>
          <w:rFonts w:ascii="Arial" w:hAnsi="Arial" w:cs="Arial"/>
          <w:color w:val="000000"/>
          <w:sz w:val="24"/>
          <w:szCs w:val="24"/>
        </w:rPr>
        <w:t>services.£3.8m of which is to support a national programme of innovative pathfinders and pacesetter projects with the aim of testing new and innovative ways of planning, organising and delivering primary care services.</w:t>
      </w:r>
      <w:r w:rsidR="00F47AA7" w:rsidRPr="00790869">
        <w:rPr>
          <w:rFonts w:ascii="Arial" w:hAnsi="Arial" w:cs="Arial"/>
          <w:color w:val="000000"/>
          <w:sz w:val="24"/>
          <w:szCs w:val="24"/>
        </w:rPr>
        <w:t xml:space="preserve">  </w:t>
      </w:r>
      <w:r w:rsidR="00001F93" w:rsidRPr="00790869">
        <w:rPr>
          <w:rFonts w:ascii="Arial" w:hAnsi="Arial" w:cs="Arial"/>
          <w:color w:val="000000"/>
          <w:sz w:val="24"/>
          <w:szCs w:val="24"/>
        </w:rPr>
        <w:t>One example being</w:t>
      </w:r>
      <w:r w:rsidR="00A32A70" w:rsidRPr="00790869">
        <w:rPr>
          <w:rFonts w:ascii="Arial" w:hAnsi="Arial" w:cs="Arial"/>
          <w:color w:val="000000"/>
          <w:sz w:val="24"/>
          <w:szCs w:val="24"/>
        </w:rPr>
        <w:t xml:space="preserve"> the</w:t>
      </w:r>
      <w:r w:rsidR="00790869">
        <w:rPr>
          <w:rFonts w:ascii="Arial" w:hAnsi="Arial" w:cs="Arial"/>
          <w:color w:val="000000"/>
          <w:sz w:val="24"/>
          <w:szCs w:val="24"/>
        </w:rPr>
        <w:t xml:space="preserve"> </w:t>
      </w:r>
      <w:r w:rsidR="00F47AA7" w:rsidRPr="00790869">
        <w:rPr>
          <w:rFonts w:ascii="Arial" w:hAnsi="Arial" w:cs="Arial"/>
          <w:color w:val="000000"/>
          <w:sz w:val="24"/>
          <w:szCs w:val="24"/>
        </w:rPr>
        <w:t xml:space="preserve">‘Acute Care in the community - GP Outreach/Acute Clinical response scheme’ </w:t>
      </w:r>
      <w:r w:rsidR="00A32A70" w:rsidRPr="00790869">
        <w:rPr>
          <w:rFonts w:ascii="Arial" w:hAnsi="Arial" w:cs="Arial"/>
          <w:color w:val="000000"/>
          <w:sz w:val="24"/>
          <w:szCs w:val="24"/>
        </w:rPr>
        <w:t xml:space="preserve">in Abertawe Bro Morgannwg which </w:t>
      </w:r>
      <w:r w:rsidR="00F47AA7" w:rsidRPr="00790869">
        <w:rPr>
          <w:rFonts w:ascii="Arial" w:hAnsi="Arial" w:cs="Arial"/>
          <w:color w:val="000000"/>
          <w:sz w:val="24"/>
          <w:szCs w:val="24"/>
        </w:rPr>
        <w:t>aims to support GPs in strengthening the management of people with a sudden worsening of symptoms of multiple complex conditions on an ongoing basis and the subsequent impact this has on demand on primary and secondary services.</w:t>
      </w:r>
    </w:p>
    <w:p w:rsidR="00F47AA7" w:rsidRPr="00790869" w:rsidRDefault="00F47AA7" w:rsidP="00F47AA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B267AA" w:rsidRPr="00790869" w:rsidRDefault="00F47AA7" w:rsidP="008D7C43">
      <w:pPr>
        <w:rPr>
          <w:rFonts w:ascii="Arial" w:hAnsi="Arial" w:cs="Arial"/>
          <w:color w:val="000000"/>
          <w:sz w:val="24"/>
          <w:szCs w:val="24"/>
        </w:rPr>
      </w:pPr>
      <w:r w:rsidRPr="00790869">
        <w:rPr>
          <w:rFonts w:ascii="Arial" w:hAnsi="Arial" w:cs="Arial"/>
          <w:color w:val="000000"/>
          <w:sz w:val="24"/>
          <w:szCs w:val="24"/>
        </w:rPr>
        <w:t xml:space="preserve">£10m is also being used to support the development of primary care </w:t>
      </w:r>
      <w:r w:rsidR="00D161DC" w:rsidRPr="00790869">
        <w:rPr>
          <w:rFonts w:ascii="Arial" w:hAnsi="Arial" w:cs="Arial"/>
          <w:color w:val="000000"/>
          <w:sz w:val="24"/>
          <w:szCs w:val="24"/>
        </w:rPr>
        <w:t>clusters, supporting GP teams, pharmacists, community nurses and therapist, dentists, optometrists, mental health teams, social workers and third sector workers work together</w:t>
      </w:r>
      <w:r w:rsidR="00B267AA" w:rsidRPr="0079086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267AA" w:rsidRPr="00790869" w:rsidRDefault="00B267AA" w:rsidP="00B267AA">
      <w:pPr>
        <w:rPr>
          <w:rFonts w:ascii="Arial" w:hAnsi="Arial" w:cs="Arial"/>
          <w:color w:val="000000"/>
          <w:sz w:val="24"/>
          <w:szCs w:val="24"/>
        </w:rPr>
      </w:pPr>
    </w:p>
    <w:p w:rsidR="00C94CA2" w:rsidRDefault="00E9094C" w:rsidP="00972194">
      <w:pPr>
        <w:rPr>
          <w:rFonts w:ascii="Arial" w:hAnsi="Arial" w:cs="Arial"/>
          <w:color w:val="000000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£60m has </w:t>
      </w:r>
      <w:r w:rsidR="00F47AA7" w:rsidRPr="00790869">
        <w:rPr>
          <w:rFonts w:ascii="Arial" w:hAnsi="Arial" w:cs="Arial"/>
          <w:sz w:val="24"/>
          <w:szCs w:val="24"/>
        </w:rPr>
        <w:t xml:space="preserve">also </w:t>
      </w:r>
      <w:r w:rsidRPr="00790869">
        <w:rPr>
          <w:rFonts w:ascii="Arial" w:hAnsi="Arial" w:cs="Arial"/>
          <w:sz w:val="24"/>
          <w:szCs w:val="24"/>
        </w:rPr>
        <w:t>been made available through the Integrated Care Fund</w:t>
      </w:r>
      <w:r w:rsidR="005D2778" w:rsidRPr="00790869">
        <w:rPr>
          <w:rFonts w:ascii="Arial" w:hAnsi="Arial" w:cs="Arial"/>
          <w:sz w:val="24"/>
          <w:szCs w:val="24"/>
        </w:rPr>
        <w:t xml:space="preserve"> (ICF)</w:t>
      </w:r>
      <w:r w:rsidRPr="00790869">
        <w:rPr>
          <w:rFonts w:ascii="Arial" w:hAnsi="Arial" w:cs="Arial"/>
          <w:sz w:val="24"/>
          <w:szCs w:val="24"/>
        </w:rPr>
        <w:t xml:space="preserve"> for 2017/18 to help prevent unnecessary hospital admissions and delays in discharges.  </w:t>
      </w:r>
      <w:r w:rsidR="00001F93" w:rsidRPr="00790869">
        <w:rPr>
          <w:rFonts w:ascii="Arial" w:hAnsi="Arial" w:cs="Arial"/>
          <w:sz w:val="24"/>
          <w:szCs w:val="24"/>
        </w:rPr>
        <w:t>One example being</w:t>
      </w:r>
      <w:r w:rsidR="00A32A70" w:rsidRPr="00790869">
        <w:rPr>
          <w:rFonts w:ascii="Arial" w:hAnsi="Arial" w:cs="Arial"/>
          <w:sz w:val="24"/>
          <w:szCs w:val="24"/>
        </w:rPr>
        <w:t xml:space="preserve"> the </w:t>
      </w:r>
      <w:r w:rsidR="007C0F92" w:rsidRPr="00790869">
        <w:rPr>
          <w:rFonts w:ascii="Arial" w:hAnsi="Arial" w:cs="Arial"/>
          <w:iCs/>
          <w:color w:val="000000"/>
          <w:sz w:val="24"/>
          <w:szCs w:val="24"/>
        </w:rPr>
        <w:t>Stay Well@H</w:t>
      </w:r>
      <w:r w:rsidR="00C94CA2" w:rsidRPr="00790869">
        <w:rPr>
          <w:rFonts w:ascii="Arial" w:hAnsi="Arial" w:cs="Arial"/>
          <w:iCs/>
          <w:color w:val="000000"/>
          <w:sz w:val="24"/>
          <w:szCs w:val="24"/>
        </w:rPr>
        <w:t>ome service</w:t>
      </w:r>
      <w:r w:rsidR="00A32A70" w:rsidRPr="00790869">
        <w:rPr>
          <w:rFonts w:ascii="Arial" w:hAnsi="Arial" w:cs="Arial"/>
          <w:iCs/>
          <w:color w:val="000000"/>
          <w:sz w:val="24"/>
          <w:szCs w:val="24"/>
        </w:rPr>
        <w:t xml:space="preserve"> in Cwm Taf, </w:t>
      </w:r>
      <w:r w:rsidR="00C94CA2" w:rsidRPr="00790869">
        <w:rPr>
          <w:rFonts w:ascii="Arial" w:hAnsi="Arial" w:cs="Arial"/>
          <w:color w:val="000000"/>
          <w:sz w:val="24"/>
          <w:szCs w:val="24"/>
        </w:rPr>
        <w:t>which is operational 7 days a week, 365 days a year,</w:t>
      </w:r>
      <w:r w:rsidR="00C94CA2" w:rsidRPr="00790869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A32A70" w:rsidRPr="00790869">
        <w:rPr>
          <w:rFonts w:ascii="Arial" w:hAnsi="Arial" w:cs="Arial"/>
          <w:iCs/>
          <w:color w:val="000000"/>
          <w:sz w:val="24"/>
          <w:szCs w:val="24"/>
        </w:rPr>
        <w:t xml:space="preserve">and </w:t>
      </w:r>
      <w:r w:rsidR="00C94CA2" w:rsidRPr="00790869">
        <w:rPr>
          <w:rFonts w:ascii="Arial" w:hAnsi="Arial" w:cs="Arial"/>
          <w:color w:val="000000"/>
          <w:sz w:val="24"/>
          <w:szCs w:val="24"/>
        </w:rPr>
        <w:t>consists of a multidisciplinary hospital based team sited within the acute hospitals of Prince Charles and Royal Glamorgan</w:t>
      </w:r>
      <w:r w:rsidR="00790869">
        <w:rPr>
          <w:rFonts w:ascii="Arial" w:hAnsi="Arial" w:cs="Arial"/>
          <w:color w:val="000000"/>
          <w:sz w:val="24"/>
          <w:szCs w:val="24"/>
        </w:rPr>
        <w:t xml:space="preserve"> </w:t>
      </w:r>
      <w:r w:rsidR="00A32A70" w:rsidRPr="00790869">
        <w:rPr>
          <w:rFonts w:ascii="Arial" w:hAnsi="Arial" w:cs="Arial"/>
          <w:color w:val="000000"/>
          <w:sz w:val="24"/>
          <w:szCs w:val="24"/>
        </w:rPr>
        <w:t>– undertaking assessments and commissioning community and third sector support aimed at preventing unnecessary admission.</w:t>
      </w:r>
    </w:p>
    <w:p w:rsidR="00790869" w:rsidRPr="00790869" w:rsidRDefault="00790869" w:rsidP="00972194">
      <w:pPr>
        <w:rPr>
          <w:rFonts w:ascii="Arial" w:hAnsi="Arial" w:cs="Arial"/>
          <w:sz w:val="24"/>
          <w:szCs w:val="24"/>
        </w:rPr>
      </w:pPr>
    </w:p>
    <w:p w:rsidR="00A876E8" w:rsidRPr="00790869" w:rsidRDefault="00A876E8" w:rsidP="00A876E8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The 111 Pathfinder project </w:t>
      </w:r>
      <w:r w:rsidR="00172762" w:rsidRPr="00790869">
        <w:rPr>
          <w:rFonts w:ascii="Arial" w:hAnsi="Arial" w:cs="Arial"/>
          <w:sz w:val="24"/>
          <w:szCs w:val="24"/>
        </w:rPr>
        <w:t xml:space="preserve">is progressing well, having been rolled out </w:t>
      </w:r>
      <w:r w:rsidRPr="00790869">
        <w:rPr>
          <w:rFonts w:ascii="Arial" w:hAnsi="Arial" w:cs="Arial"/>
          <w:sz w:val="24"/>
          <w:szCs w:val="24"/>
        </w:rPr>
        <w:t xml:space="preserve">in the Abertawe Bro Morgannwg region </w:t>
      </w:r>
      <w:r w:rsidR="00172762" w:rsidRPr="00790869">
        <w:rPr>
          <w:rFonts w:ascii="Arial" w:hAnsi="Arial" w:cs="Arial"/>
          <w:sz w:val="24"/>
          <w:szCs w:val="24"/>
        </w:rPr>
        <w:t>and in Carmarthen.</w:t>
      </w:r>
      <w:r w:rsidRPr="00790869">
        <w:rPr>
          <w:rFonts w:ascii="Arial" w:hAnsi="Arial" w:cs="Arial"/>
          <w:sz w:val="24"/>
          <w:szCs w:val="24"/>
        </w:rPr>
        <w:t xml:space="preserve">  The service builds on the success of NHS Direct Wales and </w:t>
      </w:r>
      <w:r w:rsidR="00E0452F" w:rsidRPr="00790869">
        <w:rPr>
          <w:rFonts w:ascii="Arial" w:hAnsi="Arial" w:cs="Arial"/>
          <w:sz w:val="24"/>
          <w:szCs w:val="24"/>
        </w:rPr>
        <w:t>the GP Out of Hours service</w:t>
      </w:r>
      <w:r w:rsidR="00762DF8" w:rsidRPr="00790869">
        <w:rPr>
          <w:rFonts w:ascii="Arial" w:hAnsi="Arial" w:cs="Arial"/>
          <w:sz w:val="24"/>
          <w:szCs w:val="24"/>
        </w:rPr>
        <w:t xml:space="preserve"> </w:t>
      </w:r>
      <w:r w:rsidR="00E0452F" w:rsidRPr="00790869">
        <w:rPr>
          <w:rFonts w:ascii="Arial" w:hAnsi="Arial" w:cs="Arial"/>
          <w:sz w:val="24"/>
          <w:szCs w:val="24"/>
        </w:rPr>
        <w:t>to offer a</w:t>
      </w:r>
      <w:r w:rsidRPr="00790869">
        <w:rPr>
          <w:rFonts w:ascii="Arial" w:hAnsi="Arial" w:cs="Arial"/>
          <w:sz w:val="24"/>
          <w:szCs w:val="24"/>
        </w:rPr>
        <w:t xml:space="preserve"> 24/7 free to call telephone service for non-emergency healthcare</w:t>
      </w:r>
      <w:r w:rsidR="00E0452F" w:rsidRPr="00790869">
        <w:rPr>
          <w:rFonts w:ascii="Arial" w:hAnsi="Arial" w:cs="Arial"/>
          <w:sz w:val="24"/>
          <w:szCs w:val="24"/>
        </w:rPr>
        <w:t xml:space="preserve"> in these localities. </w:t>
      </w:r>
      <w:r w:rsidR="00762DF8" w:rsidRPr="00790869">
        <w:rPr>
          <w:rFonts w:ascii="Arial" w:hAnsi="Arial" w:cs="Arial"/>
          <w:sz w:val="24"/>
          <w:szCs w:val="24"/>
        </w:rPr>
        <w:t xml:space="preserve"> </w:t>
      </w:r>
      <w:r w:rsidR="00E0452F" w:rsidRPr="00790869">
        <w:rPr>
          <w:rFonts w:ascii="Arial" w:hAnsi="Arial" w:cs="Arial"/>
          <w:sz w:val="24"/>
          <w:szCs w:val="24"/>
        </w:rPr>
        <w:t xml:space="preserve">It </w:t>
      </w:r>
      <w:r w:rsidR="00001F93" w:rsidRPr="00790869">
        <w:rPr>
          <w:rFonts w:ascii="Arial" w:hAnsi="Arial" w:cs="Arial"/>
          <w:sz w:val="24"/>
          <w:szCs w:val="24"/>
        </w:rPr>
        <w:t>has improved access to</w:t>
      </w:r>
      <w:r w:rsidR="00E0452F" w:rsidRPr="00790869">
        <w:rPr>
          <w:rFonts w:ascii="Arial" w:hAnsi="Arial" w:cs="Arial"/>
          <w:sz w:val="24"/>
          <w:szCs w:val="24"/>
        </w:rPr>
        <w:t xml:space="preserve"> information, advice, telephone assessment, triage and treatment either by phone or face to face as appropriate</w:t>
      </w:r>
      <w:r w:rsidR="00172762" w:rsidRPr="00790869">
        <w:rPr>
          <w:rFonts w:ascii="Arial" w:hAnsi="Arial" w:cs="Arial"/>
          <w:sz w:val="24"/>
          <w:szCs w:val="24"/>
        </w:rPr>
        <w:t xml:space="preserve"> - reducing </w:t>
      </w:r>
      <w:r w:rsidRPr="00790869">
        <w:rPr>
          <w:rFonts w:ascii="Arial" w:hAnsi="Arial" w:cs="Arial"/>
          <w:sz w:val="24"/>
          <w:szCs w:val="24"/>
        </w:rPr>
        <w:t>unnecessary</w:t>
      </w:r>
      <w:r w:rsidR="00172762" w:rsidRPr="00790869">
        <w:rPr>
          <w:rFonts w:ascii="Arial" w:hAnsi="Arial" w:cs="Arial"/>
          <w:sz w:val="24"/>
          <w:szCs w:val="24"/>
        </w:rPr>
        <w:t xml:space="preserve"> demand on </w:t>
      </w:r>
      <w:r w:rsidRPr="00790869">
        <w:rPr>
          <w:rFonts w:ascii="Arial" w:hAnsi="Arial" w:cs="Arial"/>
          <w:sz w:val="24"/>
          <w:szCs w:val="24"/>
        </w:rPr>
        <w:t xml:space="preserve">acute hospital services.  </w:t>
      </w:r>
    </w:p>
    <w:p w:rsidR="00A876E8" w:rsidRPr="00790869" w:rsidRDefault="00A876E8" w:rsidP="00A876E8">
      <w:pPr>
        <w:rPr>
          <w:rFonts w:ascii="Arial" w:hAnsi="Arial" w:cs="Arial"/>
          <w:sz w:val="24"/>
          <w:szCs w:val="24"/>
        </w:rPr>
      </w:pPr>
    </w:p>
    <w:p w:rsidR="007A4195" w:rsidRPr="00790869" w:rsidRDefault="00992761" w:rsidP="00EE075D">
      <w:pPr>
        <w:rPr>
          <w:rFonts w:ascii="Arial" w:hAnsi="Arial" w:cs="Arial"/>
          <w:color w:val="000000"/>
          <w:sz w:val="24"/>
          <w:szCs w:val="24"/>
        </w:rPr>
      </w:pPr>
      <w:r w:rsidRPr="00790869">
        <w:rPr>
          <w:rFonts w:ascii="Arial" w:hAnsi="Arial" w:cs="Arial"/>
          <w:color w:val="000000"/>
          <w:sz w:val="24"/>
          <w:szCs w:val="24"/>
        </w:rPr>
        <w:t>Dr Andrew Goodall, NHS Wales Chief Executive, has today launched</w:t>
      </w:r>
      <w:r w:rsidR="008F4A61" w:rsidRPr="00790869">
        <w:rPr>
          <w:rFonts w:ascii="Arial" w:hAnsi="Arial" w:cs="Arial"/>
          <w:color w:val="000000"/>
          <w:sz w:val="24"/>
          <w:szCs w:val="24"/>
        </w:rPr>
        <w:t xml:space="preserve"> </w:t>
      </w:r>
      <w:r w:rsidR="001F58FD" w:rsidRPr="00790869">
        <w:rPr>
          <w:rFonts w:ascii="Arial" w:hAnsi="Arial" w:cs="Arial"/>
          <w:color w:val="000000"/>
          <w:sz w:val="24"/>
          <w:szCs w:val="24"/>
        </w:rPr>
        <w:t>‘</w:t>
      </w:r>
      <w:r w:rsidR="001F58FD" w:rsidRPr="00790869">
        <w:rPr>
          <w:rFonts w:ascii="Arial" w:hAnsi="Arial" w:cs="Arial"/>
          <w:i/>
          <w:color w:val="000000"/>
          <w:sz w:val="24"/>
          <w:szCs w:val="24"/>
        </w:rPr>
        <w:t>My Winter Health Plan’</w:t>
      </w:r>
      <w:r w:rsidR="008F4A61" w:rsidRPr="0079086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90869">
        <w:rPr>
          <w:rFonts w:ascii="Arial" w:hAnsi="Arial" w:cs="Arial"/>
          <w:color w:val="000000"/>
          <w:sz w:val="24"/>
          <w:szCs w:val="24"/>
        </w:rPr>
        <w:t>as part of the</w:t>
      </w:r>
      <w:r w:rsidRPr="00790869">
        <w:rPr>
          <w:rFonts w:ascii="Arial" w:hAnsi="Arial" w:cs="Arial"/>
          <w:i/>
          <w:color w:val="000000"/>
          <w:sz w:val="24"/>
          <w:szCs w:val="24"/>
        </w:rPr>
        <w:t xml:space="preserve"> ‘Choose Well’ </w:t>
      </w:r>
      <w:r w:rsidRPr="00790869">
        <w:rPr>
          <w:rFonts w:ascii="Arial" w:hAnsi="Arial" w:cs="Arial"/>
          <w:color w:val="000000"/>
          <w:sz w:val="24"/>
          <w:szCs w:val="24"/>
        </w:rPr>
        <w:t>campaign</w:t>
      </w:r>
      <w:r w:rsidRPr="00790869">
        <w:rPr>
          <w:rFonts w:ascii="Arial" w:hAnsi="Arial" w:cs="Arial"/>
          <w:i/>
          <w:color w:val="000000"/>
          <w:sz w:val="24"/>
          <w:szCs w:val="24"/>
        </w:rPr>
        <w:t>.</w:t>
      </w:r>
      <w:r w:rsidR="00A32A70" w:rsidRPr="0079086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790869">
        <w:rPr>
          <w:rFonts w:ascii="Arial" w:hAnsi="Arial" w:cs="Arial"/>
          <w:color w:val="000000"/>
          <w:sz w:val="24"/>
          <w:szCs w:val="24"/>
        </w:rPr>
        <w:t xml:space="preserve">To support this, </w:t>
      </w:r>
      <w:r w:rsidR="00DA08C2" w:rsidRPr="00790869">
        <w:rPr>
          <w:rFonts w:ascii="Arial" w:hAnsi="Arial" w:cs="Arial"/>
          <w:color w:val="000000"/>
          <w:sz w:val="24"/>
          <w:szCs w:val="24"/>
        </w:rPr>
        <w:t xml:space="preserve">we </w:t>
      </w:r>
      <w:r w:rsidR="0026594F" w:rsidRPr="00790869">
        <w:rPr>
          <w:rFonts w:ascii="Arial" w:hAnsi="Arial" w:cs="Arial"/>
          <w:color w:val="000000"/>
          <w:sz w:val="24"/>
          <w:szCs w:val="24"/>
        </w:rPr>
        <w:t xml:space="preserve">will be making 10,000 plans </w:t>
      </w:r>
      <w:r w:rsidR="007A4195" w:rsidRPr="00790869">
        <w:rPr>
          <w:rFonts w:ascii="Arial" w:hAnsi="Arial" w:cs="Arial"/>
          <w:color w:val="000000"/>
          <w:sz w:val="24"/>
          <w:szCs w:val="24"/>
        </w:rPr>
        <w:t xml:space="preserve">available to health boards, public </w:t>
      </w:r>
      <w:r w:rsidR="0026594F" w:rsidRPr="00790869">
        <w:rPr>
          <w:rFonts w:ascii="Arial" w:hAnsi="Arial" w:cs="Arial"/>
          <w:color w:val="000000"/>
          <w:sz w:val="24"/>
          <w:szCs w:val="24"/>
        </w:rPr>
        <w:t xml:space="preserve">and third sector </w:t>
      </w:r>
      <w:r w:rsidR="007A4195" w:rsidRPr="00790869">
        <w:rPr>
          <w:rFonts w:ascii="Arial" w:hAnsi="Arial" w:cs="Arial"/>
          <w:color w:val="000000"/>
          <w:sz w:val="24"/>
          <w:szCs w:val="24"/>
        </w:rPr>
        <w:t xml:space="preserve">services over the coming weeks.  The plan </w:t>
      </w:r>
      <w:r w:rsidR="00EE075D" w:rsidRPr="00790869">
        <w:rPr>
          <w:rFonts w:ascii="Arial" w:hAnsi="Arial" w:cs="Arial"/>
          <w:color w:val="000000"/>
          <w:sz w:val="24"/>
          <w:szCs w:val="24"/>
        </w:rPr>
        <w:t>will enable older people and those with chronic conditions</w:t>
      </w:r>
      <w:r w:rsidR="007A4195" w:rsidRPr="00790869">
        <w:rPr>
          <w:rFonts w:ascii="Arial" w:hAnsi="Arial" w:cs="Arial"/>
          <w:color w:val="000000"/>
          <w:sz w:val="24"/>
          <w:szCs w:val="24"/>
        </w:rPr>
        <w:t xml:space="preserve"> in particular</w:t>
      </w:r>
      <w:r w:rsidR="00EE075D" w:rsidRPr="00790869">
        <w:rPr>
          <w:rFonts w:ascii="Arial" w:hAnsi="Arial" w:cs="Arial"/>
          <w:color w:val="000000"/>
          <w:sz w:val="24"/>
          <w:szCs w:val="24"/>
        </w:rPr>
        <w:t xml:space="preserve"> to easily share inf</w:t>
      </w:r>
      <w:r w:rsidR="00762DF8" w:rsidRPr="00790869">
        <w:rPr>
          <w:rFonts w:ascii="Arial" w:hAnsi="Arial" w:cs="Arial"/>
          <w:color w:val="000000"/>
          <w:sz w:val="24"/>
          <w:szCs w:val="24"/>
        </w:rPr>
        <w:t>ormation about their condition</w:t>
      </w:r>
      <w:r w:rsidR="007A4195" w:rsidRPr="00790869">
        <w:rPr>
          <w:rFonts w:ascii="Arial" w:hAnsi="Arial" w:cs="Arial"/>
          <w:color w:val="000000"/>
          <w:sz w:val="24"/>
          <w:szCs w:val="24"/>
        </w:rPr>
        <w:t xml:space="preserve"> and useful contacts</w:t>
      </w:r>
      <w:r w:rsidR="00DA08C2" w:rsidRPr="00790869">
        <w:rPr>
          <w:rFonts w:ascii="Arial" w:hAnsi="Arial" w:cs="Arial"/>
          <w:color w:val="000000"/>
          <w:sz w:val="24"/>
          <w:szCs w:val="24"/>
        </w:rPr>
        <w:t>,</w:t>
      </w:r>
      <w:r w:rsidR="00EE075D" w:rsidRPr="0079086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547A03" w:rsidRPr="00790869">
        <w:rPr>
          <w:rFonts w:ascii="Arial" w:hAnsi="Arial" w:cs="Arial"/>
          <w:color w:val="000000"/>
          <w:sz w:val="24"/>
          <w:szCs w:val="24"/>
        </w:rPr>
        <w:t xml:space="preserve">improve </w:t>
      </w:r>
      <w:r w:rsidR="00EE075D" w:rsidRPr="00790869">
        <w:rPr>
          <w:rFonts w:ascii="Arial" w:hAnsi="Arial" w:cs="Arial"/>
          <w:color w:val="000000"/>
          <w:sz w:val="24"/>
          <w:szCs w:val="24"/>
        </w:rPr>
        <w:t>access to advanced care plans for visitin</w:t>
      </w:r>
      <w:r w:rsidR="00672CFB">
        <w:rPr>
          <w:rFonts w:ascii="Arial" w:hAnsi="Arial" w:cs="Arial"/>
          <w:color w:val="000000"/>
          <w:sz w:val="24"/>
          <w:szCs w:val="24"/>
        </w:rPr>
        <w:t>g clinicians. This should help</w:t>
      </w:r>
      <w:r w:rsidR="00EE075D" w:rsidRPr="00790869">
        <w:rPr>
          <w:rFonts w:ascii="Arial" w:hAnsi="Arial" w:cs="Arial"/>
          <w:color w:val="000000"/>
          <w:sz w:val="24"/>
          <w:szCs w:val="24"/>
        </w:rPr>
        <w:t xml:space="preserve"> peopl</w:t>
      </w:r>
      <w:r w:rsidR="00672CFB">
        <w:rPr>
          <w:rFonts w:ascii="Arial" w:hAnsi="Arial" w:cs="Arial"/>
          <w:color w:val="000000"/>
          <w:sz w:val="24"/>
          <w:szCs w:val="24"/>
        </w:rPr>
        <w:t xml:space="preserve">e </w:t>
      </w:r>
      <w:r w:rsidR="00EE075D" w:rsidRPr="00790869">
        <w:rPr>
          <w:rFonts w:ascii="Arial" w:hAnsi="Arial" w:cs="Arial"/>
          <w:color w:val="000000"/>
          <w:sz w:val="24"/>
          <w:szCs w:val="24"/>
        </w:rPr>
        <w:t xml:space="preserve">remain at home this winter. </w:t>
      </w:r>
    </w:p>
    <w:p w:rsidR="007A4195" w:rsidRPr="00790869" w:rsidRDefault="007A4195" w:rsidP="00EE075D">
      <w:pPr>
        <w:rPr>
          <w:rFonts w:ascii="Arial" w:hAnsi="Arial" w:cs="Arial"/>
          <w:color w:val="000000"/>
          <w:sz w:val="24"/>
          <w:szCs w:val="24"/>
        </w:rPr>
      </w:pPr>
    </w:p>
    <w:p w:rsidR="00345509" w:rsidRPr="00790869" w:rsidRDefault="00345509" w:rsidP="00345509">
      <w:pPr>
        <w:pStyle w:val="Default"/>
      </w:pPr>
      <w:r w:rsidRPr="00790869">
        <w:rPr>
          <w:color w:val="auto"/>
        </w:rPr>
        <w:t xml:space="preserve">Our </w:t>
      </w:r>
      <w:r w:rsidRPr="00790869">
        <w:t>flu immunisation campaign aims to reduce illness and NHS pressures. The target for flu vaccine uptake rate this year is 75% for older people and 55% for those in the at-risk groups and 60% for healthcare workers who have direct patient contact.</w:t>
      </w:r>
      <w:r w:rsidR="00672CFB">
        <w:t xml:space="preserve">  </w:t>
      </w:r>
      <w:r w:rsidRPr="00790869">
        <w:t xml:space="preserve">We have also extended the childhood programme by one school year to school year 4.  The programme will cover </w:t>
      </w:r>
      <w:r w:rsidRPr="00790869">
        <w:lastRenderedPageBreak/>
        <w:t>all 2 and 3 year olds (provided through primary care) and all children in reception class and years 1, 2, 3 and 4 in primary school (provided through the school nursing service).</w:t>
      </w:r>
      <w:r w:rsidR="00A94C04" w:rsidRPr="00790869">
        <w:t xml:space="preserve">  I would encourage anybody eligible for a free flu vaccination to get vaccinated.</w:t>
      </w:r>
    </w:p>
    <w:p w:rsidR="00FD3BB4" w:rsidRPr="00790869" w:rsidRDefault="00FD3BB4" w:rsidP="00345509">
      <w:pPr>
        <w:pStyle w:val="Default"/>
      </w:pPr>
    </w:p>
    <w:p w:rsidR="00EC28FD" w:rsidRDefault="00FD3BB4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>We can all play our part and help the NHS</w:t>
      </w:r>
      <w:r w:rsidR="00672CFB">
        <w:rPr>
          <w:rFonts w:ascii="Arial" w:hAnsi="Arial" w:cs="Arial"/>
          <w:sz w:val="24"/>
          <w:szCs w:val="24"/>
        </w:rPr>
        <w:t xml:space="preserve">.  </w:t>
      </w:r>
      <w:r w:rsidRPr="00790869">
        <w:rPr>
          <w:rFonts w:ascii="Arial" w:hAnsi="Arial" w:cs="Arial"/>
          <w:sz w:val="24"/>
          <w:szCs w:val="24"/>
        </w:rPr>
        <w:t>If you are sick or injured</w:t>
      </w:r>
      <w:r w:rsidR="00EE075D" w:rsidRPr="00790869">
        <w:rPr>
          <w:rFonts w:ascii="Arial" w:hAnsi="Arial" w:cs="Arial"/>
          <w:sz w:val="24"/>
          <w:szCs w:val="24"/>
        </w:rPr>
        <w:t xml:space="preserve"> and need treatment, </w:t>
      </w:r>
      <w:r w:rsidR="00A94C04" w:rsidRPr="00790869">
        <w:rPr>
          <w:rFonts w:ascii="Arial" w:hAnsi="Arial" w:cs="Arial"/>
          <w:sz w:val="24"/>
          <w:szCs w:val="24"/>
        </w:rPr>
        <w:t xml:space="preserve">please </w:t>
      </w:r>
      <w:r w:rsidR="00EE075D" w:rsidRPr="00790869">
        <w:rPr>
          <w:rFonts w:ascii="Arial" w:hAnsi="Arial" w:cs="Arial"/>
          <w:sz w:val="24"/>
          <w:szCs w:val="24"/>
        </w:rPr>
        <w:t>consider whether you can self-care with advice, or be seen or assessed at your pharmacy</w:t>
      </w:r>
      <w:r w:rsidR="00A94C04" w:rsidRPr="00790869">
        <w:rPr>
          <w:rFonts w:ascii="Arial" w:hAnsi="Arial" w:cs="Arial"/>
          <w:sz w:val="24"/>
          <w:szCs w:val="24"/>
        </w:rPr>
        <w:t xml:space="preserve"> (for common minor ailments or seasonal flu vaccines for example)</w:t>
      </w:r>
      <w:r w:rsidR="00EE075D" w:rsidRPr="00790869">
        <w:rPr>
          <w:rFonts w:ascii="Arial" w:hAnsi="Arial" w:cs="Arial"/>
          <w:sz w:val="24"/>
          <w:szCs w:val="24"/>
        </w:rPr>
        <w:t xml:space="preserve">, GP surgery or </w:t>
      </w:r>
      <w:r w:rsidR="00043BD6" w:rsidRPr="00790869">
        <w:rPr>
          <w:rFonts w:ascii="Arial" w:hAnsi="Arial" w:cs="Arial"/>
          <w:sz w:val="24"/>
          <w:szCs w:val="24"/>
        </w:rPr>
        <w:t>M</w:t>
      </w:r>
      <w:r w:rsidR="00EE075D" w:rsidRPr="00790869">
        <w:rPr>
          <w:rFonts w:ascii="Arial" w:hAnsi="Arial" w:cs="Arial"/>
          <w:sz w:val="24"/>
          <w:szCs w:val="24"/>
        </w:rPr>
        <w:t xml:space="preserve">inor </w:t>
      </w:r>
      <w:r w:rsidR="00043BD6" w:rsidRPr="00790869">
        <w:rPr>
          <w:rFonts w:ascii="Arial" w:hAnsi="Arial" w:cs="Arial"/>
          <w:sz w:val="24"/>
          <w:szCs w:val="24"/>
        </w:rPr>
        <w:t>I</w:t>
      </w:r>
      <w:r w:rsidR="00EE075D" w:rsidRPr="00790869">
        <w:rPr>
          <w:rFonts w:ascii="Arial" w:hAnsi="Arial" w:cs="Arial"/>
          <w:sz w:val="24"/>
          <w:szCs w:val="24"/>
        </w:rPr>
        <w:t xml:space="preserve">njuries </w:t>
      </w:r>
      <w:r w:rsidR="00043BD6" w:rsidRPr="00790869">
        <w:rPr>
          <w:rFonts w:ascii="Arial" w:hAnsi="Arial" w:cs="Arial"/>
          <w:sz w:val="24"/>
          <w:szCs w:val="24"/>
        </w:rPr>
        <w:t>U</w:t>
      </w:r>
      <w:r w:rsidR="00EE075D" w:rsidRPr="00790869">
        <w:rPr>
          <w:rFonts w:ascii="Arial" w:hAnsi="Arial" w:cs="Arial"/>
          <w:sz w:val="24"/>
          <w:szCs w:val="24"/>
        </w:rPr>
        <w:t>nit</w:t>
      </w:r>
      <w:r w:rsidR="00043BD6" w:rsidRPr="00790869">
        <w:rPr>
          <w:rFonts w:ascii="Arial" w:hAnsi="Arial" w:cs="Arial"/>
          <w:sz w:val="24"/>
          <w:szCs w:val="24"/>
        </w:rPr>
        <w:t xml:space="preserve"> (MIU)</w:t>
      </w:r>
      <w:r w:rsidR="00EE075D" w:rsidRPr="00790869">
        <w:rPr>
          <w:rFonts w:ascii="Arial" w:hAnsi="Arial" w:cs="Arial"/>
          <w:sz w:val="24"/>
          <w:szCs w:val="24"/>
        </w:rPr>
        <w:t>.</w:t>
      </w:r>
      <w:r w:rsidR="00580E58" w:rsidRPr="00790869">
        <w:rPr>
          <w:rFonts w:ascii="Arial" w:hAnsi="Arial" w:cs="Arial"/>
          <w:sz w:val="24"/>
          <w:szCs w:val="24"/>
        </w:rPr>
        <w:t xml:space="preserve">  </w:t>
      </w:r>
      <w:r w:rsidR="007565E7" w:rsidRPr="00790869">
        <w:rPr>
          <w:rFonts w:ascii="Arial" w:hAnsi="Arial" w:cs="Arial"/>
          <w:sz w:val="24"/>
          <w:szCs w:val="24"/>
        </w:rPr>
        <w:t xml:space="preserve">People can look at the ‘Choose Well’ website where </w:t>
      </w:r>
      <w:r w:rsidR="00E10DF9" w:rsidRPr="00790869">
        <w:rPr>
          <w:rFonts w:ascii="Arial" w:hAnsi="Arial" w:cs="Arial"/>
          <w:sz w:val="24"/>
          <w:szCs w:val="24"/>
        </w:rPr>
        <w:t>the public</w:t>
      </w:r>
      <w:r w:rsidR="007565E7" w:rsidRPr="00790869">
        <w:rPr>
          <w:rFonts w:ascii="Arial" w:hAnsi="Arial" w:cs="Arial"/>
          <w:sz w:val="24"/>
          <w:szCs w:val="24"/>
        </w:rPr>
        <w:t xml:space="preserve"> can find useful information on the services available</w:t>
      </w:r>
      <w:r w:rsidR="00E10DF9" w:rsidRPr="00790869">
        <w:rPr>
          <w:rFonts w:ascii="Arial" w:hAnsi="Arial" w:cs="Arial"/>
          <w:sz w:val="24"/>
          <w:szCs w:val="24"/>
        </w:rPr>
        <w:t xml:space="preserve"> and how to access them</w:t>
      </w:r>
      <w:r w:rsidR="007565E7" w:rsidRPr="00790869">
        <w:rPr>
          <w:rFonts w:ascii="Arial" w:hAnsi="Arial" w:cs="Arial"/>
          <w:sz w:val="24"/>
          <w:szCs w:val="24"/>
        </w:rPr>
        <w:t xml:space="preserve">.  </w:t>
      </w:r>
      <w:r w:rsidR="00580E58" w:rsidRPr="00790869">
        <w:rPr>
          <w:rFonts w:ascii="Arial" w:hAnsi="Arial" w:cs="Arial"/>
          <w:sz w:val="24"/>
          <w:szCs w:val="24"/>
        </w:rPr>
        <w:t>W</w:t>
      </w:r>
      <w:r w:rsidR="001950BB" w:rsidRPr="00790869">
        <w:rPr>
          <w:rFonts w:ascii="Arial" w:hAnsi="Arial" w:cs="Arial"/>
          <w:sz w:val="24"/>
          <w:szCs w:val="24"/>
        </w:rPr>
        <w:t>e are</w:t>
      </w:r>
      <w:r w:rsidR="00672CFB">
        <w:rPr>
          <w:rFonts w:ascii="Arial" w:hAnsi="Arial" w:cs="Arial"/>
          <w:sz w:val="24"/>
          <w:szCs w:val="24"/>
        </w:rPr>
        <w:t xml:space="preserve"> also</w:t>
      </w:r>
      <w:r w:rsidR="001950BB" w:rsidRPr="00790869">
        <w:rPr>
          <w:rFonts w:ascii="Arial" w:hAnsi="Arial" w:cs="Arial"/>
          <w:sz w:val="24"/>
          <w:szCs w:val="24"/>
        </w:rPr>
        <w:t xml:space="preserve"> pilot</w:t>
      </w:r>
      <w:r w:rsidR="00206326" w:rsidRPr="00790869">
        <w:rPr>
          <w:rFonts w:ascii="Arial" w:hAnsi="Arial" w:cs="Arial"/>
          <w:sz w:val="24"/>
          <w:szCs w:val="24"/>
        </w:rPr>
        <w:t xml:space="preserve">ing a tool that will provide information </w:t>
      </w:r>
      <w:r w:rsidR="00034CAF" w:rsidRPr="00790869">
        <w:rPr>
          <w:rFonts w:ascii="Arial" w:hAnsi="Arial" w:cs="Arial"/>
          <w:sz w:val="24"/>
          <w:szCs w:val="24"/>
        </w:rPr>
        <w:t>about MIUs</w:t>
      </w:r>
      <w:r w:rsidR="00206326" w:rsidRPr="00790869">
        <w:rPr>
          <w:rFonts w:ascii="Arial" w:hAnsi="Arial" w:cs="Arial"/>
          <w:sz w:val="24"/>
          <w:szCs w:val="24"/>
        </w:rPr>
        <w:t xml:space="preserve"> and</w:t>
      </w:r>
      <w:r w:rsidR="00034CAF" w:rsidRPr="00790869">
        <w:rPr>
          <w:rFonts w:ascii="Arial" w:hAnsi="Arial" w:cs="Arial"/>
          <w:sz w:val="24"/>
          <w:szCs w:val="24"/>
        </w:rPr>
        <w:t xml:space="preserve"> A&amp;E d</w:t>
      </w:r>
      <w:r w:rsidR="00206326" w:rsidRPr="00790869">
        <w:rPr>
          <w:rFonts w:ascii="Arial" w:hAnsi="Arial" w:cs="Arial"/>
          <w:sz w:val="24"/>
          <w:szCs w:val="24"/>
        </w:rPr>
        <w:t xml:space="preserve">epartments including </w:t>
      </w:r>
      <w:r w:rsidR="001950BB" w:rsidRPr="00790869">
        <w:rPr>
          <w:rFonts w:ascii="Arial" w:hAnsi="Arial" w:cs="Arial"/>
          <w:sz w:val="24"/>
          <w:szCs w:val="24"/>
        </w:rPr>
        <w:t xml:space="preserve">a guide </w:t>
      </w:r>
      <w:r w:rsidR="00206326" w:rsidRPr="00790869">
        <w:rPr>
          <w:rFonts w:ascii="Arial" w:hAnsi="Arial" w:cs="Arial"/>
          <w:sz w:val="24"/>
          <w:szCs w:val="24"/>
        </w:rPr>
        <w:t xml:space="preserve">to how long </w:t>
      </w:r>
      <w:r w:rsidR="001950BB" w:rsidRPr="00790869">
        <w:rPr>
          <w:rFonts w:ascii="Arial" w:hAnsi="Arial" w:cs="Arial"/>
          <w:sz w:val="24"/>
          <w:szCs w:val="24"/>
        </w:rPr>
        <w:t xml:space="preserve">they might spend in </w:t>
      </w:r>
      <w:r w:rsidR="00034CAF" w:rsidRPr="00790869">
        <w:rPr>
          <w:rFonts w:ascii="Arial" w:hAnsi="Arial" w:cs="Arial"/>
          <w:sz w:val="24"/>
          <w:szCs w:val="24"/>
        </w:rPr>
        <w:t>these facilit</w:t>
      </w:r>
      <w:r w:rsidR="00206326" w:rsidRPr="00790869">
        <w:rPr>
          <w:rFonts w:ascii="Arial" w:hAnsi="Arial" w:cs="Arial"/>
          <w:sz w:val="24"/>
          <w:szCs w:val="24"/>
        </w:rPr>
        <w:t>ies</w:t>
      </w:r>
      <w:r w:rsidR="001950BB" w:rsidRPr="00790869">
        <w:rPr>
          <w:rFonts w:ascii="Arial" w:hAnsi="Arial" w:cs="Arial"/>
          <w:sz w:val="24"/>
          <w:szCs w:val="24"/>
        </w:rPr>
        <w:t xml:space="preserve">; and how they might be better </w:t>
      </w:r>
      <w:r w:rsidR="00206326" w:rsidRPr="00790869">
        <w:rPr>
          <w:rFonts w:ascii="Arial" w:hAnsi="Arial" w:cs="Arial"/>
          <w:sz w:val="24"/>
          <w:szCs w:val="24"/>
        </w:rPr>
        <w:t>choosing</w:t>
      </w:r>
      <w:r w:rsidR="001950BB" w:rsidRPr="00790869">
        <w:rPr>
          <w:rFonts w:ascii="Arial" w:hAnsi="Arial" w:cs="Arial"/>
          <w:sz w:val="24"/>
          <w:szCs w:val="24"/>
        </w:rPr>
        <w:t xml:space="preserve"> other sites or services that might </w:t>
      </w:r>
      <w:r w:rsidR="00206326" w:rsidRPr="00790869">
        <w:rPr>
          <w:rFonts w:ascii="Arial" w:hAnsi="Arial" w:cs="Arial"/>
          <w:sz w:val="24"/>
          <w:szCs w:val="24"/>
        </w:rPr>
        <w:t>provide</w:t>
      </w:r>
      <w:r w:rsidR="00034CAF" w:rsidRPr="00790869">
        <w:rPr>
          <w:rFonts w:ascii="Arial" w:hAnsi="Arial" w:cs="Arial"/>
          <w:sz w:val="24"/>
          <w:szCs w:val="24"/>
        </w:rPr>
        <w:t xml:space="preserve"> better</w:t>
      </w:r>
      <w:r w:rsidR="001950BB" w:rsidRPr="00790869">
        <w:rPr>
          <w:rFonts w:ascii="Arial" w:hAnsi="Arial" w:cs="Arial"/>
          <w:sz w:val="24"/>
          <w:szCs w:val="24"/>
        </w:rPr>
        <w:t>, and in some cases more appropriate</w:t>
      </w:r>
      <w:r w:rsidR="00206326" w:rsidRPr="00790869">
        <w:rPr>
          <w:rFonts w:ascii="Arial" w:hAnsi="Arial" w:cs="Arial"/>
          <w:sz w:val="24"/>
          <w:szCs w:val="24"/>
        </w:rPr>
        <w:t xml:space="preserve"> services</w:t>
      </w:r>
      <w:r w:rsidR="001950BB" w:rsidRPr="00790869">
        <w:rPr>
          <w:rFonts w:ascii="Arial" w:hAnsi="Arial" w:cs="Arial"/>
          <w:sz w:val="24"/>
          <w:szCs w:val="24"/>
        </w:rPr>
        <w:t xml:space="preserve">. </w:t>
      </w:r>
    </w:p>
    <w:p w:rsidR="00790869" w:rsidRPr="00790869" w:rsidRDefault="00790869" w:rsidP="00972194">
      <w:pPr>
        <w:rPr>
          <w:rFonts w:ascii="Arial" w:hAnsi="Arial" w:cs="Arial"/>
          <w:sz w:val="24"/>
          <w:szCs w:val="24"/>
        </w:rPr>
      </w:pPr>
    </w:p>
    <w:p w:rsidR="00FD3BB4" w:rsidRPr="00790869" w:rsidRDefault="00D477EB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 xml:space="preserve">The </w:t>
      </w:r>
      <w:r w:rsidR="00FA4B5D" w:rsidRPr="00790869">
        <w:rPr>
          <w:rFonts w:ascii="Arial" w:hAnsi="Arial" w:cs="Arial"/>
          <w:sz w:val="24"/>
          <w:szCs w:val="24"/>
        </w:rPr>
        <w:t xml:space="preserve">Welsh Government has also worked closely with the </w:t>
      </w:r>
      <w:r w:rsidR="00434FB6" w:rsidRPr="00790869">
        <w:rPr>
          <w:rFonts w:ascii="Arial" w:hAnsi="Arial" w:cs="Arial"/>
          <w:sz w:val="24"/>
          <w:szCs w:val="24"/>
        </w:rPr>
        <w:t>p</w:t>
      </w:r>
      <w:r w:rsidRPr="00790869">
        <w:rPr>
          <w:rFonts w:ascii="Arial" w:hAnsi="Arial" w:cs="Arial"/>
          <w:sz w:val="24"/>
          <w:szCs w:val="24"/>
        </w:rPr>
        <w:t xml:space="preserve">rogramme team </w:t>
      </w:r>
      <w:r w:rsidR="00FA4B5D" w:rsidRPr="00790869">
        <w:rPr>
          <w:rFonts w:ascii="Arial" w:hAnsi="Arial" w:cs="Arial"/>
          <w:sz w:val="24"/>
          <w:szCs w:val="24"/>
        </w:rPr>
        <w:t>in developing</w:t>
      </w:r>
      <w:r w:rsidR="00E912A2" w:rsidRPr="00790869">
        <w:rPr>
          <w:rFonts w:ascii="Arial" w:hAnsi="Arial" w:cs="Arial"/>
          <w:sz w:val="24"/>
          <w:szCs w:val="24"/>
        </w:rPr>
        <w:t xml:space="preserve"> guidance to support services in using effective improvement techniques to </w:t>
      </w:r>
      <w:r w:rsidR="00434FB6" w:rsidRPr="00790869">
        <w:rPr>
          <w:rFonts w:ascii="Arial" w:hAnsi="Arial" w:cs="Arial"/>
          <w:sz w:val="24"/>
          <w:szCs w:val="24"/>
        </w:rPr>
        <w:t xml:space="preserve">improve </w:t>
      </w:r>
      <w:r w:rsidR="00E912A2" w:rsidRPr="00790869">
        <w:rPr>
          <w:rFonts w:ascii="Arial" w:hAnsi="Arial" w:cs="Arial"/>
          <w:sz w:val="24"/>
          <w:szCs w:val="24"/>
        </w:rPr>
        <w:t>patient flow.</w:t>
      </w:r>
      <w:r w:rsidR="00672CFB">
        <w:rPr>
          <w:rFonts w:ascii="Arial" w:hAnsi="Arial" w:cs="Arial"/>
          <w:sz w:val="24"/>
          <w:szCs w:val="24"/>
        </w:rPr>
        <w:t xml:space="preserve">  </w:t>
      </w:r>
      <w:r w:rsidR="00E912A2" w:rsidRPr="00790869">
        <w:rPr>
          <w:rFonts w:ascii="Arial" w:hAnsi="Arial" w:cs="Arial"/>
          <w:sz w:val="24"/>
          <w:szCs w:val="24"/>
        </w:rPr>
        <w:t>This guidance</w:t>
      </w:r>
      <w:r w:rsidR="00434FB6" w:rsidRPr="00790869">
        <w:rPr>
          <w:rFonts w:ascii="Arial" w:hAnsi="Arial" w:cs="Arial"/>
          <w:sz w:val="24"/>
          <w:szCs w:val="24"/>
        </w:rPr>
        <w:t>,</w:t>
      </w:r>
      <w:r w:rsidR="00E912A2" w:rsidRPr="00790869">
        <w:rPr>
          <w:rFonts w:ascii="Arial" w:hAnsi="Arial" w:cs="Arial"/>
          <w:sz w:val="24"/>
          <w:szCs w:val="24"/>
        </w:rPr>
        <w:t xml:space="preserve"> </w:t>
      </w:r>
      <w:r w:rsidRPr="00790869">
        <w:rPr>
          <w:rFonts w:ascii="Arial" w:hAnsi="Arial" w:cs="Arial"/>
          <w:i/>
          <w:sz w:val="24"/>
          <w:szCs w:val="24"/>
        </w:rPr>
        <w:t>‘Improving Patient</w:t>
      </w:r>
      <w:r w:rsidR="00FA4B5D" w:rsidRPr="00790869">
        <w:rPr>
          <w:rFonts w:ascii="Arial" w:hAnsi="Arial" w:cs="Arial"/>
          <w:i/>
          <w:sz w:val="24"/>
          <w:szCs w:val="24"/>
        </w:rPr>
        <w:t xml:space="preserve"> Flow: A whole system approach’</w:t>
      </w:r>
      <w:r w:rsidR="00FA4B5D" w:rsidRPr="00790869">
        <w:rPr>
          <w:rFonts w:ascii="Arial" w:hAnsi="Arial" w:cs="Arial"/>
          <w:sz w:val="24"/>
          <w:szCs w:val="24"/>
        </w:rPr>
        <w:t xml:space="preserve">, </w:t>
      </w:r>
      <w:r w:rsidR="00E912A2" w:rsidRPr="00790869">
        <w:rPr>
          <w:rFonts w:ascii="Arial" w:hAnsi="Arial" w:cs="Arial"/>
          <w:sz w:val="24"/>
          <w:szCs w:val="24"/>
        </w:rPr>
        <w:t xml:space="preserve">will </w:t>
      </w:r>
      <w:r w:rsidR="00434FB6" w:rsidRPr="00790869">
        <w:rPr>
          <w:rFonts w:ascii="Arial" w:hAnsi="Arial" w:cs="Arial"/>
          <w:sz w:val="24"/>
          <w:szCs w:val="24"/>
        </w:rPr>
        <w:t>provide advice on</w:t>
      </w:r>
      <w:r w:rsidR="00E912A2" w:rsidRPr="00790869">
        <w:rPr>
          <w:rFonts w:ascii="Arial" w:hAnsi="Arial" w:cs="Arial"/>
          <w:sz w:val="24"/>
          <w:szCs w:val="24"/>
        </w:rPr>
        <w:t xml:space="preserve"> implementing good practice in ten key areas aimed at making the most positive impact.  The guidance </w:t>
      </w:r>
      <w:r w:rsidR="00FA4B5D" w:rsidRPr="00790869">
        <w:rPr>
          <w:rFonts w:ascii="Arial" w:hAnsi="Arial" w:cs="Arial"/>
          <w:sz w:val="24"/>
          <w:szCs w:val="24"/>
        </w:rPr>
        <w:t xml:space="preserve">will be issued shortly and is aimed at senior </w:t>
      </w:r>
      <w:r w:rsidR="00E912A2" w:rsidRPr="00790869">
        <w:rPr>
          <w:rFonts w:ascii="Arial" w:hAnsi="Arial" w:cs="Arial"/>
          <w:sz w:val="24"/>
          <w:szCs w:val="24"/>
        </w:rPr>
        <w:t>NHS operational and clinical staff,</w:t>
      </w:r>
      <w:r w:rsidR="00044820" w:rsidRPr="00790869">
        <w:rPr>
          <w:rFonts w:ascii="Arial" w:hAnsi="Arial" w:cs="Arial"/>
          <w:sz w:val="24"/>
          <w:szCs w:val="24"/>
        </w:rPr>
        <w:t xml:space="preserve"> executive teams, and local authorities, particularly social workers and occupational therapists</w:t>
      </w:r>
      <w:r w:rsidR="00E912A2" w:rsidRPr="00790869">
        <w:rPr>
          <w:rFonts w:ascii="Arial" w:hAnsi="Arial" w:cs="Arial"/>
          <w:sz w:val="24"/>
          <w:szCs w:val="24"/>
        </w:rPr>
        <w:t xml:space="preserve">.  </w:t>
      </w:r>
    </w:p>
    <w:p w:rsidR="000A4624" w:rsidRPr="00790869" w:rsidRDefault="000A4624" w:rsidP="00972194">
      <w:pPr>
        <w:rPr>
          <w:rFonts w:ascii="Arial" w:hAnsi="Arial" w:cs="Arial"/>
          <w:sz w:val="24"/>
          <w:szCs w:val="24"/>
        </w:rPr>
      </w:pPr>
    </w:p>
    <w:p w:rsidR="000A4624" w:rsidRPr="00790869" w:rsidRDefault="00AD5CC9" w:rsidP="00972194">
      <w:pPr>
        <w:rPr>
          <w:rFonts w:ascii="Arial" w:hAnsi="Arial" w:cs="Arial"/>
          <w:sz w:val="24"/>
          <w:szCs w:val="24"/>
        </w:rPr>
      </w:pPr>
      <w:r w:rsidRPr="00790869">
        <w:rPr>
          <w:rFonts w:ascii="Arial" w:hAnsi="Arial" w:cs="Arial"/>
          <w:sz w:val="24"/>
          <w:szCs w:val="24"/>
        </w:rPr>
        <w:t>Despite the increased resilience built within the system and performance being generally better, i</w:t>
      </w:r>
      <w:r w:rsidR="000A4624" w:rsidRPr="00790869">
        <w:rPr>
          <w:rFonts w:ascii="Arial" w:hAnsi="Arial" w:cs="Arial"/>
          <w:sz w:val="24"/>
          <w:szCs w:val="24"/>
        </w:rPr>
        <w:t>t must also be recognised that even with the best preparations in place, there</w:t>
      </w:r>
      <w:r w:rsidRPr="00790869">
        <w:rPr>
          <w:rFonts w:ascii="Arial" w:hAnsi="Arial" w:cs="Arial"/>
          <w:sz w:val="24"/>
          <w:szCs w:val="24"/>
        </w:rPr>
        <w:t xml:space="preserve"> </w:t>
      </w:r>
      <w:r w:rsidR="000A4624" w:rsidRPr="00790869">
        <w:rPr>
          <w:rFonts w:ascii="Arial" w:hAnsi="Arial" w:cs="Arial"/>
          <w:sz w:val="24"/>
          <w:szCs w:val="24"/>
        </w:rPr>
        <w:t>wi</w:t>
      </w:r>
      <w:r w:rsidRPr="00790869">
        <w:rPr>
          <w:rFonts w:ascii="Arial" w:hAnsi="Arial" w:cs="Arial"/>
          <w:sz w:val="24"/>
          <w:szCs w:val="24"/>
        </w:rPr>
        <w:t>ll inevitably be difficult days.  O</w:t>
      </w:r>
      <w:r w:rsidR="000A4624" w:rsidRPr="00790869">
        <w:rPr>
          <w:rFonts w:ascii="Arial" w:hAnsi="Arial" w:cs="Arial"/>
          <w:sz w:val="24"/>
          <w:szCs w:val="24"/>
        </w:rPr>
        <w:t>ur priority will always be to ensure the safe and efficient delivery of healthcare services throughout the challenging winter period</w:t>
      </w:r>
      <w:r w:rsidR="0078246F">
        <w:rPr>
          <w:rFonts w:ascii="Arial" w:hAnsi="Arial" w:cs="Arial"/>
          <w:sz w:val="24"/>
          <w:szCs w:val="24"/>
        </w:rPr>
        <w:t xml:space="preserve">. </w:t>
      </w:r>
      <w:r w:rsidR="00A308C9">
        <w:rPr>
          <w:rFonts w:ascii="Arial" w:hAnsi="Arial" w:cs="Arial"/>
          <w:sz w:val="24"/>
          <w:szCs w:val="24"/>
        </w:rPr>
        <w:t xml:space="preserve"> </w:t>
      </w:r>
      <w:r w:rsidR="0078246F">
        <w:rPr>
          <w:rFonts w:ascii="Arial" w:hAnsi="Arial" w:cs="Arial"/>
          <w:sz w:val="24"/>
          <w:szCs w:val="24"/>
        </w:rPr>
        <w:t>W</w:t>
      </w:r>
      <w:r w:rsidR="00043BD6" w:rsidRPr="00790869">
        <w:rPr>
          <w:rFonts w:ascii="Arial" w:hAnsi="Arial" w:cs="Arial"/>
          <w:sz w:val="24"/>
          <w:szCs w:val="24"/>
        </w:rPr>
        <w:t xml:space="preserve">e are working closely with the services </w:t>
      </w:r>
      <w:r w:rsidR="0078246F">
        <w:rPr>
          <w:rFonts w:ascii="Arial" w:hAnsi="Arial" w:cs="Arial"/>
          <w:sz w:val="24"/>
          <w:szCs w:val="24"/>
        </w:rPr>
        <w:t xml:space="preserve">and our hardworking staff </w:t>
      </w:r>
      <w:r w:rsidR="00043BD6" w:rsidRPr="00790869">
        <w:rPr>
          <w:rFonts w:ascii="Arial" w:hAnsi="Arial" w:cs="Arial"/>
          <w:sz w:val="24"/>
          <w:szCs w:val="24"/>
        </w:rPr>
        <w:t>to ensure citizens receive the care they need, when and where they need it</w:t>
      </w:r>
      <w:r w:rsidR="000A4624" w:rsidRPr="00790869">
        <w:rPr>
          <w:rFonts w:ascii="Arial" w:hAnsi="Arial" w:cs="Arial"/>
          <w:sz w:val="24"/>
          <w:szCs w:val="24"/>
        </w:rPr>
        <w:t>.</w:t>
      </w:r>
    </w:p>
    <w:p w:rsidR="008872E0" w:rsidRPr="00790869" w:rsidRDefault="008872E0" w:rsidP="00972194">
      <w:pPr>
        <w:rPr>
          <w:rFonts w:ascii="Arial" w:hAnsi="Arial" w:cs="Arial"/>
          <w:sz w:val="24"/>
          <w:szCs w:val="24"/>
        </w:rPr>
      </w:pPr>
    </w:p>
    <w:p w:rsidR="008872E0" w:rsidRPr="00790869" w:rsidRDefault="008872E0" w:rsidP="00972194">
      <w:pPr>
        <w:rPr>
          <w:rFonts w:ascii="Arial" w:hAnsi="Arial" w:cs="Arial"/>
          <w:sz w:val="24"/>
          <w:szCs w:val="24"/>
        </w:rPr>
      </w:pPr>
    </w:p>
    <w:p w:rsidR="000A4624" w:rsidRPr="00790869" w:rsidRDefault="000A4624" w:rsidP="00972194">
      <w:pPr>
        <w:rPr>
          <w:rFonts w:ascii="Arial" w:hAnsi="Arial" w:cs="Arial"/>
          <w:sz w:val="24"/>
          <w:szCs w:val="24"/>
        </w:rPr>
      </w:pPr>
    </w:p>
    <w:p w:rsidR="00727296" w:rsidRPr="00790869" w:rsidRDefault="00727296" w:rsidP="00972194">
      <w:pPr>
        <w:rPr>
          <w:rFonts w:ascii="Arial" w:hAnsi="Arial" w:cs="Arial"/>
          <w:sz w:val="24"/>
          <w:szCs w:val="24"/>
        </w:rPr>
      </w:pPr>
    </w:p>
    <w:p w:rsidR="00727296" w:rsidRPr="00790869" w:rsidRDefault="00727296" w:rsidP="00972194">
      <w:pPr>
        <w:rPr>
          <w:rFonts w:ascii="Arial" w:hAnsi="Arial" w:cs="Arial"/>
          <w:sz w:val="24"/>
          <w:szCs w:val="24"/>
        </w:rPr>
      </w:pPr>
    </w:p>
    <w:p w:rsidR="00727296" w:rsidRPr="00790869" w:rsidRDefault="00727296" w:rsidP="00972194">
      <w:pPr>
        <w:rPr>
          <w:rFonts w:ascii="Arial" w:hAnsi="Arial" w:cs="Arial"/>
          <w:sz w:val="24"/>
          <w:szCs w:val="24"/>
        </w:rPr>
      </w:pPr>
    </w:p>
    <w:sectPr w:rsidR="00727296" w:rsidRPr="00790869" w:rsidSect="0099515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AC" w:rsidRDefault="005442AC">
      <w:r>
        <w:separator/>
      </w:r>
    </w:p>
  </w:endnote>
  <w:endnote w:type="continuationSeparator" w:id="0">
    <w:p w:rsidR="005442AC" w:rsidRDefault="0054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70" w:rsidRDefault="00A32A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A70" w:rsidRDefault="00A32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70" w:rsidRDefault="00A32A7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273">
      <w:rPr>
        <w:rStyle w:val="PageNumber"/>
        <w:noProof/>
      </w:rPr>
      <w:t>2</w:t>
    </w:r>
    <w:r>
      <w:rPr>
        <w:rStyle w:val="PageNumber"/>
      </w:rPr>
      <w:fldChar w:fldCharType="end"/>
    </w:r>
  </w:p>
  <w:p w:rsidR="00A32A70" w:rsidRDefault="00A32A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70" w:rsidRPr="005D2A41" w:rsidRDefault="00A32A7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B627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A32A70" w:rsidRPr="00A845A9" w:rsidRDefault="00A32A7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AC" w:rsidRDefault="005442AC">
      <w:r>
        <w:separator/>
      </w:r>
    </w:p>
  </w:footnote>
  <w:footnote w:type="continuationSeparator" w:id="0">
    <w:p w:rsidR="005442AC" w:rsidRDefault="0054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70" w:rsidRDefault="003B627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A70" w:rsidRDefault="00A32A70">
    <w:pPr>
      <w:pStyle w:val="Header"/>
    </w:pPr>
  </w:p>
  <w:p w:rsidR="00A32A70" w:rsidRDefault="00A32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AED"/>
    <w:multiLevelType w:val="hybridMultilevel"/>
    <w:tmpl w:val="294EF67A"/>
    <w:lvl w:ilvl="0" w:tplc="2D4AF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4089"/>
    <w:multiLevelType w:val="hybridMultilevel"/>
    <w:tmpl w:val="CB981AB2"/>
    <w:lvl w:ilvl="0" w:tplc="69266E0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2275E"/>
    <w:multiLevelType w:val="hybridMultilevel"/>
    <w:tmpl w:val="FB3E1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7C25"/>
    <w:multiLevelType w:val="hybridMultilevel"/>
    <w:tmpl w:val="054EF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017EC3"/>
    <w:multiLevelType w:val="hybridMultilevel"/>
    <w:tmpl w:val="8DEE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8516F"/>
    <w:multiLevelType w:val="hybridMultilevel"/>
    <w:tmpl w:val="B66E2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60D86"/>
    <w:multiLevelType w:val="hybridMultilevel"/>
    <w:tmpl w:val="E8FA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15239"/>
    <w:multiLevelType w:val="hybridMultilevel"/>
    <w:tmpl w:val="46769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7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1F93"/>
    <w:rsid w:val="00023B69"/>
    <w:rsid w:val="000348D0"/>
    <w:rsid w:val="00034CAF"/>
    <w:rsid w:val="00043BD6"/>
    <w:rsid w:val="00044820"/>
    <w:rsid w:val="000516D9"/>
    <w:rsid w:val="00082B81"/>
    <w:rsid w:val="00090C3D"/>
    <w:rsid w:val="00097118"/>
    <w:rsid w:val="000A4624"/>
    <w:rsid w:val="000C3191"/>
    <w:rsid w:val="000C3A52"/>
    <w:rsid w:val="000C53DB"/>
    <w:rsid w:val="00103096"/>
    <w:rsid w:val="00126E4A"/>
    <w:rsid w:val="00134918"/>
    <w:rsid w:val="00135862"/>
    <w:rsid w:val="001460B1"/>
    <w:rsid w:val="0017102C"/>
    <w:rsid w:val="00172762"/>
    <w:rsid w:val="00177CF3"/>
    <w:rsid w:val="001811C2"/>
    <w:rsid w:val="0018423E"/>
    <w:rsid w:val="001950BB"/>
    <w:rsid w:val="001A29E8"/>
    <w:rsid w:val="001A2A9A"/>
    <w:rsid w:val="001A39E2"/>
    <w:rsid w:val="001A6AF1"/>
    <w:rsid w:val="001B027C"/>
    <w:rsid w:val="001B288D"/>
    <w:rsid w:val="001B4C45"/>
    <w:rsid w:val="001B76FB"/>
    <w:rsid w:val="001C3C4C"/>
    <w:rsid w:val="001C532F"/>
    <w:rsid w:val="001D46FD"/>
    <w:rsid w:val="001F4194"/>
    <w:rsid w:val="001F58FD"/>
    <w:rsid w:val="00206326"/>
    <w:rsid w:val="00214B25"/>
    <w:rsid w:val="00216CEE"/>
    <w:rsid w:val="00223E62"/>
    <w:rsid w:val="00253AB1"/>
    <w:rsid w:val="0026594F"/>
    <w:rsid w:val="00274F08"/>
    <w:rsid w:val="002A5310"/>
    <w:rsid w:val="002A776A"/>
    <w:rsid w:val="002C57B6"/>
    <w:rsid w:val="002D1FD1"/>
    <w:rsid w:val="002D74EC"/>
    <w:rsid w:val="002F0EB9"/>
    <w:rsid w:val="002F53A9"/>
    <w:rsid w:val="00314E36"/>
    <w:rsid w:val="003220C1"/>
    <w:rsid w:val="003262CE"/>
    <w:rsid w:val="003275EA"/>
    <w:rsid w:val="00330842"/>
    <w:rsid w:val="00344CFE"/>
    <w:rsid w:val="00345509"/>
    <w:rsid w:val="0035186E"/>
    <w:rsid w:val="00356D7B"/>
    <w:rsid w:val="00357893"/>
    <w:rsid w:val="003670C1"/>
    <w:rsid w:val="00370471"/>
    <w:rsid w:val="00386666"/>
    <w:rsid w:val="00386C75"/>
    <w:rsid w:val="0038732A"/>
    <w:rsid w:val="003923A2"/>
    <w:rsid w:val="00392E30"/>
    <w:rsid w:val="003B1503"/>
    <w:rsid w:val="003B3D64"/>
    <w:rsid w:val="003B6273"/>
    <w:rsid w:val="003C5133"/>
    <w:rsid w:val="003D781E"/>
    <w:rsid w:val="003F2145"/>
    <w:rsid w:val="00401EA8"/>
    <w:rsid w:val="00412673"/>
    <w:rsid w:val="00413F5F"/>
    <w:rsid w:val="004204A4"/>
    <w:rsid w:val="0043031D"/>
    <w:rsid w:val="004326D5"/>
    <w:rsid w:val="004338F3"/>
    <w:rsid w:val="00434FB6"/>
    <w:rsid w:val="00435750"/>
    <w:rsid w:val="004401F3"/>
    <w:rsid w:val="00464670"/>
    <w:rsid w:val="0046757C"/>
    <w:rsid w:val="004679B7"/>
    <w:rsid w:val="00471A35"/>
    <w:rsid w:val="00473801"/>
    <w:rsid w:val="0048217F"/>
    <w:rsid w:val="004C71F0"/>
    <w:rsid w:val="004E31FE"/>
    <w:rsid w:val="00514B5D"/>
    <w:rsid w:val="00524934"/>
    <w:rsid w:val="005442AC"/>
    <w:rsid w:val="00547A03"/>
    <w:rsid w:val="00560F1F"/>
    <w:rsid w:val="00574BB3"/>
    <w:rsid w:val="00577CCB"/>
    <w:rsid w:val="00580E58"/>
    <w:rsid w:val="00583387"/>
    <w:rsid w:val="005A22E2"/>
    <w:rsid w:val="005B030B"/>
    <w:rsid w:val="005B1C7C"/>
    <w:rsid w:val="005C7E9A"/>
    <w:rsid w:val="005D2778"/>
    <w:rsid w:val="005D2A41"/>
    <w:rsid w:val="005D7663"/>
    <w:rsid w:val="006261A7"/>
    <w:rsid w:val="00644B1F"/>
    <w:rsid w:val="006515DF"/>
    <w:rsid w:val="00654C0A"/>
    <w:rsid w:val="006633C7"/>
    <w:rsid w:val="00663F04"/>
    <w:rsid w:val="00665819"/>
    <w:rsid w:val="00670227"/>
    <w:rsid w:val="00672CFB"/>
    <w:rsid w:val="006814BD"/>
    <w:rsid w:val="0069133F"/>
    <w:rsid w:val="006B340E"/>
    <w:rsid w:val="006B461D"/>
    <w:rsid w:val="006C1B6F"/>
    <w:rsid w:val="006E0A2C"/>
    <w:rsid w:val="0070187F"/>
    <w:rsid w:val="00703993"/>
    <w:rsid w:val="007049EC"/>
    <w:rsid w:val="00715211"/>
    <w:rsid w:val="00727296"/>
    <w:rsid w:val="0073380E"/>
    <w:rsid w:val="00743B79"/>
    <w:rsid w:val="007523BC"/>
    <w:rsid w:val="00752C48"/>
    <w:rsid w:val="00754946"/>
    <w:rsid w:val="007565E7"/>
    <w:rsid w:val="00761C0B"/>
    <w:rsid w:val="00762DF8"/>
    <w:rsid w:val="0077558B"/>
    <w:rsid w:val="0078246F"/>
    <w:rsid w:val="00790869"/>
    <w:rsid w:val="0079728B"/>
    <w:rsid w:val="007A05FB"/>
    <w:rsid w:val="007A4195"/>
    <w:rsid w:val="007B5260"/>
    <w:rsid w:val="007B7A27"/>
    <w:rsid w:val="007C0F92"/>
    <w:rsid w:val="007C24E7"/>
    <w:rsid w:val="007D1402"/>
    <w:rsid w:val="007D1556"/>
    <w:rsid w:val="007E17E4"/>
    <w:rsid w:val="007E4E86"/>
    <w:rsid w:val="007F022A"/>
    <w:rsid w:val="007F5E64"/>
    <w:rsid w:val="00800FA0"/>
    <w:rsid w:val="00812370"/>
    <w:rsid w:val="008157EF"/>
    <w:rsid w:val="0082411A"/>
    <w:rsid w:val="00833E48"/>
    <w:rsid w:val="00836BD0"/>
    <w:rsid w:val="00841628"/>
    <w:rsid w:val="00846160"/>
    <w:rsid w:val="00877BD2"/>
    <w:rsid w:val="00881282"/>
    <w:rsid w:val="008872E0"/>
    <w:rsid w:val="008A4474"/>
    <w:rsid w:val="008B527C"/>
    <w:rsid w:val="008B7927"/>
    <w:rsid w:val="008C6FCD"/>
    <w:rsid w:val="008D1E0B"/>
    <w:rsid w:val="008D5148"/>
    <w:rsid w:val="008D7C43"/>
    <w:rsid w:val="008F0265"/>
    <w:rsid w:val="008F0CC6"/>
    <w:rsid w:val="008F4A61"/>
    <w:rsid w:val="008F789E"/>
    <w:rsid w:val="00905771"/>
    <w:rsid w:val="00911207"/>
    <w:rsid w:val="00924C64"/>
    <w:rsid w:val="0092660A"/>
    <w:rsid w:val="009401A2"/>
    <w:rsid w:val="009464F1"/>
    <w:rsid w:val="00953A46"/>
    <w:rsid w:val="009605C7"/>
    <w:rsid w:val="00967473"/>
    <w:rsid w:val="00972194"/>
    <w:rsid w:val="00973090"/>
    <w:rsid w:val="0097658D"/>
    <w:rsid w:val="00992761"/>
    <w:rsid w:val="00995150"/>
    <w:rsid w:val="00995EEC"/>
    <w:rsid w:val="00996621"/>
    <w:rsid w:val="009B52C2"/>
    <w:rsid w:val="009B7D1C"/>
    <w:rsid w:val="009D26D8"/>
    <w:rsid w:val="009E4974"/>
    <w:rsid w:val="009F06C3"/>
    <w:rsid w:val="009F1B96"/>
    <w:rsid w:val="00A00B60"/>
    <w:rsid w:val="00A129AC"/>
    <w:rsid w:val="00A204C9"/>
    <w:rsid w:val="00A23742"/>
    <w:rsid w:val="00A308C9"/>
    <w:rsid w:val="00A3247B"/>
    <w:rsid w:val="00A32A70"/>
    <w:rsid w:val="00A45504"/>
    <w:rsid w:val="00A47AAE"/>
    <w:rsid w:val="00A60267"/>
    <w:rsid w:val="00A72CF3"/>
    <w:rsid w:val="00A73B1E"/>
    <w:rsid w:val="00A82A45"/>
    <w:rsid w:val="00A83A4C"/>
    <w:rsid w:val="00A845A9"/>
    <w:rsid w:val="00A86958"/>
    <w:rsid w:val="00A876E8"/>
    <w:rsid w:val="00A94C04"/>
    <w:rsid w:val="00AA5651"/>
    <w:rsid w:val="00AA5848"/>
    <w:rsid w:val="00AA7750"/>
    <w:rsid w:val="00AD5CC9"/>
    <w:rsid w:val="00AD65F1"/>
    <w:rsid w:val="00AE064D"/>
    <w:rsid w:val="00AE3194"/>
    <w:rsid w:val="00AE4118"/>
    <w:rsid w:val="00AE6B41"/>
    <w:rsid w:val="00AF056B"/>
    <w:rsid w:val="00AF0C72"/>
    <w:rsid w:val="00B049B1"/>
    <w:rsid w:val="00B11E1D"/>
    <w:rsid w:val="00B14315"/>
    <w:rsid w:val="00B239BA"/>
    <w:rsid w:val="00B267AA"/>
    <w:rsid w:val="00B468BB"/>
    <w:rsid w:val="00B81F17"/>
    <w:rsid w:val="00B8593D"/>
    <w:rsid w:val="00BA0FF8"/>
    <w:rsid w:val="00BD502C"/>
    <w:rsid w:val="00BE1014"/>
    <w:rsid w:val="00C14843"/>
    <w:rsid w:val="00C24BC8"/>
    <w:rsid w:val="00C32224"/>
    <w:rsid w:val="00C3454D"/>
    <w:rsid w:val="00C43B4A"/>
    <w:rsid w:val="00C441ED"/>
    <w:rsid w:val="00C57B80"/>
    <w:rsid w:val="00C64FA5"/>
    <w:rsid w:val="00C84A12"/>
    <w:rsid w:val="00C87037"/>
    <w:rsid w:val="00C94CA2"/>
    <w:rsid w:val="00CC2024"/>
    <w:rsid w:val="00CC3170"/>
    <w:rsid w:val="00CE4147"/>
    <w:rsid w:val="00CF3DC5"/>
    <w:rsid w:val="00D017E2"/>
    <w:rsid w:val="00D02471"/>
    <w:rsid w:val="00D161DC"/>
    <w:rsid w:val="00D16D97"/>
    <w:rsid w:val="00D27F42"/>
    <w:rsid w:val="00D34CC9"/>
    <w:rsid w:val="00D40E4F"/>
    <w:rsid w:val="00D477EB"/>
    <w:rsid w:val="00D84713"/>
    <w:rsid w:val="00D940A8"/>
    <w:rsid w:val="00D951B1"/>
    <w:rsid w:val="00DA08C2"/>
    <w:rsid w:val="00DA3AC8"/>
    <w:rsid w:val="00DC2E27"/>
    <w:rsid w:val="00DD4B82"/>
    <w:rsid w:val="00DE5D49"/>
    <w:rsid w:val="00E0452F"/>
    <w:rsid w:val="00E10DF9"/>
    <w:rsid w:val="00E1556F"/>
    <w:rsid w:val="00E3419E"/>
    <w:rsid w:val="00E34B68"/>
    <w:rsid w:val="00E47B1A"/>
    <w:rsid w:val="00E631B1"/>
    <w:rsid w:val="00E714AD"/>
    <w:rsid w:val="00E9094C"/>
    <w:rsid w:val="00E912A2"/>
    <w:rsid w:val="00E97EE8"/>
    <w:rsid w:val="00EA4713"/>
    <w:rsid w:val="00EA5290"/>
    <w:rsid w:val="00EB248F"/>
    <w:rsid w:val="00EB5F93"/>
    <w:rsid w:val="00EC0568"/>
    <w:rsid w:val="00EC07C0"/>
    <w:rsid w:val="00EC0818"/>
    <w:rsid w:val="00EC28FD"/>
    <w:rsid w:val="00ED7F49"/>
    <w:rsid w:val="00EE075D"/>
    <w:rsid w:val="00EE4653"/>
    <w:rsid w:val="00EE721A"/>
    <w:rsid w:val="00F00351"/>
    <w:rsid w:val="00F0272E"/>
    <w:rsid w:val="00F047DD"/>
    <w:rsid w:val="00F2438B"/>
    <w:rsid w:val="00F31CE4"/>
    <w:rsid w:val="00F41758"/>
    <w:rsid w:val="00F46F22"/>
    <w:rsid w:val="00F47AA7"/>
    <w:rsid w:val="00F53553"/>
    <w:rsid w:val="00F81C33"/>
    <w:rsid w:val="00F832D4"/>
    <w:rsid w:val="00F83AF8"/>
    <w:rsid w:val="00F84E6F"/>
    <w:rsid w:val="00F92FD2"/>
    <w:rsid w:val="00F96CBC"/>
    <w:rsid w:val="00F97613"/>
    <w:rsid w:val="00FA4B5D"/>
    <w:rsid w:val="00FD2479"/>
    <w:rsid w:val="00FD3BB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,B Char"/>
    <w:link w:val="ListParagraph"/>
    <w:uiPriority w:val="34"/>
    <w:qFormat/>
    <w:locked/>
    <w:rsid w:val="00995150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rsid w:val="0033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8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8D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C43"/>
    <w:rPr>
      <w:sz w:val="20"/>
    </w:rPr>
  </w:style>
  <w:style w:type="character" w:customStyle="1" w:styleId="CommentTextChar">
    <w:name w:val="Comment Text Char"/>
    <w:link w:val="CommentText"/>
    <w:uiPriority w:val="99"/>
    <w:rsid w:val="008D7C4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C43"/>
    <w:rPr>
      <w:b/>
      <w:bCs/>
    </w:rPr>
  </w:style>
  <w:style w:type="character" w:customStyle="1" w:styleId="CommentSubjectChar">
    <w:name w:val="Comment Subject Char"/>
    <w:link w:val="CommentSubject"/>
    <w:rsid w:val="008D7C43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345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List Paragraph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,B Char"/>
    <w:link w:val="ListParagraph"/>
    <w:uiPriority w:val="34"/>
    <w:qFormat/>
    <w:locked/>
    <w:rsid w:val="00995150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rsid w:val="0033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08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8D7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C43"/>
    <w:rPr>
      <w:sz w:val="20"/>
    </w:rPr>
  </w:style>
  <w:style w:type="character" w:customStyle="1" w:styleId="CommentTextChar">
    <w:name w:val="Comment Text Char"/>
    <w:link w:val="CommentText"/>
    <w:uiPriority w:val="99"/>
    <w:rsid w:val="008D7C4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C43"/>
    <w:rPr>
      <w:b/>
      <w:bCs/>
    </w:rPr>
  </w:style>
  <w:style w:type="character" w:customStyle="1" w:styleId="CommentSubjectChar">
    <w:name w:val="Comment Subject Char"/>
    <w:link w:val="CommentSubject"/>
    <w:rsid w:val="008D7C43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345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2017-11-15T00:00:00+00:00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3439284A-A555-4F78-9E8B-71736CC048F3}"/>
</file>

<file path=customXml/itemProps2.xml><?xml version="1.0" encoding="utf-8"?>
<ds:datastoreItem xmlns:ds="http://schemas.openxmlformats.org/officeDocument/2006/customXml" ds:itemID="{334EEB18-9887-4BAA-B8A4-953BB77C90C2}"/>
</file>

<file path=customXml/itemProps3.xml><?xml version="1.0" encoding="utf-8"?>
<ds:datastoreItem xmlns:ds="http://schemas.openxmlformats.org/officeDocument/2006/customXml" ds:itemID="{5E8D7794-BCE5-4AE7-B0BE-77FDA257997D}"/>
</file>

<file path=docProps/app.xml><?xml version="1.0" encoding="utf-8"?>
<Properties xmlns="http://schemas.openxmlformats.org/officeDocument/2006/extended-properties" xmlns:vt="http://schemas.openxmlformats.org/officeDocument/2006/docPropsVTypes">
  <Template>ECB9F841</Template>
  <TotalTime>1</TotalTime>
  <Pages>3</Pages>
  <Words>1227</Words>
  <Characters>6998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Preparedness</dc:title>
  <dc:creator>burnsc</dc:creator>
  <cp:lastModifiedBy>Roche, Damian (OFMCO - Cabinet Division)</cp:lastModifiedBy>
  <cp:revision>2</cp:revision>
  <cp:lastPrinted>2011-05-27T10:19:00Z</cp:lastPrinted>
  <dcterms:created xsi:type="dcterms:W3CDTF">2017-11-15T12:11:00Z</dcterms:created>
  <dcterms:modified xsi:type="dcterms:W3CDTF">2017-11-15T12:11:00Z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A19864020</vt:lpwstr>
  </property>
  <property fmtid="{D5CDD505-2E9C-101B-9397-08002B2CF9AE}" pid="4" name="Objective-Title">
    <vt:lpwstr>171115 - Winter Preparedness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2017-11-15T12:12:06Z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2017-11-15T12:14:42Z</vt:filetime>
  </property>
  <property fmtid="{D5CDD505-2E9C-101B-9397-08002B2CF9AE}" pid="10" name="Objective-ModificationStamp">
    <vt:filetime>2017-11-15T12:14:42Z</vt:filetime>
  </property>
  <property fmtid="{D5CDD505-2E9C-101B-9397-08002B2CF9AE}" pid="11" name="Objective-Owner">
    <vt:lpwstr>Roche, Damian (OFMCO - Cabinet Division)</vt:lpwstr>
  </property>
  <property fmtid="{D5CDD505-2E9C-101B-9397-08002B2CF9AE}" pid="12" name="Objective-Path">
    <vt:lpwstr>Objective Global Folder:Corporate File Plan:GOVERNMENT BUSINESS:Government Business - Cabinet:NAfW Term 5 - Cabinet:Government Business - Cabinet:Cabinet - Statements - 2017-2018 (Oct-Dec):</vt:lpwstr>
  </property>
  <property fmtid="{D5CDD505-2E9C-101B-9397-08002B2CF9AE}" pid="13" name="Objective-Parent">
    <vt:lpwstr>Cabinet - Statements - 2017-2018 (Oct-Dec)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qA1308411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2017-11-15T00:00:00Z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