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D7586A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D7586A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0A0F3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Welsh Transport Appraisal Guidance (WelTAG) 2017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515788" w:rsidP="008456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8456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 </w:t>
            </w:r>
            <w:r w:rsidR="000A0F3C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0A0F3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F3C">
              <w:rPr>
                <w:rFonts w:ascii="Arial" w:hAnsi="Arial" w:cs="Arial"/>
                <w:b/>
                <w:bCs/>
                <w:sz w:val="24"/>
                <w:szCs w:val="24"/>
              </w:rPr>
              <w:t>Ken Skates AM, Cabinet Secretary for Economy and Transport</w:t>
            </w:r>
          </w:p>
        </w:tc>
      </w:tr>
    </w:tbl>
    <w:p w:rsidR="00EA5290" w:rsidRPr="00A011A1" w:rsidRDefault="00EA5290" w:rsidP="00EA5290"/>
    <w:p w:rsidR="00EA5290" w:rsidRDefault="00EA5290" w:rsidP="00EA5290">
      <w:pPr>
        <w:pStyle w:val="BodyText"/>
        <w:jc w:val="left"/>
        <w:rPr>
          <w:lang w:val="en-US"/>
        </w:rPr>
      </w:pPr>
    </w:p>
    <w:p w:rsidR="000D6FDD" w:rsidRDefault="00654D5B" w:rsidP="000D6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 I am delighted to launch the Welsh Transport Appraisal Guidance (WelTAG) 2017.</w:t>
      </w:r>
      <w:r w:rsidR="000D6FDD" w:rsidRPr="000D6FDD">
        <w:rPr>
          <w:rFonts w:ascii="Arial" w:hAnsi="Arial" w:cs="Arial"/>
          <w:sz w:val="24"/>
          <w:szCs w:val="24"/>
        </w:rPr>
        <w:t xml:space="preserve"> </w:t>
      </w:r>
    </w:p>
    <w:p w:rsidR="000D6FDD" w:rsidRDefault="000D6FDD" w:rsidP="000D6FDD">
      <w:pPr>
        <w:rPr>
          <w:rFonts w:ascii="Arial" w:hAnsi="Arial" w:cs="Arial"/>
          <w:sz w:val="24"/>
          <w:szCs w:val="24"/>
        </w:rPr>
      </w:pPr>
    </w:p>
    <w:p w:rsidR="000D6FDD" w:rsidRDefault="000D6FDD" w:rsidP="000D6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WelTAG 2017 will ensure that all transport schemes in Wales support our vision </w:t>
      </w:r>
      <w:r w:rsidRPr="006019F1">
        <w:rPr>
          <w:rFonts w:ascii="Arial" w:hAnsi="Arial" w:cs="Arial"/>
          <w:sz w:val="24"/>
          <w:szCs w:val="24"/>
        </w:rPr>
        <w:t xml:space="preserve">for a Wales that is prosperous and secure, healthy and active, ambitious and learning, united and connected. </w:t>
      </w:r>
    </w:p>
    <w:p w:rsidR="00654D5B" w:rsidRDefault="00654D5B" w:rsidP="00654D5B">
      <w:pPr>
        <w:rPr>
          <w:rFonts w:ascii="Arial" w:hAnsi="Arial" w:cs="Arial"/>
          <w:sz w:val="24"/>
          <w:szCs w:val="24"/>
        </w:rPr>
      </w:pPr>
    </w:p>
    <w:p w:rsidR="000D6FDD" w:rsidRDefault="00654D5B" w:rsidP="000D6FDD">
      <w:pPr>
        <w:rPr>
          <w:rFonts w:ascii="Arial" w:hAnsi="Arial" w:cs="Arial"/>
          <w:sz w:val="24"/>
          <w:szCs w:val="24"/>
        </w:rPr>
      </w:pPr>
      <w:r w:rsidRPr="00C20313">
        <w:rPr>
          <w:rFonts w:ascii="Arial" w:hAnsi="Arial" w:cs="Arial"/>
          <w:sz w:val="24"/>
          <w:szCs w:val="24"/>
        </w:rPr>
        <w:t xml:space="preserve">WelTAG 2017 replaces WelTAG 2008, as the best practice guidance for the development, appraisal and evaluation of transport related projects. </w:t>
      </w:r>
      <w:r w:rsidR="000D6FDD" w:rsidRPr="00C20313">
        <w:rPr>
          <w:rFonts w:ascii="Arial" w:hAnsi="Arial" w:cs="Arial"/>
          <w:sz w:val="24"/>
          <w:szCs w:val="24"/>
        </w:rPr>
        <w:t xml:space="preserve">WelTAG 2017 combines best practice in transport appraisal with the five case model for better business cases, to ensure that investment in transport is targeted where it can </w:t>
      </w:r>
      <w:r w:rsidR="0062573A" w:rsidRPr="00C20313">
        <w:rPr>
          <w:rFonts w:ascii="Arial" w:hAnsi="Arial" w:cs="Arial"/>
          <w:sz w:val="24"/>
          <w:szCs w:val="24"/>
        </w:rPr>
        <w:t>maximise contribution to the well-being of Wales</w:t>
      </w:r>
      <w:r w:rsidR="000D6FDD" w:rsidRPr="00C20313">
        <w:rPr>
          <w:rFonts w:ascii="Arial" w:hAnsi="Arial" w:cs="Arial"/>
          <w:sz w:val="24"/>
          <w:szCs w:val="24"/>
        </w:rPr>
        <w:t>.</w:t>
      </w:r>
      <w:r w:rsidR="0074457E" w:rsidRPr="00C20313">
        <w:rPr>
          <w:rFonts w:ascii="Arial" w:hAnsi="Arial" w:cs="Arial"/>
          <w:sz w:val="24"/>
          <w:szCs w:val="24"/>
        </w:rPr>
        <w:t xml:space="preserve"> </w:t>
      </w:r>
      <w:r w:rsidR="0062573A" w:rsidRPr="00C20313">
        <w:rPr>
          <w:rFonts w:ascii="Arial" w:hAnsi="Arial" w:cs="Arial"/>
          <w:sz w:val="24"/>
          <w:szCs w:val="24"/>
        </w:rPr>
        <w:t xml:space="preserve">Alongside the core guidance, </w:t>
      </w:r>
      <w:r w:rsidR="0074457E" w:rsidRPr="00C20313">
        <w:rPr>
          <w:rFonts w:ascii="Arial" w:hAnsi="Arial" w:cs="Arial"/>
          <w:sz w:val="24"/>
          <w:szCs w:val="24"/>
        </w:rPr>
        <w:t xml:space="preserve">WelTAG 2017 </w:t>
      </w:r>
      <w:r w:rsidR="0062573A" w:rsidRPr="00C20313">
        <w:rPr>
          <w:rFonts w:ascii="Arial" w:hAnsi="Arial" w:cs="Arial"/>
          <w:sz w:val="24"/>
          <w:szCs w:val="24"/>
        </w:rPr>
        <w:t>includes</w:t>
      </w:r>
      <w:r w:rsidR="0074457E" w:rsidRPr="00C20313">
        <w:rPr>
          <w:rFonts w:ascii="Arial" w:hAnsi="Arial" w:cs="Arial"/>
          <w:sz w:val="24"/>
          <w:szCs w:val="24"/>
        </w:rPr>
        <w:t xml:space="preserve"> supplementary guidance notes that provide additional support and advice on key issues. These will be kept under review and updated as </w:t>
      </w:r>
      <w:r w:rsidR="0062573A" w:rsidRPr="00C20313">
        <w:rPr>
          <w:rFonts w:ascii="Arial" w:hAnsi="Arial" w:cs="Arial"/>
          <w:sz w:val="24"/>
          <w:szCs w:val="24"/>
        </w:rPr>
        <w:t>required</w:t>
      </w:r>
      <w:r w:rsidR="0074457E" w:rsidRPr="00C20313">
        <w:rPr>
          <w:rFonts w:ascii="Arial" w:hAnsi="Arial" w:cs="Arial"/>
          <w:sz w:val="24"/>
          <w:szCs w:val="24"/>
        </w:rPr>
        <w:t>.</w:t>
      </w:r>
    </w:p>
    <w:p w:rsidR="000D6FDD" w:rsidRDefault="000D6FDD" w:rsidP="000D6FDD">
      <w:pPr>
        <w:rPr>
          <w:rFonts w:ascii="Arial" w:hAnsi="Arial" w:cs="Arial"/>
          <w:sz w:val="24"/>
          <w:szCs w:val="24"/>
        </w:rPr>
      </w:pPr>
    </w:p>
    <w:p w:rsidR="000D6FDD" w:rsidRDefault="000D6FDD" w:rsidP="000D6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delighted to work closely with the Future Generations Commissioner to ensure that WelTAG 2017 embeds the Well-being of Future Generations (Wales) Act 2015, to ensure that transport schemes are developed using the sustainable development principle and maximise their contribution to the well-being of future generations.</w:t>
      </w:r>
    </w:p>
    <w:p w:rsidR="000D6FDD" w:rsidRDefault="000D6FDD" w:rsidP="000D6FDD">
      <w:pPr>
        <w:rPr>
          <w:rFonts w:ascii="Arial" w:hAnsi="Arial" w:cs="Arial"/>
          <w:sz w:val="24"/>
          <w:szCs w:val="24"/>
        </w:rPr>
      </w:pPr>
    </w:p>
    <w:p w:rsidR="000D6FDD" w:rsidRPr="006019F1" w:rsidRDefault="000D6FDD" w:rsidP="000D6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this launch my officials will be setting up a WelTAG Community of Practice, with workshops and case studies to support the transition to WelTAG 2017.</w:t>
      </w:r>
    </w:p>
    <w:p w:rsidR="00654D5B" w:rsidRDefault="00654D5B" w:rsidP="00654D5B">
      <w:pPr>
        <w:rPr>
          <w:rFonts w:ascii="Arial" w:hAnsi="Arial" w:cs="Arial"/>
          <w:sz w:val="24"/>
          <w:szCs w:val="24"/>
        </w:rPr>
      </w:pPr>
    </w:p>
    <w:p w:rsidR="006A72CE" w:rsidRDefault="006A72CE" w:rsidP="00654D5B">
      <w:pPr>
        <w:rPr>
          <w:rFonts w:ascii="Arial" w:hAnsi="Arial" w:cs="Arial"/>
          <w:sz w:val="24"/>
          <w:szCs w:val="24"/>
        </w:rPr>
      </w:pPr>
    </w:p>
    <w:p w:rsidR="00654D5B" w:rsidRDefault="00654D5B" w:rsidP="00654D5B">
      <w:pPr>
        <w:rPr>
          <w:rFonts w:ascii="Arial" w:hAnsi="Arial" w:cs="Arial"/>
          <w:sz w:val="24"/>
          <w:szCs w:val="24"/>
        </w:rPr>
      </w:pPr>
    </w:p>
    <w:sectPr w:rsidR="00654D5B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AB" w:rsidRDefault="00D02CAB">
      <w:r>
        <w:separator/>
      </w:r>
    </w:p>
  </w:endnote>
  <w:endnote w:type="continuationSeparator" w:id="0">
    <w:p w:rsidR="00D02CAB" w:rsidRDefault="00D0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5B" w:rsidRDefault="00654D5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D5B" w:rsidRDefault="00654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5B" w:rsidRDefault="00654D5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54D5B" w:rsidRDefault="00654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5B" w:rsidRPr="005D2A41" w:rsidRDefault="00654D5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7586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654D5B" w:rsidRPr="00A845A9" w:rsidRDefault="00654D5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AB" w:rsidRDefault="00D02CAB">
      <w:r>
        <w:separator/>
      </w:r>
    </w:p>
  </w:footnote>
  <w:footnote w:type="continuationSeparator" w:id="0">
    <w:p w:rsidR="00D02CAB" w:rsidRDefault="00D02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5B" w:rsidRDefault="00D7586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D5B" w:rsidRDefault="00654D5B">
    <w:pPr>
      <w:pStyle w:val="Header"/>
    </w:pPr>
  </w:p>
  <w:p w:rsidR="00654D5B" w:rsidRDefault="00654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856CB5"/>
    <w:multiLevelType w:val="hybridMultilevel"/>
    <w:tmpl w:val="3E94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A0F3C"/>
    <w:rsid w:val="000C3A52"/>
    <w:rsid w:val="000C53DB"/>
    <w:rsid w:val="000D6FDD"/>
    <w:rsid w:val="00133832"/>
    <w:rsid w:val="00134918"/>
    <w:rsid w:val="001460B1"/>
    <w:rsid w:val="0017102C"/>
    <w:rsid w:val="001A2B08"/>
    <w:rsid w:val="001A39E2"/>
    <w:rsid w:val="001A6AF1"/>
    <w:rsid w:val="001B027C"/>
    <w:rsid w:val="001B288D"/>
    <w:rsid w:val="001C532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96F13"/>
    <w:rsid w:val="003B1503"/>
    <w:rsid w:val="003B3D64"/>
    <w:rsid w:val="003C5133"/>
    <w:rsid w:val="00412673"/>
    <w:rsid w:val="0043031D"/>
    <w:rsid w:val="0046757C"/>
    <w:rsid w:val="00515788"/>
    <w:rsid w:val="00560F1F"/>
    <w:rsid w:val="00574BB3"/>
    <w:rsid w:val="0058491B"/>
    <w:rsid w:val="005A22E2"/>
    <w:rsid w:val="005A6065"/>
    <w:rsid w:val="005B030B"/>
    <w:rsid w:val="005D2A41"/>
    <w:rsid w:val="005D7663"/>
    <w:rsid w:val="0062573A"/>
    <w:rsid w:val="00654C0A"/>
    <w:rsid w:val="00654D5B"/>
    <w:rsid w:val="006633C7"/>
    <w:rsid w:val="00663F04"/>
    <w:rsid w:val="00670227"/>
    <w:rsid w:val="006814BD"/>
    <w:rsid w:val="0069133F"/>
    <w:rsid w:val="006A72CE"/>
    <w:rsid w:val="006B340E"/>
    <w:rsid w:val="006B461D"/>
    <w:rsid w:val="006E0A2C"/>
    <w:rsid w:val="00703993"/>
    <w:rsid w:val="0073380E"/>
    <w:rsid w:val="00743B79"/>
    <w:rsid w:val="0074457E"/>
    <w:rsid w:val="007523BC"/>
    <w:rsid w:val="00752C48"/>
    <w:rsid w:val="00776111"/>
    <w:rsid w:val="007A05FB"/>
    <w:rsid w:val="007A42E5"/>
    <w:rsid w:val="007B5260"/>
    <w:rsid w:val="007C24E7"/>
    <w:rsid w:val="007D1402"/>
    <w:rsid w:val="007F5E64"/>
    <w:rsid w:val="00800FA0"/>
    <w:rsid w:val="00812370"/>
    <w:rsid w:val="0082411A"/>
    <w:rsid w:val="00841628"/>
    <w:rsid w:val="008456BA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C756A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35C0"/>
    <w:rsid w:val="00AD65F1"/>
    <w:rsid w:val="00AE064D"/>
    <w:rsid w:val="00AF056B"/>
    <w:rsid w:val="00B049B1"/>
    <w:rsid w:val="00B06BEE"/>
    <w:rsid w:val="00B239BA"/>
    <w:rsid w:val="00B468BB"/>
    <w:rsid w:val="00B81F17"/>
    <w:rsid w:val="00C20313"/>
    <w:rsid w:val="00C43B4A"/>
    <w:rsid w:val="00C64FA5"/>
    <w:rsid w:val="00C764D2"/>
    <w:rsid w:val="00C84A12"/>
    <w:rsid w:val="00CF3DC5"/>
    <w:rsid w:val="00D017E2"/>
    <w:rsid w:val="00D02CAB"/>
    <w:rsid w:val="00D16D97"/>
    <w:rsid w:val="00D27F42"/>
    <w:rsid w:val="00D7586A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7613"/>
    <w:rsid w:val="00FD658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link w:val="ListParagraph"/>
    <w:uiPriority w:val="34"/>
    <w:rsid w:val="00654D5B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link w:val="ListParagraph"/>
    <w:uiPriority w:val="34"/>
    <w:rsid w:val="00654D5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2017-12-13T00:00:00+00:00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3F3D5242-E678-4420-B354-59728C5E8FBD}"/>
</file>

<file path=customXml/itemProps2.xml><?xml version="1.0" encoding="utf-8"?>
<ds:datastoreItem xmlns:ds="http://schemas.openxmlformats.org/officeDocument/2006/customXml" ds:itemID="{DCE1E699-A2A4-4E32-9AF3-6C65FB235276}"/>
</file>

<file path=customXml/itemProps3.xml><?xml version="1.0" encoding="utf-8"?>
<ds:datastoreItem xmlns:ds="http://schemas.openxmlformats.org/officeDocument/2006/customXml" ds:itemID="{5A60784B-35BC-4FE8-A174-FB2E13CA1774}"/>
</file>

<file path=docProps/app.xml><?xml version="1.0" encoding="utf-8"?>
<Properties xmlns="http://schemas.openxmlformats.org/officeDocument/2006/extended-properties" xmlns:vt="http://schemas.openxmlformats.org/officeDocument/2006/docPropsVTypes">
  <Template>C7103F8D</Template>
  <TotalTime>3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Transport Appraisal Guidance (WelTAG) 2017</dc:title>
  <dc:creator>burnsc</dc:creator>
  <cp:lastModifiedBy>Roberts, Tomos (OFMCO - Cabinet Division)</cp:lastModifiedBy>
  <cp:revision>2</cp:revision>
  <cp:lastPrinted>2011-05-27T10:19:00Z</cp:lastPrinted>
  <dcterms:created xsi:type="dcterms:W3CDTF">2017-12-13T14:31:00Z</dcterms:created>
  <dcterms:modified xsi:type="dcterms:W3CDTF">2017-12-13T14:31:00Z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A19971642</vt:lpwstr>
  </property>
  <property fmtid="{D5CDD505-2E9C-101B-9397-08002B2CF9AE}" pid="4" name="Objective-Title">
    <vt:lpwstr>Planning - MA-P-KS-3402-17 - Doc 5 - Launch of WelTAG 2017 -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2017-11-24T14:53:58Z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2017-12-08T13:42:35Z</vt:filetime>
  </property>
  <property fmtid="{D5CDD505-2E9C-101B-9397-08002B2CF9AE}" pid="10" name="Objective-ModificationStamp">
    <vt:filetime>2017-12-08T13:42:35Z</vt:filetime>
  </property>
  <property fmtid="{D5CDD505-2E9C-101B-9397-08002B2CF9AE}" pid="11" name="Objective-Owner">
    <vt:lpwstr>James, Corinna (ESNR-Strategy-Transport Policy, Planning &amp; Partnerships)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Save:Ken Skates:KS - Ministerial Advice:KS - MA - 2017:ESNR - Infrastructure (Transport) - 2017 - Ke</vt:lpwstr>
  </property>
  <property fmtid="{D5CDD505-2E9C-101B-9397-08002B2CF9AE}" pid="13" name="Objective-Parent">
    <vt:lpwstr>Planning - MA-P-KS-3402-17 - Launch of WelTAG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2017-11-24T00:00:00Z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