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8" w:rsidRDefault="00FA6AD8" w:rsidP="00E06DC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E06DC8" w:rsidRDefault="00E06DC8" w:rsidP="00E06D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E06DC8" w:rsidRDefault="00E06DC8" w:rsidP="00E06D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E06DC8" w:rsidRDefault="00E06DC8" w:rsidP="00E06D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E06DC8" w:rsidRPr="00CE48F3" w:rsidRDefault="00FA6AD8" w:rsidP="00E06DC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p w:rsidR="00E06DC8" w:rsidRDefault="00E06DC8" w:rsidP="00E06D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E06DC8" w:rsidRPr="002A2F15" w:rsidTr="00E06DC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Pr="00AA584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Default="00E06DC8" w:rsidP="00FA6AD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DC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ynghylch Astudiaeth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PrEP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yng Nghymru </w:t>
            </w:r>
          </w:p>
          <w:p w:rsidR="00E06DC8" w:rsidRPr="002A2F15" w:rsidRDefault="00E06DC8" w:rsidP="00FA6AD8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DC8" w:rsidRPr="00B81F17" w:rsidTr="00E06DC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Pr="00AA584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Pr="00B81F17" w:rsidRDefault="00B16839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bookmarkStart w:id="0" w:name="_GoBack"/>
            <w:bookmarkEnd w:id="0"/>
            <w:r w:rsidR="00E06D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2018</w:t>
            </w:r>
          </w:p>
        </w:tc>
      </w:tr>
      <w:tr w:rsidR="00E06DC8" w:rsidRPr="00B81F17" w:rsidTr="00E06DC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Pr="00AA584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C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DC8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Ysgrifennydd y Cabinet dros Iechyd a Gwasanaethau Cymdeithasol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E06DC8" w:rsidRPr="00B81F17" w:rsidRDefault="00E06DC8" w:rsidP="00FA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A6AD8" w:rsidRDefault="00FA6AD8" w:rsidP="00E06DC8">
      <w:pPr>
        <w:rPr>
          <w:rFonts w:ascii="Arial" w:hAnsi="Arial" w:cs="Arial"/>
          <w:bCs/>
          <w:sz w:val="24"/>
          <w:szCs w:val="24"/>
          <w:lang w:val="cy-GB"/>
        </w:rPr>
      </w:pPr>
    </w:p>
    <w:p w:rsidR="00E06DC8" w:rsidRPr="006D28E3" w:rsidRDefault="00E06DC8" w:rsidP="00E06DC8">
      <w:pPr>
        <w:rPr>
          <w:rFonts w:ascii="Arial" w:hAnsi="Arial" w:cs="Arial"/>
          <w:bCs/>
          <w:sz w:val="24"/>
          <w:szCs w:val="24"/>
        </w:rPr>
      </w:pPr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Fis Ebrill y llynedd, cyhoeddais y byddai cyffur </w:t>
      </w:r>
      <w:proofErr w:type="spellStart"/>
      <w:r w:rsidRPr="006D28E3">
        <w:rPr>
          <w:rFonts w:ascii="Arial" w:hAnsi="Arial" w:cs="Arial"/>
          <w:bCs/>
          <w:sz w:val="24"/>
          <w:szCs w:val="24"/>
          <w:lang w:val="cy-GB"/>
        </w:rPr>
        <w:t>PrEP</w:t>
      </w:r>
      <w:proofErr w:type="spellEnd"/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(</w:t>
      </w:r>
      <w:proofErr w:type="spellStart"/>
      <w:r w:rsidRPr="006D28E3">
        <w:rPr>
          <w:rFonts w:ascii="Arial" w:hAnsi="Arial" w:cs="Arial"/>
          <w:bCs/>
          <w:sz w:val="24"/>
          <w:szCs w:val="24"/>
          <w:lang w:val="cy-GB"/>
        </w:rPr>
        <w:t>pre-exposure</w:t>
      </w:r>
      <w:proofErr w:type="spellEnd"/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proofErr w:type="spellStart"/>
      <w:r w:rsidRPr="006D28E3">
        <w:rPr>
          <w:rFonts w:ascii="Arial" w:hAnsi="Arial" w:cs="Arial"/>
          <w:bCs/>
          <w:sz w:val="24"/>
          <w:szCs w:val="24"/>
          <w:lang w:val="cy-GB"/>
        </w:rPr>
        <w:t>prophylaxis</w:t>
      </w:r>
      <w:proofErr w:type="spellEnd"/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) </w:t>
      </w:r>
      <w:r w:rsidR="00AE45E9">
        <w:rPr>
          <w:rFonts w:ascii="Arial" w:hAnsi="Arial" w:cs="Arial"/>
          <w:bCs/>
          <w:sz w:val="24"/>
          <w:szCs w:val="24"/>
          <w:lang w:val="cy-GB"/>
        </w:rPr>
        <w:t>ar gyfer</w:t>
      </w:r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atal HIV yn cael ei </w:t>
      </w:r>
      <w:r w:rsidR="00AE45E9">
        <w:rPr>
          <w:rFonts w:ascii="Arial" w:hAnsi="Arial" w:cs="Arial"/>
          <w:bCs/>
          <w:sz w:val="24"/>
          <w:szCs w:val="24"/>
          <w:lang w:val="cy-GB"/>
        </w:rPr>
        <w:t>roi</w:t>
      </w:r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drwy GIG Cymru i bawb a fyddai'n elwa arno yng Nghymru. Byddai'r cyffur yn cael ei ddarparu fel rhan o astudiaeth fonitro tair blynedd er mwyn gwerthuso pa mor effeithiol ydyw. </w:t>
      </w:r>
    </w:p>
    <w:p w:rsidR="00E06DC8" w:rsidRPr="006D28E3" w:rsidRDefault="00E06DC8" w:rsidP="00E06DC8">
      <w:pPr>
        <w:rPr>
          <w:rFonts w:ascii="Arial" w:hAnsi="Arial" w:cs="Arial"/>
          <w:bCs/>
          <w:sz w:val="24"/>
          <w:szCs w:val="24"/>
        </w:rPr>
      </w:pPr>
    </w:p>
    <w:p w:rsidR="00E06DC8" w:rsidRPr="00CC3156" w:rsidRDefault="00E06DC8" w:rsidP="00E06DC8">
      <w:pPr>
        <w:pStyle w:val="Default"/>
        <w:rPr>
          <w:rFonts w:ascii="Arial" w:hAnsi="Arial" w:cs="Arial"/>
        </w:rPr>
      </w:pPr>
      <w:r w:rsidRPr="006D28E3">
        <w:rPr>
          <w:rFonts w:ascii="Arial" w:hAnsi="Arial" w:cs="Arial"/>
          <w:lang w:val="cy-GB"/>
        </w:rPr>
        <w:t xml:space="preserve">Mae darparu cyffur </w:t>
      </w:r>
      <w:proofErr w:type="spellStart"/>
      <w:r w:rsidRPr="006D28E3">
        <w:rPr>
          <w:rFonts w:ascii="Arial" w:hAnsi="Arial" w:cs="Arial"/>
          <w:lang w:val="cy-GB"/>
        </w:rPr>
        <w:t>PrEP</w:t>
      </w:r>
      <w:proofErr w:type="spellEnd"/>
      <w:r w:rsidRPr="006D28E3">
        <w:rPr>
          <w:rFonts w:ascii="Arial" w:hAnsi="Arial" w:cs="Arial"/>
          <w:lang w:val="cy-GB"/>
        </w:rPr>
        <w:t xml:space="preserve"> yng Nghymru yn rhan bwysig o'n dull ehangach o fynd ati i atal HIV. Rwy'n falch bod modd i </w:t>
      </w:r>
      <w:proofErr w:type="spellStart"/>
      <w:r w:rsidRPr="006D28E3">
        <w:rPr>
          <w:rFonts w:ascii="Arial" w:hAnsi="Arial" w:cs="Arial"/>
          <w:lang w:val="cy-GB"/>
        </w:rPr>
        <w:t>Gymru</w:t>
      </w:r>
      <w:proofErr w:type="spellEnd"/>
      <w:r w:rsidRPr="006D28E3">
        <w:rPr>
          <w:rFonts w:ascii="Arial" w:hAnsi="Arial" w:cs="Arial"/>
          <w:lang w:val="cy-GB"/>
        </w:rPr>
        <w:t xml:space="preserve"> arwain y ffordd o ran darparu'r cyffur hwn. Mae'n ymddangos bod </w:t>
      </w:r>
      <w:proofErr w:type="spellStart"/>
      <w:r w:rsidRPr="006D28E3">
        <w:rPr>
          <w:rFonts w:ascii="Arial" w:hAnsi="Arial" w:cs="Arial"/>
          <w:lang w:val="cy-GB"/>
        </w:rPr>
        <w:t>PrEP</w:t>
      </w:r>
      <w:proofErr w:type="spellEnd"/>
      <w:r w:rsidRPr="006D28E3">
        <w:rPr>
          <w:rFonts w:ascii="Arial" w:hAnsi="Arial" w:cs="Arial"/>
          <w:lang w:val="cy-GB"/>
        </w:rPr>
        <w:t xml:space="preserve"> eisoes yn dechrau gwneud gwahaniaeth ymysg y boblogaeth sy'n wynebu risg uchel. </w:t>
      </w:r>
    </w:p>
    <w:p w:rsidR="00E06DC8" w:rsidRDefault="00E06DC8" w:rsidP="00E06DC8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06DC8" w:rsidRPr="006D28E3" w:rsidRDefault="00E06DC8" w:rsidP="00E06DC8">
      <w:pPr>
        <w:rPr>
          <w:rFonts w:ascii="Arial" w:hAnsi="Arial" w:cs="Arial"/>
          <w:bCs/>
          <w:sz w:val="24"/>
          <w:szCs w:val="24"/>
        </w:rPr>
      </w:pPr>
      <w:r w:rsidRPr="00A462FD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Rwyf wedi ysgrifennu at Iechyd Cyhoeddus Cymru a'r gweithwyr proffesiynol penodol sy'n gweithio yn ein gwasanaethau iechyd rhywiol integredig i ddiolch iddynt am eu hymdrechion sylweddol i ddarparu </w:t>
      </w:r>
      <w:proofErr w:type="spellStart"/>
      <w:r w:rsidRPr="00A462FD">
        <w:rPr>
          <w:rFonts w:ascii="Arial" w:hAnsi="Arial" w:cs="Arial"/>
          <w:bCs/>
          <w:color w:val="000000"/>
          <w:sz w:val="24"/>
          <w:szCs w:val="24"/>
          <w:lang w:val="cy-GB"/>
        </w:rPr>
        <w:t>PrEP</w:t>
      </w:r>
      <w:proofErr w:type="spellEnd"/>
      <w:r w:rsidRPr="00A462FD">
        <w:rPr>
          <w:rFonts w:ascii="Arial" w:hAnsi="Arial" w:cs="Arial"/>
          <w:bCs/>
          <w:color w:val="000000"/>
          <w:sz w:val="24"/>
          <w:szCs w:val="24"/>
          <w:lang w:val="cy-GB"/>
        </w:rPr>
        <w:t xml:space="preserve"> i'r rheini a fyddai'n elwa ar y cyffur.</w:t>
      </w:r>
    </w:p>
    <w:p w:rsidR="00E06DC8" w:rsidRDefault="00E06DC8" w:rsidP="00E06DC8">
      <w:pPr>
        <w:rPr>
          <w:rFonts w:ascii="Arial" w:hAnsi="Arial" w:cs="Arial"/>
          <w:sz w:val="24"/>
          <w:szCs w:val="24"/>
        </w:rPr>
      </w:pPr>
    </w:p>
    <w:p w:rsidR="00E06DC8" w:rsidRPr="006D28E3" w:rsidRDefault="003C348B" w:rsidP="00E06D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Mae arwyddion clir bod</w:t>
      </w:r>
      <w:r w:rsidR="00E06DC8" w:rsidRPr="006D28E3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proofErr w:type="spellStart"/>
      <w:r w:rsidR="00E06DC8" w:rsidRPr="006D28E3">
        <w:rPr>
          <w:rFonts w:ascii="Arial" w:hAnsi="Arial" w:cs="Arial"/>
          <w:bCs/>
          <w:sz w:val="24"/>
          <w:szCs w:val="24"/>
          <w:lang w:val="cy-GB"/>
        </w:rPr>
        <w:t>PrEP</w:t>
      </w:r>
      <w:proofErr w:type="spellEnd"/>
      <w:r w:rsidR="00E06DC8" w:rsidRPr="006D28E3">
        <w:rPr>
          <w:rFonts w:ascii="Arial" w:hAnsi="Arial" w:cs="Arial"/>
          <w:bCs/>
          <w:sz w:val="24"/>
          <w:szCs w:val="24"/>
          <w:lang w:val="cy-GB"/>
        </w:rPr>
        <w:t xml:space="preserve"> yn cael ei dargedu'n briodol at yr unigolion hynny sy'n ymddwyn mewn ffordd beryglus.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Yn galonogol, m</w:t>
      </w:r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ae'r ffigurau diweddaraf yn dangos bod </w:t>
      </w:r>
      <w:r>
        <w:rPr>
          <w:rFonts w:ascii="Arial" w:hAnsi="Arial" w:cs="Arial"/>
          <w:bCs/>
          <w:sz w:val="24"/>
          <w:szCs w:val="24"/>
          <w:lang w:val="cy-GB"/>
        </w:rPr>
        <w:t>386</w:t>
      </w:r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o gleifion wedi defnyddio'r driniaeth ataliol ers i </w:t>
      </w:r>
      <w:proofErr w:type="spellStart"/>
      <w:r w:rsidRPr="006D28E3">
        <w:rPr>
          <w:rFonts w:ascii="Arial" w:hAnsi="Arial" w:cs="Arial"/>
          <w:bCs/>
          <w:sz w:val="24"/>
          <w:szCs w:val="24"/>
          <w:lang w:val="cy-GB"/>
        </w:rPr>
        <w:t>PrEP</w:t>
      </w:r>
      <w:proofErr w:type="spellEnd"/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fod ar gael am y tro cyntaf ym mis Gorffennaf 2017. Maent hefyd yn dangos nad oes unrhyw un yn y </w:t>
      </w:r>
      <w:proofErr w:type="spellStart"/>
      <w:r w:rsidRPr="006D28E3">
        <w:rPr>
          <w:rFonts w:ascii="Arial" w:hAnsi="Arial" w:cs="Arial"/>
          <w:bCs/>
          <w:sz w:val="24"/>
          <w:szCs w:val="24"/>
          <w:lang w:val="cy-GB"/>
        </w:rPr>
        <w:t>garfan</w:t>
      </w:r>
      <w:proofErr w:type="spellEnd"/>
      <w:r w:rsidRPr="006D28E3">
        <w:rPr>
          <w:rFonts w:ascii="Arial" w:hAnsi="Arial" w:cs="Arial"/>
          <w:bCs/>
          <w:sz w:val="24"/>
          <w:szCs w:val="24"/>
          <w:lang w:val="cy-GB"/>
        </w:rPr>
        <w:t xml:space="preserve"> hon wedi mynd ymlaen i ddatblygu HIV wrth gymryd y cyffur. </w:t>
      </w:r>
    </w:p>
    <w:p w:rsidR="00E06DC8" w:rsidRPr="00CC3156" w:rsidRDefault="00E06DC8" w:rsidP="00E06DC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06DC8" w:rsidRPr="00CC3156" w:rsidRDefault="00E06DC8" w:rsidP="00E06DC8">
      <w:pPr>
        <w:rPr>
          <w:rFonts w:ascii="Arial" w:hAnsi="Arial" w:cs="Arial"/>
          <w:bCs/>
          <w:sz w:val="24"/>
          <w:szCs w:val="24"/>
        </w:rPr>
      </w:pPr>
    </w:p>
    <w:sectPr w:rsidR="00E06DC8" w:rsidRPr="00CC3156" w:rsidSect="00E06D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D0" w:rsidRDefault="00D704D0">
      <w:r>
        <w:separator/>
      </w:r>
    </w:p>
  </w:endnote>
  <w:endnote w:type="continuationSeparator" w:id="0">
    <w:p w:rsidR="00D704D0" w:rsidRDefault="00D7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C8" w:rsidRDefault="00E06DC8" w:rsidP="00E06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DC8" w:rsidRDefault="00E0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C8" w:rsidRDefault="00E06DC8" w:rsidP="00E06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DC8" w:rsidRDefault="00E06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C8" w:rsidRPr="00A845A9" w:rsidRDefault="00E06DC8" w:rsidP="00E06DC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D0" w:rsidRDefault="00D704D0">
      <w:r>
        <w:separator/>
      </w:r>
    </w:p>
  </w:footnote>
  <w:footnote w:type="continuationSeparator" w:id="0">
    <w:p w:rsidR="00D704D0" w:rsidRDefault="00D7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C8" w:rsidRDefault="00FA6AD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DC8" w:rsidRDefault="00E06DC8">
    <w:pPr>
      <w:pStyle w:val="Header"/>
    </w:pPr>
  </w:p>
  <w:p w:rsidR="00E06DC8" w:rsidRDefault="00E06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DF5"/>
    <w:multiLevelType w:val="hybridMultilevel"/>
    <w:tmpl w:val="82A69B30"/>
    <w:lvl w:ilvl="0" w:tplc="E032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A60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AB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96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8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4E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62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CA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A8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3D95"/>
    <w:multiLevelType w:val="hybridMultilevel"/>
    <w:tmpl w:val="5EDEDE56"/>
    <w:lvl w:ilvl="0" w:tplc="E23A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F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8B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AD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34B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C1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2C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B4A"/>
    <w:multiLevelType w:val="hybridMultilevel"/>
    <w:tmpl w:val="88EE8BDC"/>
    <w:lvl w:ilvl="0" w:tplc="5A3C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6D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648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4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8B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66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85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2A0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375"/>
    <w:multiLevelType w:val="hybridMultilevel"/>
    <w:tmpl w:val="ECDEA6CE"/>
    <w:lvl w:ilvl="0" w:tplc="3D600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0BE6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C6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8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48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D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EA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C6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04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7A7E"/>
    <w:multiLevelType w:val="hybridMultilevel"/>
    <w:tmpl w:val="01DCC614"/>
    <w:lvl w:ilvl="0" w:tplc="A5C6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AC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EE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9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1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41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A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7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5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7887"/>
    <w:multiLevelType w:val="hybridMultilevel"/>
    <w:tmpl w:val="28967468"/>
    <w:lvl w:ilvl="0" w:tplc="F5462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A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E5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46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2F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2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A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BEF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B2F40"/>
    <w:multiLevelType w:val="hybridMultilevel"/>
    <w:tmpl w:val="BE868F32"/>
    <w:lvl w:ilvl="0" w:tplc="77AEC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AA49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9E1B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A260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34F7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6878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0422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C00D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508F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133A91"/>
    <w:rsid w:val="001A0130"/>
    <w:rsid w:val="00224E29"/>
    <w:rsid w:val="002A0555"/>
    <w:rsid w:val="003C348B"/>
    <w:rsid w:val="005009D0"/>
    <w:rsid w:val="005E6907"/>
    <w:rsid w:val="007B5E80"/>
    <w:rsid w:val="00AE45E9"/>
    <w:rsid w:val="00B16839"/>
    <w:rsid w:val="00D704D0"/>
    <w:rsid w:val="00DD4B82"/>
    <w:rsid w:val="00E06DC8"/>
    <w:rsid w:val="00E6654B"/>
    <w:rsid w:val="00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494C42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494C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6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F21"/>
    <w:rPr>
      <w:sz w:val="20"/>
    </w:rPr>
  </w:style>
  <w:style w:type="character" w:customStyle="1" w:styleId="CommentTextChar">
    <w:name w:val="Comment Text Char"/>
    <w:link w:val="CommentText"/>
    <w:rsid w:val="00D26F2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F21"/>
    <w:rPr>
      <w:b/>
      <w:bCs/>
    </w:rPr>
  </w:style>
  <w:style w:type="character" w:customStyle="1" w:styleId="CommentSubjectChar">
    <w:name w:val="Comment Subject Char"/>
    <w:link w:val="CommentSubject"/>
    <w:rsid w:val="00D26F21"/>
    <w:rPr>
      <w:rFonts w:ascii="TradeGothic" w:hAnsi="TradeGothic"/>
      <w:b/>
      <w:bCs/>
      <w:lang w:eastAsia="en-US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7171FA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7171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75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Char">
    <w:name w:val="Char"/>
    <w:basedOn w:val="Normal"/>
    <w:rsid w:val="00494C42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494C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6F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F21"/>
    <w:rPr>
      <w:sz w:val="20"/>
    </w:rPr>
  </w:style>
  <w:style w:type="character" w:customStyle="1" w:styleId="CommentTextChar">
    <w:name w:val="Comment Text Char"/>
    <w:link w:val="CommentText"/>
    <w:rsid w:val="00D26F2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F21"/>
    <w:rPr>
      <w:b/>
      <w:bCs/>
    </w:rPr>
  </w:style>
  <w:style w:type="character" w:customStyle="1" w:styleId="CommentSubjectChar">
    <w:name w:val="Comment Subject Char"/>
    <w:link w:val="CommentSubject"/>
    <w:rsid w:val="00D26F21"/>
    <w:rPr>
      <w:rFonts w:ascii="TradeGothic" w:hAnsi="TradeGothic"/>
      <w:b/>
      <w:bCs/>
      <w:lang w:eastAsia="en-US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7171FA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7171F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A75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09D2AE5-D49A-46B2-BC09-48054B46CDC4}"/>
</file>

<file path=customXml/itemProps2.xml><?xml version="1.0" encoding="utf-8"?>
<ds:datastoreItem xmlns:ds="http://schemas.openxmlformats.org/officeDocument/2006/customXml" ds:itemID="{410087DC-C3E5-4C41-935F-0C5BBFDDAB00}"/>
</file>

<file path=customXml/itemProps3.xml><?xml version="1.0" encoding="utf-8"?>
<ds:datastoreItem xmlns:ds="http://schemas.openxmlformats.org/officeDocument/2006/customXml" ds:itemID="{94345E4A-67E6-4E3D-BB4F-72ABC6D56741}"/>
</file>

<file path=docProps/app.xml><?xml version="1.0" encoding="utf-8"?>
<Properties xmlns="http://schemas.openxmlformats.org/officeDocument/2006/extended-properties" xmlns:vt="http://schemas.openxmlformats.org/officeDocument/2006/docPropsVTypes">
  <Template>7B616654.dotm</Template>
  <TotalTime>0</TotalTime>
  <Pages>1</Pages>
  <Words>233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ynghylch Astudiaeth PrEP yng Nghymru </dc:title>
  <dc:creator>burnsc</dc:creator>
  <cp:lastModifiedBy>Oxenham, James (OFMCO - Cabinet Division)</cp:lastModifiedBy>
  <cp:revision>3</cp:revision>
  <cp:lastPrinted>2016-11-10T10:42:00Z</cp:lastPrinted>
  <dcterms:created xsi:type="dcterms:W3CDTF">2018-03-20T10:32:00Z</dcterms:created>
  <dcterms:modified xsi:type="dcterms:W3CDTF">2018-03-20T12:23:00Z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2018-03-14T10:46:43Z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2018-03-19T10:42:14Z</vt:filetime>
  </property>
  <property fmtid="{D5CDD505-2E9C-101B-9397-08002B2CF9AE}" pid="10" name="Objective-FileNumber">
    <vt:lpwstr/>
  </property>
  <property fmtid="{D5CDD505-2E9C-101B-9397-08002B2CF9AE}" pid="11" name="Objective-Id">
    <vt:lpwstr>A21740713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2018-03-19T10:42:14Z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Tutt, Helen (HSS - DHP Public Health)</vt:lpwstr>
  </property>
  <property fmtid="{D5CDD505-2E9C-101B-9397-08002B2CF9AE}" pid="18" name="Objective-Parent">
    <vt:lpwstr>MA-P-VG-0607-18  - Six Month Update on PrEP Provision</vt:lpwstr>
  </property>
  <property fmtid="{D5CDD505-2E9C-101B-9397-08002B2CF9AE}" pid="19" name="Objective-Path">
    <vt:lpwstr>Objective Global Folder:Business File Plan:Health &amp; Social Services (HSS):Health &amp; Social Services (HSS) - DPH - Public Health:1 - Save:1 - Head of Division:Divisional Ministerial Business:Vaughan Gething:2018:Vaughan Gething - Cabinet Secretary for Healt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Welsh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Number">
    <vt:r8>4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