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48B3B" w14:textId="56D2FCCA" w:rsidR="000E56FD" w:rsidRDefault="0000356B" w:rsidP="0000356B">
      <w:pPr>
        <w:jc w:val="right"/>
        <w:rPr>
          <w:rFonts w:ascii="Arial" w:hAnsi="Arial" w:cs="Arial"/>
          <w:b/>
        </w:rPr>
      </w:pPr>
      <w:r>
        <w:rPr>
          <w:rFonts w:ascii="Arial" w:hAnsi="Arial" w:cs="Arial"/>
          <w:noProof/>
        </w:rPr>
        <w:drawing>
          <wp:inline distT="0" distB="0" distL="0" distR="0" wp14:anchorId="7738A304" wp14:editId="52D2B980">
            <wp:extent cx="1828800" cy="1721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21485"/>
                    </a:xfrm>
                    <a:prstGeom prst="rect">
                      <a:avLst/>
                    </a:prstGeom>
                    <a:noFill/>
                    <a:ln>
                      <a:noFill/>
                    </a:ln>
                  </pic:spPr>
                </pic:pic>
              </a:graphicData>
            </a:graphic>
          </wp:inline>
        </w:drawing>
      </w:r>
    </w:p>
    <w:p w14:paraId="7CBE173E" w14:textId="77777777" w:rsidR="000E56FD" w:rsidRDefault="000E56FD" w:rsidP="000E56FD">
      <w:pPr>
        <w:rPr>
          <w:rFonts w:ascii="Arial" w:hAnsi="Arial" w:cs="Arial"/>
          <w:b/>
        </w:rPr>
      </w:pPr>
    </w:p>
    <w:p w14:paraId="12ECE49B" w14:textId="783A33D3" w:rsidR="000E56FD" w:rsidRPr="00877890" w:rsidRDefault="000E56FD" w:rsidP="0000356B">
      <w:pPr>
        <w:rPr>
          <w:b/>
          <w:color w:val="FF0000"/>
          <w:sz w:val="28"/>
          <w:szCs w:val="28"/>
        </w:rPr>
      </w:pPr>
      <w:r w:rsidRPr="00877890">
        <w:rPr>
          <w:rFonts w:ascii="Arial" w:hAnsi="Arial" w:cs="Arial"/>
          <w:color w:val="FF0000"/>
          <w:sz w:val="28"/>
          <w:szCs w:val="28"/>
          <w:u w:val="single"/>
        </w:rPr>
        <w:t>____________________________________</w:t>
      </w:r>
      <w:r>
        <w:rPr>
          <w:rFonts w:ascii="Arial" w:hAnsi="Arial" w:cs="Arial"/>
          <w:color w:val="FF0000"/>
          <w:sz w:val="28"/>
          <w:szCs w:val="28"/>
          <w:u w:val="single"/>
        </w:rPr>
        <w:t>______________________</w:t>
      </w:r>
      <w:r w:rsidRPr="00877890">
        <w:rPr>
          <w:b/>
          <w:color w:val="FF0000"/>
          <w:sz w:val="28"/>
          <w:szCs w:val="28"/>
        </w:rPr>
        <w:t xml:space="preserve">   </w:t>
      </w:r>
    </w:p>
    <w:p w14:paraId="250AC30F" w14:textId="77777777" w:rsidR="000E56FD" w:rsidRPr="008639DB" w:rsidRDefault="000E56FD" w:rsidP="000E56FD">
      <w:pPr>
        <w:rPr>
          <w:b/>
          <w:color w:val="FF0000"/>
          <w:sz w:val="20"/>
          <w:szCs w:val="20"/>
        </w:rPr>
      </w:pPr>
    </w:p>
    <w:p w14:paraId="28E9EB7F" w14:textId="77777777" w:rsidR="000E56FD" w:rsidRPr="00877890" w:rsidRDefault="000E56FD" w:rsidP="000E56FD">
      <w:pPr>
        <w:jc w:val="center"/>
        <w:rPr>
          <w:b/>
          <w:color w:val="FF0000"/>
          <w:sz w:val="40"/>
          <w:szCs w:val="40"/>
        </w:rPr>
      </w:pPr>
      <w:r w:rsidRPr="00877890">
        <w:rPr>
          <w:b/>
          <w:color w:val="FF0000"/>
          <w:sz w:val="40"/>
          <w:szCs w:val="40"/>
        </w:rPr>
        <w:t>WRITTEN STATEMENT</w:t>
      </w:r>
    </w:p>
    <w:p w14:paraId="30FC20D5" w14:textId="77777777" w:rsidR="000E56FD" w:rsidRPr="00877890" w:rsidRDefault="000E56FD" w:rsidP="000E56FD">
      <w:pPr>
        <w:jc w:val="center"/>
        <w:rPr>
          <w:b/>
          <w:color w:val="FF0000"/>
        </w:rPr>
      </w:pPr>
    </w:p>
    <w:p w14:paraId="53845FF9" w14:textId="77777777" w:rsidR="000E56FD" w:rsidRPr="00877890" w:rsidRDefault="000E56FD" w:rsidP="000E56FD">
      <w:pPr>
        <w:jc w:val="center"/>
        <w:rPr>
          <w:b/>
          <w:color w:val="FF0000"/>
          <w:sz w:val="40"/>
          <w:szCs w:val="40"/>
        </w:rPr>
      </w:pPr>
      <w:r w:rsidRPr="00877890">
        <w:rPr>
          <w:b/>
          <w:color w:val="FF0000"/>
          <w:sz w:val="40"/>
          <w:szCs w:val="40"/>
        </w:rPr>
        <w:t xml:space="preserve">BY </w:t>
      </w:r>
    </w:p>
    <w:p w14:paraId="1862B012" w14:textId="77777777" w:rsidR="000E56FD" w:rsidRPr="00877890" w:rsidRDefault="000E56FD" w:rsidP="000E56FD">
      <w:pPr>
        <w:jc w:val="center"/>
        <w:rPr>
          <w:b/>
          <w:color w:val="FF0000"/>
        </w:rPr>
      </w:pPr>
    </w:p>
    <w:p w14:paraId="1D096980" w14:textId="77777777" w:rsidR="000E56FD" w:rsidRPr="00877890" w:rsidRDefault="000E56FD" w:rsidP="000E56FD">
      <w:pPr>
        <w:jc w:val="center"/>
        <w:rPr>
          <w:b/>
          <w:color w:val="FF0000"/>
          <w:sz w:val="40"/>
          <w:szCs w:val="40"/>
        </w:rPr>
      </w:pPr>
      <w:r w:rsidRPr="00877890">
        <w:rPr>
          <w:b/>
          <w:color w:val="FF0000"/>
          <w:sz w:val="40"/>
          <w:szCs w:val="40"/>
        </w:rPr>
        <w:t>THE WELSH GOVERNMENT</w:t>
      </w:r>
    </w:p>
    <w:p w14:paraId="0D210781" w14:textId="77777777" w:rsidR="000E56FD" w:rsidRPr="00877890" w:rsidRDefault="000E56FD" w:rsidP="000E56FD">
      <w:pPr>
        <w:rPr>
          <w:rFonts w:ascii="Arial" w:hAnsi="Arial" w:cs="Arial"/>
          <w:color w:val="FF0000"/>
          <w:sz w:val="28"/>
          <w:szCs w:val="28"/>
          <w:u w:val="single"/>
        </w:rPr>
      </w:pPr>
      <w:r w:rsidRPr="00877890">
        <w:rPr>
          <w:rFonts w:ascii="Arial" w:hAnsi="Arial" w:cs="Arial"/>
          <w:color w:val="FF0000"/>
          <w:sz w:val="28"/>
          <w:szCs w:val="28"/>
          <w:u w:val="single"/>
        </w:rPr>
        <w:t>____________________________________</w:t>
      </w:r>
      <w:r>
        <w:rPr>
          <w:rFonts w:ascii="Arial" w:hAnsi="Arial" w:cs="Arial"/>
          <w:color w:val="FF0000"/>
          <w:sz w:val="28"/>
          <w:szCs w:val="28"/>
          <w:u w:val="single"/>
        </w:rPr>
        <w:t>______________________</w:t>
      </w:r>
    </w:p>
    <w:p w14:paraId="47299596" w14:textId="77777777" w:rsidR="000E56FD" w:rsidRDefault="000E56FD" w:rsidP="000E56FD">
      <w:pPr>
        <w:jc w:val="center"/>
        <w:rPr>
          <w:rFonts w:ascii="Arial" w:hAnsi="Arial" w:cs="Arial"/>
          <w:b/>
          <w:color w:val="FF0000"/>
        </w:rPr>
      </w:pPr>
    </w:p>
    <w:p w14:paraId="215C7E66" w14:textId="77777777" w:rsidR="000E56FD" w:rsidRDefault="000E56FD" w:rsidP="000E56FD">
      <w:pPr>
        <w:jc w:val="center"/>
        <w:rPr>
          <w:rFonts w:ascii="Arial" w:hAnsi="Arial" w:cs="Arial"/>
          <w:b/>
          <w:color w:val="FF0000"/>
        </w:rPr>
      </w:pPr>
    </w:p>
    <w:p w14:paraId="1CBF7A63" w14:textId="5FDEE065" w:rsidR="000E56FD" w:rsidRDefault="000E56FD" w:rsidP="0000356B">
      <w:pPr>
        <w:ind w:left="1134" w:hanging="1134"/>
        <w:rPr>
          <w:rFonts w:ascii="Arial" w:hAnsi="Arial" w:cs="Arial"/>
          <w:b/>
        </w:rPr>
      </w:pPr>
      <w:r>
        <w:rPr>
          <w:rFonts w:ascii="Arial" w:hAnsi="Arial" w:cs="Arial"/>
          <w:b/>
        </w:rPr>
        <w:t>Title</w:t>
      </w:r>
      <w:r w:rsidR="0000356B">
        <w:rPr>
          <w:rFonts w:ascii="Arial" w:hAnsi="Arial" w:cs="Arial"/>
          <w:b/>
        </w:rPr>
        <w:t xml:space="preserve">:        </w:t>
      </w:r>
      <w:bookmarkStart w:id="0" w:name="_GoBack"/>
      <w:r w:rsidR="0000356B">
        <w:rPr>
          <w:rFonts w:ascii="Arial" w:hAnsi="Arial" w:cs="Arial"/>
          <w:b/>
        </w:rPr>
        <w:t>Transfer of D</w:t>
      </w:r>
      <w:r>
        <w:rPr>
          <w:rFonts w:ascii="Arial" w:hAnsi="Arial" w:cs="Arial"/>
          <w:b/>
        </w:rPr>
        <w:t xml:space="preserve">evelopment </w:t>
      </w:r>
      <w:r w:rsidR="0000356B">
        <w:rPr>
          <w:rFonts w:ascii="Arial" w:hAnsi="Arial" w:cs="Arial"/>
          <w:b/>
        </w:rPr>
        <w:t>L</w:t>
      </w:r>
      <w:r>
        <w:rPr>
          <w:rFonts w:ascii="Arial" w:hAnsi="Arial" w:cs="Arial"/>
          <w:b/>
        </w:rPr>
        <w:t>and at Fabian Way to</w:t>
      </w:r>
      <w:r w:rsidR="0000356B">
        <w:rPr>
          <w:rFonts w:ascii="Arial" w:hAnsi="Arial" w:cs="Arial"/>
          <w:b/>
        </w:rPr>
        <w:t xml:space="preserve"> Swansea University</w:t>
      </w:r>
      <w:r>
        <w:rPr>
          <w:rFonts w:ascii="Arial" w:hAnsi="Arial" w:cs="Arial"/>
          <w:b/>
        </w:rPr>
        <w:t xml:space="preserve">                          </w:t>
      </w:r>
      <w:bookmarkEnd w:id="0"/>
    </w:p>
    <w:p w14:paraId="78C6D6F1" w14:textId="77777777" w:rsidR="000E56FD" w:rsidRDefault="000E56FD" w:rsidP="0000356B">
      <w:pPr>
        <w:ind w:left="1134" w:hanging="1134"/>
        <w:rPr>
          <w:rFonts w:ascii="Arial" w:hAnsi="Arial" w:cs="Arial"/>
          <w:b/>
        </w:rPr>
      </w:pPr>
    </w:p>
    <w:p w14:paraId="7F30D77B" w14:textId="07330F09" w:rsidR="000E56FD" w:rsidRDefault="0000356B" w:rsidP="0000356B">
      <w:pPr>
        <w:ind w:left="1134" w:hanging="1134"/>
        <w:rPr>
          <w:rFonts w:ascii="Arial" w:hAnsi="Arial" w:cs="Arial"/>
          <w:b/>
        </w:rPr>
      </w:pPr>
      <w:r>
        <w:rPr>
          <w:rFonts w:ascii="Arial" w:hAnsi="Arial" w:cs="Arial"/>
          <w:b/>
        </w:rPr>
        <w:t>Date:</w:t>
      </w:r>
      <w:r>
        <w:rPr>
          <w:rFonts w:ascii="Arial" w:hAnsi="Arial" w:cs="Arial"/>
          <w:b/>
        </w:rPr>
        <w:tab/>
      </w:r>
      <w:r w:rsidR="00F23F07">
        <w:rPr>
          <w:rFonts w:ascii="Arial" w:hAnsi="Arial" w:cs="Arial"/>
          <w:b/>
        </w:rPr>
        <w:t>19 July</w:t>
      </w:r>
      <w:r>
        <w:rPr>
          <w:rFonts w:ascii="Arial" w:hAnsi="Arial" w:cs="Arial"/>
          <w:b/>
        </w:rPr>
        <w:t xml:space="preserve"> 2019</w:t>
      </w:r>
    </w:p>
    <w:p w14:paraId="0FC7744F" w14:textId="77777777" w:rsidR="000E56FD" w:rsidRDefault="000E56FD" w:rsidP="0000356B">
      <w:pPr>
        <w:ind w:left="1134" w:hanging="1134"/>
        <w:rPr>
          <w:rFonts w:ascii="Arial" w:hAnsi="Arial" w:cs="Arial"/>
          <w:b/>
        </w:rPr>
      </w:pPr>
    </w:p>
    <w:p w14:paraId="4A752677" w14:textId="12AC9505" w:rsidR="000E56FD" w:rsidRDefault="000E56FD" w:rsidP="0000356B">
      <w:pPr>
        <w:ind w:left="1134" w:hanging="1134"/>
        <w:rPr>
          <w:rFonts w:ascii="Arial" w:hAnsi="Arial" w:cs="Arial"/>
          <w:b/>
        </w:rPr>
      </w:pPr>
      <w:r>
        <w:rPr>
          <w:rFonts w:ascii="Arial" w:hAnsi="Arial" w:cs="Arial"/>
          <w:b/>
        </w:rPr>
        <w:t>By:</w:t>
      </w:r>
      <w:r w:rsidR="0000356B">
        <w:rPr>
          <w:rFonts w:ascii="Arial" w:hAnsi="Arial" w:cs="Arial"/>
          <w:b/>
        </w:rPr>
        <w:t xml:space="preserve"> </w:t>
      </w:r>
      <w:r w:rsidR="0000356B">
        <w:rPr>
          <w:rFonts w:ascii="Arial" w:hAnsi="Arial" w:cs="Arial"/>
          <w:b/>
        </w:rPr>
        <w:tab/>
      </w:r>
      <w:r>
        <w:rPr>
          <w:rFonts w:ascii="Arial" w:hAnsi="Arial" w:cs="Arial"/>
          <w:b/>
        </w:rPr>
        <w:t>Ken Skates</w:t>
      </w:r>
      <w:r w:rsidR="0000356B">
        <w:rPr>
          <w:rFonts w:ascii="Arial" w:hAnsi="Arial" w:cs="Arial"/>
          <w:b/>
        </w:rPr>
        <w:t xml:space="preserve"> AM</w:t>
      </w:r>
      <w:r>
        <w:rPr>
          <w:rFonts w:ascii="Arial" w:hAnsi="Arial" w:cs="Arial"/>
          <w:b/>
        </w:rPr>
        <w:t>, Minister for E</w:t>
      </w:r>
      <w:r w:rsidR="0000356B">
        <w:rPr>
          <w:rFonts w:ascii="Arial" w:hAnsi="Arial" w:cs="Arial"/>
          <w:b/>
        </w:rPr>
        <w:t xml:space="preserve">conomy and </w:t>
      </w:r>
      <w:r>
        <w:rPr>
          <w:rFonts w:ascii="Arial" w:hAnsi="Arial" w:cs="Arial"/>
          <w:b/>
        </w:rPr>
        <w:t>Transport</w:t>
      </w:r>
    </w:p>
    <w:p w14:paraId="0B5174AE" w14:textId="77777777" w:rsidR="000E56FD" w:rsidRDefault="000E56FD" w:rsidP="000E56FD">
      <w:pPr>
        <w:rPr>
          <w:rFonts w:ascii="Arial" w:hAnsi="Arial" w:cs="Arial"/>
          <w:b/>
        </w:rPr>
      </w:pPr>
    </w:p>
    <w:p w14:paraId="4EF5FBB2" w14:textId="77777777" w:rsidR="000E56FD" w:rsidRPr="00AA1221" w:rsidRDefault="000E56FD" w:rsidP="000E56FD">
      <w:pPr>
        <w:jc w:val="both"/>
        <w:rPr>
          <w:rFonts w:cs="Arial"/>
        </w:rPr>
      </w:pPr>
    </w:p>
    <w:p w14:paraId="4DC5B640" w14:textId="13E89B77" w:rsidR="000E56FD" w:rsidRDefault="000E56FD" w:rsidP="00B222F8">
      <w:pPr>
        <w:pStyle w:val="ListParagraph"/>
        <w:spacing w:line="240" w:lineRule="auto"/>
        <w:ind w:left="0"/>
        <w:jc w:val="both"/>
        <w:rPr>
          <w:rFonts w:cs="Arial"/>
        </w:rPr>
      </w:pPr>
      <w:r>
        <w:rPr>
          <w:rFonts w:cs="Arial"/>
        </w:rPr>
        <w:t>As part of our commitment to decarbonisation</w:t>
      </w:r>
      <w:r w:rsidR="0000356B">
        <w:rPr>
          <w:rFonts w:cs="Arial"/>
        </w:rPr>
        <w:t>,</w:t>
      </w:r>
      <w:r>
        <w:rPr>
          <w:rFonts w:cs="Arial"/>
        </w:rPr>
        <w:t xml:space="preserve"> the Welsh Government has been working for some time with Swansea University to create</w:t>
      </w:r>
      <w:r w:rsidRPr="00DF07B4">
        <w:rPr>
          <w:rFonts w:cs="Arial"/>
        </w:rPr>
        <w:t xml:space="preserve"> a UK Centre of Excellence to drive the market adoption of </w:t>
      </w:r>
      <w:proofErr w:type="gramStart"/>
      <w:r w:rsidRPr="00DF07B4">
        <w:rPr>
          <w:rFonts w:cs="Arial"/>
        </w:rPr>
        <w:t xml:space="preserve">buildings </w:t>
      </w:r>
      <w:r w:rsidR="0000356B">
        <w:rPr>
          <w:rFonts w:cs="Arial"/>
        </w:rPr>
        <w:t>which</w:t>
      </w:r>
      <w:proofErr w:type="gramEnd"/>
      <w:r w:rsidRPr="00DF07B4">
        <w:rPr>
          <w:rFonts w:cs="Arial"/>
        </w:rPr>
        <w:t xml:space="preserve"> can generate and store their own energy</w:t>
      </w:r>
      <w:r>
        <w:rPr>
          <w:rFonts w:cs="Arial"/>
        </w:rPr>
        <w:t>.  T</w:t>
      </w:r>
      <w:r w:rsidRPr="00DF07B4">
        <w:rPr>
          <w:rFonts w:cs="Arial"/>
        </w:rPr>
        <w:t>ermed ‘active buildings’</w:t>
      </w:r>
      <w:r>
        <w:rPr>
          <w:rFonts w:cs="Arial"/>
        </w:rPr>
        <w:t xml:space="preserve"> the concept has the potential to radically change the way we design and build homes and offices in Wales and around the world</w:t>
      </w:r>
      <w:r w:rsidRPr="00DF07B4">
        <w:rPr>
          <w:rFonts w:cs="Arial"/>
        </w:rPr>
        <w:t xml:space="preserve">.  </w:t>
      </w:r>
    </w:p>
    <w:p w14:paraId="34EDA63E" w14:textId="77777777" w:rsidR="000E56FD" w:rsidRDefault="000E56FD" w:rsidP="00B222F8">
      <w:pPr>
        <w:pStyle w:val="ListParagraph"/>
        <w:spacing w:line="240" w:lineRule="auto"/>
        <w:ind w:left="0"/>
        <w:jc w:val="both"/>
        <w:rPr>
          <w:rFonts w:cs="Arial"/>
        </w:rPr>
      </w:pPr>
    </w:p>
    <w:p w14:paraId="1C0F6F11" w14:textId="77777777" w:rsidR="000E56FD" w:rsidRDefault="000E56FD" w:rsidP="00B222F8">
      <w:pPr>
        <w:pStyle w:val="ListParagraph"/>
        <w:spacing w:line="240" w:lineRule="auto"/>
        <w:ind w:left="0"/>
        <w:jc w:val="both"/>
        <w:rPr>
          <w:rFonts w:cs="Arial"/>
        </w:rPr>
      </w:pPr>
      <w:r>
        <w:rPr>
          <w:rFonts w:cs="Arial"/>
        </w:rPr>
        <w:t xml:space="preserve">In order </w:t>
      </w:r>
      <w:r w:rsidRPr="00AB7F6E">
        <w:rPr>
          <w:rFonts w:cs="Arial"/>
        </w:rPr>
        <w:t xml:space="preserve">to facilitate the </w:t>
      </w:r>
      <w:r>
        <w:rPr>
          <w:rFonts w:cs="Arial"/>
        </w:rPr>
        <w:t>construction of the facility known as the Active Building Centre (ABC), the University has secured £36m of funding</w:t>
      </w:r>
      <w:r w:rsidRPr="00AB7F6E">
        <w:rPr>
          <w:rFonts w:cs="Arial"/>
        </w:rPr>
        <w:t xml:space="preserve"> from </w:t>
      </w:r>
      <w:r>
        <w:rPr>
          <w:rFonts w:cs="Arial"/>
        </w:rPr>
        <w:t xml:space="preserve">the </w:t>
      </w:r>
      <w:r w:rsidRPr="0087098F">
        <w:rPr>
          <w:rFonts w:cs="Arial"/>
        </w:rPr>
        <w:lastRenderedPageBreak/>
        <w:t xml:space="preserve">‘Transforming Construction – Building Better Buildings’ </w:t>
      </w:r>
      <w:r>
        <w:rPr>
          <w:rFonts w:cs="Arial"/>
        </w:rPr>
        <w:t xml:space="preserve">strand of the </w:t>
      </w:r>
      <w:r w:rsidRPr="00AB7F6E">
        <w:rPr>
          <w:rFonts w:cs="Arial"/>
        </w:rPr>
        <w:t xml:space="preserve">Industrial Strategy Challenge Fund (ISCF) </w:t>
      </w:r>
      <w:r>
        <w:rPr>
          <w:rFonts w:cs="Arial"/>
        </w:rPr>
        <w:t xml:space="preserve">and </w:t>
      </w:r>
      <w:r w:rsidRPr="00AB7F6E">
        <w:rPr>
          <w:rFonts w:cs="Arial"/>
        </w:rPr>
        <w:t>from UK Research and Innovation</w:t>
      </w:r>
      <w:r>
        <w:rPr>
          <w:rFonts w:cs="Arial"/>
        </w:rPr>
        <w:t xml:space="preserve"> (UKRI)</w:t>
      </w:r>
      <w:r w:rsidRPr="00AB7F6E">
        <w:rPr>
          <w:rFonts w:cs="Arial"/>
        </w:rPr>
        <w:t xml:space="preserve">.  </w:t>
      </w:r>
    </w:p>
    <w:p w14:paraId="1724B126" w14:textId="5DA0DCBA" w:rsidR="0000356B" w:rsidRDefault="0000356B" w:rsidP="00B222F8">
      <w:pPr>
        <w:pStyle w:val="ListParagraph"/>
        <w:spacing w:line="240" w:lineRule="auto"/>
        <w:ind w:left="0"/>
        <w:jc w:val="both"/>
        <w:rPr>
          <w:rFonts w:cs="Arial"/>
        </w:rPr>
      </w:pPr>
    </w:p>
    <w:p w14:paraId="75ACCDB4" w14:textId="26550D36" w:rsidR="000E56FD" w:rsidRPr="00DF07B4" w:rsidRDefault="000E56FD" w:rsidP="00B222F8">
      <w:pPr>
        <w:pStyle w:val="ListParagraph"/>
        <w:spacing w:line="240" w:lineRule="auto"/>
        <w:ind w:left="0"/>
        <w:jc w:val="both"/>
        <w:rPr>
          <w:rFonts w:cs="Arial"/>
        </w:rPr>
      </w:pPr>
      <w:r w:rsidRPr="0087098F">
        <w:rPr>
          <w:rFonts w:cs="Arial"/>
        </w:rPr>
        <w:t xml:space="preserve">The bid process required Swansea University to demonstrate match funding and wider support for the </w:t>
      </w:r>
      <w:r>
        <w:rPr>
          <w:rFonts w:cs="Arial"/>
        </w:rPr>
        <w:t xml:space="preserve">exciting </w:t>
      </w:r>
      <w:r w:rsidRPr="0087098F">
        <w:rPr>
          <w:rFonts w:cs="Arial"/>
        </w:rPr>
        <w:t xml:space="preserve">proposals.  The Welsh Government has developed a package of measures to demonstrate its support, of which the sale of </w:t>
      </w:r>
      <w:r>
        <w:rPr>
          <w:rFonts w:cs="Arial"/>
        </w:rPr>
        <w:t xml:space="preserve">land on which to locate the new facility is one important component.  </w:t>
      </w:r>
      <w:proofErr w:type="gramStart"/>
      <w:r>
        <w:rPr>
          <w:rFonts w:cs="Arial"/>
        </w:rPr>
        <w:t>So</w:t>
      </w:r>
      <w:proofErr w:type="gramEnd"/>
      <w:r>
        <w:rPr>
          <w:rFonts w:cs="Arial"/>
        </w:rPr>
        <w:t xml:space="preserve"> I wish to inform </w:t>
      </w:r>
      <w:r w:rsidR="0000356B">
        <w:rPr>
          <w:rFonts w:cs="Arial"/>
        </w:rPr>
        <w:t>M</w:t>
      </w:r>
      <w:r>
        <w:rPr>
          <w:rFonts w:cs="Arial"/>
        </w:rPr>
        <w:t xml:space="preserve">embers today that </w:t>
      </w:r>
      <w:r w:rsidRPr="00DF07B4">
        <w:rPr>
          <w:rFonts w:cs="Arial"/>
        </w:rPr>
        <w:t xml:space="preserve">I </w:t>
      </w:r>
      <w:r>
        <w:rPr>
          <w:rFonts w:cs="Arial"/>
        </w:rPr>
        <w:t xml:space="preserve">have approved </w:t>
      </w:r>
      <w:r w:rsidRPr="00DF07B4">
        <w:rPr>
          <w:rFonts w:cs="Arial"/>
        </w:rPr>
        <w:t xml:space="preserve">the </w:t>
      </w:r>
      <w:r>
        <w:rPr>
          <w:rFonts w:cs="Arial"/>
        </w:rPr>
        <w:t>transfer</w:t>
      </w:r>
      <w:r w:rsidRPr="00DF07B4">
        <w:rPr>
          <w:rFonts w:cs="Arial"/>
        </w:rPr>
        <w:t xml:space="preserve"> of 3.39 acres of development land to Swansea University</w:t>
      </w:r>
      <w:r>
        <w:rPr>
          <w:rFonts w:cs="Arial"/>
        </w:rPr>
        <w:t xml:space="preserve"> for £1</w:t>
      </w:r>
      <w:r w:rsidRPr="00DF07B4">
        <w:rPr>
          <w:rFonts w:cs="Arial"/>
        </w:rPr>
        <w:t xml:space="preserve">.  </w:t>
      </w:r>
      <w:r>
        <w:rPr>
          <w:rFonts w:cs="Arial"/>
        </w:rPr>
        <w:t xml:space="preserve">The land has a value of £440,000 and so represents an important contribution toward unlocking the significant match funding secured by the University through the ISCF and UKRI. The Welsh Government has always been clear it will look to provide support for important strategic projects where </w:t>
      </w:r>
      <w:r w:rsidR="0000356B">
        <w:rPr>
          <w:rFonts w:cs="Arial"/>
        </w:rPr>
        <w:t>it</w:t>
      </w:r>
      <w:r>
        <w:rPr>
          <w:rFonts w:cs="Arial"/>
        </w:rPr>
        <w:t xml:space="preserve"> can unlock funding from other sources.  This collaboration is a good example of where that is able to happen.</w:t>
      </w:r>
    </w:p>
    <w:p w14:paraId="015C5680" w14:textId="77777777" w:rsidR="000E56FD" w:rsidRPr="00326B02" w:rsidRDefault="000E56FD" w:rsidP="00B222F8">
      <w:pPr>
        <w:spacing w:after="200"/>
        <w:contextualSpacing/>
        <w:jc w:val="both"/>
        <w:rPr>
          <w:rFonts w:ascii="Arial" w:eastAsiaTheme="minorHAnsi" w:hAnsi="Arial" w:cs="Arial"/>
          <w:lang w:eastAsia="en-US"/>
        </w:rPr>
      </w:pPr>
      <w:r w:rsidRPr="00326B02">
        <w:rPr>
          <w:rFonts w:ascii="Arial" w:eastAsiaTheme="minorHAnsi" w:hAnsi="Arial" w:cs="Arial"/>
          <w:lang w:eastAsia="en-US"/>
        </w:rPr>
        <w:t xml:space="preserve">The ABC will work closely with </w:t>
      </w:r>
      <w:r>
        <w:rPr>
          <w:rFonts w:ascii="Arial" w:eastAsiaTheme="minorHAnsi" w:hAnsi="Arial" w:cs="Arial"/>
          <w:lang w:eastAsia="en-US"/>
        </w:rPr>
        <w:t xml:space="preserve">two </w:t>
      </w:r>
      <w:r w:rsidRPr="00326B02">
        <w:rPr>
          <w:rFonts w:ascii="Arial" w:eastAsiaTheme="minorHAnsi" w:hAnsi="Arial" w:cs="Arial"/>
          <w:lang w:eastAsia="en-US"/>
        </w:rPr>
        <w:t xml:space="preserve">other hubs </w:t>
      </w:r>
      <w:r>
        <w:rPr>
          <w:rFonts w:ascii="Arial" w:eastAsiaTheme="minorHAnsi" w:hAnsi="Arial" w:cs="Arial"/>
          <w:lang w:eastAsia="en-US"/>
        </w:rPr>
        <w:t xml:space="preserve">across the UK </w:t>
      </w:r>
      <w:r w:rsidRPr="00326B02">
        <w:rPr>
          <w:rFonts w:ascii="Arial" w:eastAsiaTheme="minorHAnsi" w:hAnsi="Arial" w:cs="Arial"/>
          <w:lang w:eastAsia="en-US"/>
        </w:rPr>
        <w:t xml:space="preserve">in digital and manufacturing aspects of </w:t>
      </w:r>
      <w:r>
        <w:rPr>
          <w:rFonts w:ascii="Arial" w:eastAsiaTheme="minorHAnsi" w:hAnsi="Arial" w:cs="Arial"/>
          <w:lang w:eastAsia="en-US"/>
        </w:rPr>
        <w:t>housing material development.  It</w:t>
      </w:r>
      <w:r w:rsidRPr="00326B02">
        <w:rPr>
          <w:rFonts w:ascii="Arial" w:eastAsiaTheme="minorHAnsi" w:hAnsi="Arial" w:cs="Arial"/>
          <w:lang w:eastAsia="en-US"/>
        </w:rPr>
        <w:t xml:space="preserve"> will build upon the success of Swansea University’s SPECIFIC project, which is developing and integrating its own and other technologies to demonstrate active building concepts at scale.  </w:t>
      </w:r>
      <w:proofErr w:type="gramStart"/>
      <w:r w:rsidRPr="00326B02">
        <w:rPr>
          <w:rFonts w:ascii="Arial" w:eastAsiaTheme="minorHAnsi" w:hAnsi="Arial" w:cs="Arial"/>
          <w:lang w:eastAsia="en-US"/>
        </w:rPr>
        <w:t>The ABC Hub will work with private sector and government customers such as education, prisons, defence and housing to find solutions to overcome the existing barriers to roll out, associated with new concepts in energy strategies.</w:t>
      </w:r>
      <w:proofErr w:type="gramEnd"/>
    </w:p>
    <w:p w14:paraId="4E6F1363" w14:textId="77777777" w:rsidR="000E56FD" w:rsidRPr="00326B02" w:rsidRDefault="000E56FD" w:rsidP="00B222F8">
      <w:pPr>
        <w:spacing w:after="200"/>
        <w:contextualSpacing/>
        <w:jc w:val="both"/>
        <w:rPr>
          <w:rFonts w:ascii="Arial" w:eastAsiaTheme="minorHAnsi" w:hAnsi="Arial" w:cs="Arial"/>
          <w:lang w:eastAsia="en-US"/>
        </w:rPr>
      </w:pPr>
    </w:p>
    <w:p w14:paraId="1647A139" w14:textId="2AE9A204" w:rsidR="000E56FD" w:rsidRPr="00326B02" w:rsidRDefault="000E56FD" w:rsidP="00B222F8">
      <w:pPr>
        <w:spacing w:after="200"/>
        <w:contextualSpacing/>
        <w:jc w:val="both"/>
        <w:rPr>
          <w:rFonts w:ascii="Arial" w:eastAsiaTheme="minorHAnsi" w:hAnsi="Arial" w:cs="Arial"/>
          <w:lang w:eastAsia="en-US"/>
        </w:rPr>
      </w:pPr>
      <w:r w:rsidRPr="00326B02">
        <w:rPr>
          <w:rFonts w:ascii="Arial" w:eastAsiaTheme="minorHAnsi" w:hAnsi="Arial" w:cs="Arial"/>
          <w:lang w:eastAsia="en-US"/>
        </w:rPr>
        <w:t xml:space="preserve">The ABC will be a </w:t>
      </w:r>
      <w:r>
        <w:rPr>
          <w:rFonts w:ascii="Arial" w:eastAsiaTheme="minorHAnsi" w:hAnsi="Arial" w:cs="Arial"/>
          <w:lang w:eastAsia="en-US"/>
        </w:rPr>
        <w:t>not for profit Regional Technology Organ</w:t>
      </w:r>
      <w:r w:rsidR="0000356B">
        <w:rPr>
          <w:rFonts w:ascii="Arial" w:eastAsiaTheme="minorHAnsi" w:hAnsi="Arial" w:cs="Arial"/>
          <w:lang w:eastAsia="en-US"/>
        </w:rPr>
        <w:t>isation established by Swansea U</w:t>
      </w:r>
      <w:r>
        <w:rPr>
          <w:rFonts w:ascii="Arial" w:eastAsiaTheme="minorHAnsi" w:hAnsi="Arial" w:cs="Arial"/>
          <w:lang w:eastAsia="en-US"/>
        </w:rPr>
        <w:t xml:space="preserve">niversity with a separate </w:t>
      </w:r>
      <w:r w:rsidR="0000356B">
        <w:rPr>
          <w:rFonts w:ascii="Arial" w:eastAsiaTheme="minorHAnsi" w:hAnsi="Arial" w:cs="Arial"/>
          <w:lang w:eastAsia="en-US"/>
        </w:rPr>
        <w:t>B</w:t>
      </w:r>
      <w:r>
        <w:rPr>
          <w:rFonts w:ascii="Arial" w:eastAsiaTheme="minorHAnsi" w:hAnsi="Arial" w:cs="Arial"/>
          <w:lang w:eastAsia="en-US"/>
        </w:rPr>
        <w:t xml:space="preserve">oard. SPEICIFIC </w:t>
      </w:r>
      <w:r w:rsidRPr="00326B02">
        <w:rPr>
          <w:rFonts w:ascii="Arial" w:eastAsiaTheme="minorHAnsi" w:hAnsi="Arial" w:cs="Arial"/>
          <w:lang w:eastAsia="en-US"/>
        </w:rPr>
        <w:t xml:space="preserve">at Swansea University will continue to grow and develop the technology pipeline and the demonstration of the concept at building scale. The ABC is supported by Tata, NSG, Coastal, Pobl, Cisco and other industry partners from energy and construction, and Welsh Government and UK Government stakeholders, to </w:t>
      </w:r>
      <w:r w:rsidRPr="00326B02">
        <w:rPr>
          <w:rFonts w:ascii="Arial" w:eastAsiaTheme="minorHAnsi" w:hAnsi="Arial" w:cs="Arial"/>
          <w:lang w:eastAsia="en-US"/>
        </w:rPr>
        <w:lastRenderedPageBreak/>
        <w:t>take forward the ambitious growth of active building adoption and the off-site manufacturing capability to deliver to market.</w:t>
      </w:r>
    </w:p>
    <w:p w14:paraId="5500C7FF" w14:textId="77777777" w:rsidR="000E56FD" w:rsidRPr="00326B02" w:rsidRDefault="000E56FD" w:rsidP="00B222F8">
      <w:pPr>
        <w:spacing w:after="200"/>
        <w:contextualSpacing/>
        <w:rPr>
          <w:rFonts w:ascii="Arial" w:eastAsiaTheme="minorHAnsi" w:hAnsi="Arial" w:cs="Arial"/>
          <w:lang w:eastAsia="en-US"/>
        </w:rPr>
      </w:pPr>
    </w:p>
    <w:p w14:paraId="1A0555A2" w14:textId="47FB0E10" w:rsidR="000E56FD" w:rsidRPr="00326B02" w:rsidRDefault="000E56FD" w:rsidP="00B222F8">
      <w:pPr>
        <w:spacing w:after="200"/>
        <w:contextualSpacing/>
        <w:rPr>
          <w:rFonts w:ascii="Arial" w:eastAsiaTheme="minorHAnsi" w:hAnsi="Arial" w:cs="Arial"/>
          <w:lang w:eastAsia="en-US"/>
        </w:rPr>
      </w:pPr>
      <w:r w:rsidRPr="00326B02">
        <w:rPr>
          <w:rFonts w:ascii="Arial" w:eastAsiaTheme="minorHAnsi" w:hAnsi="Arial" w:cs="Arial"/>
          <w:lang w:eastAsia="en-US"/>
        </w:rPr>
        <w:t>The economic impact and outputs of the ABC will:</w:t>
      </w:r>
    </w:p>
    <w:p w14:paraId="59B2F314" w14:textId="36F7FBA1" w:rsidR="000E56FD" w:rsidRPr="00DF07B4" w:rsidRDefault="0000356B" w:rsidP="00B222F8">
      <w:pPr>
        <w:pStyle w:val="ListParagraph"/>
        <w:numPr>
          <w:ilvl w:val="0"/>
          <w:numId w:val="2"/>
        </w:numPr>
        <w:spacing w:line="240" w:lineRule="auto"/>
        <w:ind w:left="426"/>
        <w:jc w:val="both"/>
        <w:rPr>
          <w:rFonts w:cs="Arial"/>
        </w:rPr>
      </w:pPr>
      <w:r>
        <w:rPr>
          <w:rFonts w:cs="Arial"/>
        </w:rPr>
        <w:t>Create</w:t>
      </w:r>
      <w:r w:rsidR="000E56FD" w:rsidRPr="00DF07B4">
        <w:rPr>
          <w:rFonts w:cs="Arial"/>
        </w:rPr>
        <w:t xml:space="preserve"> circa 50 high skilled jobs directly employed in the centre</w:t>
      </w:r>
      <w:r>
        <w:rPr>
          <w:rFonts w:cs="Arial"/>
        </w:rPr>
        <w:t>;</w:t>
      </w:r>
    </w:p>
    <w:p w14:paraId="41242E31" w14:textId="3CA00AC8" w:rsidR="000E56FD" w:rsidRPr="00DF07B4" w:rsidRDefault="0000356B" w:rsidP="00B222F8">
      <w:pPr>
        <w:pStyle w:val="ListParagraph"/>
        <w:numPr>
          <w:ilvl w:val="0"/>
          <w:numId w:val="2"/>
        </w:numPr>
        <w:spacing w:line="240" w:lineRule="auto"/>
        <w:ind w:left="426"/>
        <w:jc w:val="both"/>
        <w:rPr>
          <w:rFonts w:cs="Arial"/>
        </w:rPr>
      </w:pPr>
      <w:r>
        <w:rPr>
          <w:rFonts w:cs="Arial"/>
        </w:rPr>
        <w:t>Provide i</w:t>
      </w:r>
      <w:r w:rsidR="000E56FD" w:rsidRPr="00DF07B4">
        <w:rPr>
          <w:rFonts w:cs="Arial"/>
        </w:rPr>
        <w:t>ncubation of active building spin-outs/spin-ins and inward investment propos</w:t>
      </w:r>
      <w:r>
        <w:rPr>
          <w:rFonts w:cs="Arial"/>
        </w:rPr>
        <w:t>itions for new market entrants;</w:t>
      </w:r>
    </w:p>
    <w:p w14:paraId="240CE52B" w14:textId="0D599C21" w:rsidR="000E56FD" w:rsidRPr="00DF07B4" w:rsidRDefault="000E56FD" w:rsidP="00B222F8">
      <w:pPr>
        <w:pStyle w:val="ListParagraph"/>
        <w:numPr>
          <w:ilvl w:val="0"/>
          <w:numId w:val="2"/>
        </w:numPr>
        <w:spacing w:line="240" w:lineRule="auto"/>
        <w:ind w:left="426"/>
        <w:jc w:val="both"/>
        <w:rPr>
          <w:rFonts w:cs="Arial"/>
        </w:rPr>
      </w:pPr>
      <w:r w:rsidRPr="00DF07B4">
        <w:rPr>
          <w:rFonts w:cs="Arial"/>
        </w:rPr>
        <w:t>Develop robust principles for ‘Active Buildings’ to ensure standard specifications appropriate for different building typologies c</w:t>
      </w:r>
      <w:r w:rsidR="0000356B">
        <w:rPr>
          <w:rFonts w:cs="Arial"/>
        </w:rPr>
        <w:t>an be developed and adhered to;</w:t>
      </w:r>
    </w:p>
    <w:p w14:paraId="1DC07485" w14:textId="6FA91073" w:rsidR="000E56FD" w:rsidRPr="00DF07B4" w:rsidRDefault="0000356B" w:rsidP="00B222F8">
      <w:pPr>
        <w:pStyle w:val="ListParagraph"/>
        <w:numPr>
          <w:ilvl w:val="0"/>
          <w:numId w:val="2"/>
        </w:numPr>
        <w:spacing w:line="240" w:lineRule="auto"/>
        <w:ind w:left="426"/>
        <w:jc w:val="both"/>
        <w:rPr>
          <w:rFonts w:cs="Arial"/>
          <w:lang w:val="en-US"/>
        </w:rPr>
      </w:pPr>
      <w:r>
        <w:rPr>
          <w:rFonts w:cs="Arial"/>
          <w:lang w:val="en-US"/>
        </w:rPr>
        <w:t>Generate</w:t>
      </w:r>
      <w:r w:rsidR="000E56FD" w:rsidRPr="00DF07B4">
        <w:rPr>
          <w:rFonts w:cs="Arial"/>
          <w:lang w:val="en-US"/>
        </w:rPr>
        <w:t xml:space="preserve"> a building energy design feasibility tool for technology</w:t>
      </w:r>
      <w:r>
        <w:rPr>
          <w:rFonts w:cs="Arial"/>
          <w:lang w:val="en-US"/>
        </w:rPr>
        <w:t xml:space="preserve"> integration and configuration;</w:t>
      </w:r>
    </w:p>
    <w:p w14:paraId="7B42DA3F" w14:textId="70E99E6F" w:rsidR="000E56FD" w:rsidRPr="00DF07B4" w:rsidRDefault="000E56FD" w:rsidP="00B222F8">
      <w:pPr>
        <w:pStyle w:val="ListParagraph"/>
        <w:numPr>
          <w:ilvl w:val="0"/>
          <w:numId w:val="2"/>
        </w:numPr>
        <w:spacing w:line="240" w:lineRule="auto"/>
        <w:ind w:left="426"/>
        <w:jc w:val="both"/>
        <w:rPr>
          <w:rFonts w:cs="Arial"/>
        </w:rPr>
      </w:pPr>
      <w:r w:rsidRPr="00DF07B4">
        <w:rPr>
          <w:rFonts w:cs="Arial"/>
        </w:rPr>
        <w:t xml:space="preserve">Work with building developers to demonstrate key segments and critically gather performance data of </w:t>
      </w:r>
      <w:r w:rsidR="0000356B">
        <w:rPr>
          <w:rFonts w:cs="Arial"/>
        </w:rPr>
        <w:t>occupied buildings;</w:t>
      </w:r>
    </w:p>
    <w:p w14:paraId="4EBB8B1D" w14:textId="2B602E13" w:rsidR="000E56FD" w:rsidRPr="00DF07B4" w:rsidRDefault="0000356B" w:rsidP="00B222F8">
      <w:pPr>
        <w:pStyle w:val="ListParagraph"/>
        <w:numPr>
          <w:ilvl w:val="0"/>
          <w:numId w:val="2"/>
        </w:numPr>
        <w:spacing w:line="240" w:lineRule="auto"/>
        <w:ind w:left="426"/>
        <w:jc w:val="both"/>
        <w:rPr>
          <w:rFonts w:cs="Arial"/>
          <w:lang w:val="en-US"/>
        </w:rPr>
      </w:pPr>
      <w:r>
        <w:rPr>
          <w:rFonts w:cs="Arial"/>
          <w:lang w:val="en-US"/>
        </w:rPr>
        <w:t>Produce</w:t>
      </w:r>
      <w:r w:rsidR="000E56FD" w:rsidRPr="00DF07B4">
        <w:rPr>
          <w:rFonts w:cs="Arial"/>
          <w:lang w:val="en-US"/>
        </w:rPr>
        <w:t xml:space="preserve"> initial design and performance specifications as part of a programme of government led strategic sectors (schools, industrial, prisons)</w:t>
      </w:r>
      <w:r w:rsidR="000E56FD">
        <w:rPr>
          <w:rFonts w:cs="Arial"/>
          <w:lang w:val="en-US"/>
        </w:rPr>
        <w:t>.</w:t>
      </w:r>
      <w:r w:rsidR="000E56FD" w:rsidRPr="00DF07B4">
        <w:rPr>
          <w:rFonts w:cs="Arial"/>
          <w:lang w:val="en-US"/>
        </w:rPr>
        <w:t xml:space="preserve"> </w:t>
      </w:r>
    </w:p>
    <w:p w14:paraId="26FC901C" w14:textId="3B241772" w:rsidR="0000356B" w:rsidRPr="0000356B" w:rsidRDefault="000E56FD" w:rsidP="00B222F8">
      <w:pPr>
        <w:spacing w:after="200"/>
        <w:jc w:val="both"/>
        <w:rPr>
          <w:rFonts w:ascii="Arial" w:eastAsiaTheme="minorHAnsi" w:hAnsi="Arial" w:cs="Arial"/>
          <w:lang w:val="en-US" w:eastAsia="en-US"/>
        </w:rPr>
      </w:pPr>
      <w:r>
        <w:rPr>
          <w:rFonts w:ascii="Arial" w:eastAsiaTheme="minorHAnsi" w:hAnsi="Arial" w:cs="Arial"/>
          <w:lang w:val="en-US" w:eastAsia="en-US"/>
        </w:rPr>
        <w:t>T</w:t>
      </w:r>
      <w:r w:rsidRPr="00326B02">
        <w:rPr>
          <w:rFonts w:ascii="Arial" w:eastAsiaTheme="minorHAnsi" w:hAnsi="Arial" w:cs="Arial"/>
          <w:lang w:val="en-US" w:eastAsia="en-US"/>
        </w:rPr>
        <w:t>he above outputs will help the achievement of a number of W</w:t>
      </w:r>
      <w:r>
        <w:rPr>
          <w:rFonts w:ascii="Arial" w:eastAsiaTheme="minorHAnsi" w:hAnsi="Arial" w:cs="Arial"/>
          <w:lang w:val="en-US" w:eastAsia="en-US"/>
        </w:rPr>
        <w:t xml:space="preserve">elsh Government </w:t>
      </w:r>
      <w:r w:rsidRPr="00326B02">
        <w:rPr>
          <w:rFonts w:ascii="Arial" w:eastAsiaTheme="minorHAnsi" w:hAnsi="Arial" w:cs="Arial"/>
          <w:lang w:val="en-US" w:eastAsia="en-US"/>
        </w:rPr>
        <w:t xml:space="preserve">policy objectives, including </w:t>
      </w:r>
      <w:proofErr w:type="spellStart"/>
      <w:r w:rsidRPr="00326B02">
        <w:rPr>
          <w:rFonts w:ascii="Arial" w:eastAsiaTheme="minorHAnsi" w:hAnsi="Arial" w:cs="Arial"/>
          <w:lang w:val="en-US" w:eastAsia="en-US"/>
        </w:rPr>
        <w:t>decarbonisation</w:t>
      </w:r>
      <w:proofErr w:type="spellEnd"/>
      <w:r w:rsidRPr="00326B02">
        <w:rPr>
          <w:rFonts w:ascii="Arial" w:eastAsiaTheme="minorHAnsi" w:hAnsi="Arial" w:cs="Arial"/>
          <w:lang w:val="en-US" w:eastAsia="en-US"/>
        </w:rPr>
        <w:t xml:space="preserve">, high quality employment and innovation. </w:t>
      </w:r>
    </w:p>
    <w:sectPr w:rsidR="0000356B" w:rsidRPr="0000356B" w:rsidSect="009919F2">
      <w:footerReference w:type="default" r:id="rId10"/>
      <w:headerReference w:type="first" r:id="rId11"/>
      <w:footerReference w:type="first" r:id="rId12"/>
      <w:pgSz w:w="11906" w:h="16838" w:code="9"/>
      <w:pgMar w:top="1134" w:right="1469" w:bottom="62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CB39" w14:textId="77777777" w:rsidR="00424165" w:rsidRDefault="00424165" w:rsidP="000E70B4">
      <w:r>
        <w:separator/>
      </w:r>
    </w:p>
  </w:endnote>
  <w:endnote w:type="continuationSeparator" w:id="0">
    <w:p w14:paraId="3AFDB946" w14:textId="77777777" w:rsidR="00424165" w:rsidRDefault="00424165" w:rsidP="000E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7648104"/>
      <w:docPartObj>
        <w:docPartGallery w:val="Page Numbers (Bottom of Page)"/>
        <w:docPartUnique/>
      </w:docPartObj>
    </w:sdtPr>
    <w:sdtEndPr>
      <w:rPr>
        <w:noProof/>
      </w:rPr>
    </w:sdtEndPr>
    <w:sdtContent>
      <w:p w14:paraId="28155EC4" w14:textId="34B425A1" w:rsidR="0000356B" w:rsidRPr="0000356B" w:rsidRDefault="0000356B">
        <w:pPr>
          <w:pStyle w:val="Footer"/>
          <w:jc w:val="center"/>
          <w:rPr>
            <w:rFonts w:ascii="Arial" w:hAnsi="Arial" w:cs="Arial"/>
          </w:rPr>
        </w:pPr>
        <w:r w:rsidRPr="0000356B">
          <w:rPr>
            <w:rFonts w:ascii="Arial" w:hAnsi="Arial" w:cs="Arial"/>
          </w:rPr>
          <w:fldChar w:fldCharType="begin"/>
        </w:r>
        <w:r w:rsidRPr="0000356B">
          <w:rPr>
            <w:rFonts w:ascii="Arial" w:hAnsi="Arial" w:cs="Arial"/>
          </w:rPr>
          <w:instrText xml:space="preserve"> PAGE   \* MERGEFORMAT </w:instrText>
        </w:r>
        <w:r w:rsidRPr="0000356B">
          <w:rPr>
            <w:rFonts w:ascii="Arial" w:hAnsi="Arial" w:cs="Arial"/>
          </w:rPr>
          <w:fldChar w:fldCharType="separate"/>
        </w:r>
        <w:r w:rsidR="00B222F8">
          <w:rPr>
            <w:rFonts w:ascii="Arial" w:hAnsi="Arial" w:cs="Arial"/>
            <w:noProof/>
          </w:rPr>
          <w:t>2</w:t>
        </w:r>
        <w:r w:rsidRPr="0000356B">
          <w:rPr>
            <w:rFonts w:ascii="Arial" w:hAnsi="Arial" w:cs="Arial"/>
            <w:noProof/>
          </w:rPr>
          <w:fldChar w:fldCharType="end"/>
        </w:r>
      </w:p>
    </w:sdtContent>
  </w:sdt>
  <w:p w14:paraId="10D9DF4A" w14:textId="77777777" w:rsidR="0000356B" w:rsidRDefault="0000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CB90" w14:textId="77777777" w:rsidR="0000356B" w:rsidRDefault="0000356B">
    <w:pPr>
      <w:pStyle w:val="Footer"/>
      <w:jc w:val="center"/>
    </w:pPr>
  </w:p>
  <w:p w14:paraId="0F589543" w14:textId="336F1549" w:rsidR="0000356B" w:rsidRPr="0000356B" w:rsidRDefault="00B222F8">
    <w:pPr>
      <w:pStyle w:val="Footer"/>
      <w:jc w:val="center"/>
      <w:rPr>
        <w:rFonts w:ascii="Arial" w:hAnsi="Arial" w:cs="Arial"/>
      </w:rPr>
    </w:pPr>
    <w:sdt>
      <w:sdtPr>
        <w:id w:val="1118879779"/>
        <w:docPartObj>
          <w:docPartGallery w:val="Page Numbers (Bottom of Page)"/>
          <w:docPartUnique/>
        </w:docPartObj>
      </w:sdtPr>
      <w:sdtEndPr>
        <w:rPr>
          <w:rFonts w:ascii="Arial" w:hAnsi="Arial" w:cs="Arial"/>
          <w:noProof/>
        </w:rPr>
      </w:sdtEndPr>
      <w:sdtContent>
        <w:r w:rsidR="0000356B" w:rsidRPr="0000356B">
          <w:rPr>
            <w:rFonts w:ascii="Arial" w:hAnsi="Arial" w:cs="Arial"/>
          </w:rPr>
          <w:fldChar w:fldCharType="begin"/>
        </w:r>
        <w:r w:rsidR="0000356B" w:rsidRPr="0000356B">
          <w:rPr>
            <w:rFonts w:ascii="Arial" w:hAnsi="Arial" w:cs="Arial"/>
          </w:rPr>
          <w:instrText xml:space="preserve"> PAGE   \* MERGEFORMAT </w:instrText>
        </w:r>
        <w:r w:rsidR="0000356B" w:rsidRPr="0000356B">
          <w:rPr>
            <w:rFonts w:ascii="Arial" w:hAnsi="Arial" w:cs="Arial"/>
          </w:rPr>
          <w:fldChar w:fldCharType="separate"/>
        </w:r>
        <w:r>
          <w:rPr>
            <w:rFonts w:ascii="Arial" w:hAnsi="Arial" w:cs="Arial"/>
            <w:noProof/>
          </w:rPr>
          <w:t>1</w:t>
        </w:r>
        <w:r w:rsidR="0000356B" w:rsidRPr="0000356B">
          <w:rPr>
            <w:rFonts w:ascii="Arial" w:hAnsi="Arial" w:cs="Arial"/>
            <w:noProof/>
          </w:rPr>
          <w:fldChar w:fldCharType="end"/>
        </w:r>
      </w:sdtContent>
    </w:sdt>
  </w:p>
  <w:p w14:paraId="253C24B2" w14:textId="77777777" w:rsidR="0000356B" w:rsidRDefault="00003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22D8" w14:textId="77777777" w:rsidR="00424165" w:rsidRDefault="00424165" w:rsidP="000E70B4">
      <w:r>
        <w:separator/>
      </w:r>
    </w:p>
  </w:footnote>
  <w:footnote w:type="continuationSeparator" w:id="0">
    <w:p w14:paraId="4A72CD71" w14:textId="77777777" w:rsidR="00424165" w:rsidRDefault="00424165" w:rsidP="000E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D264" w14:textId="77777777" w:rsidR="00265253" w:rsidRPr="00B02AE0" w:rsidRDefault="00265253">
    <w:pPr>
      <w:pStyle w:val="Head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666"/>
    <w:multiLevelType w:val="hybridMultilevel"/>
    <w:tmpl w:val="03D8C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0642DC"/>
    <w:multiLevelType w:val="hybridMultilevel"/>
    <w:tmpl w:val="78D87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C113CB"/>
    <w:multiLevelType w:val="hybridMultilevel"/>
    <w:tmpl w:val="0CE06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4"/>
    <w:rsid w:val="0000356B"/>
    <w:rsid w:val="00091586"/>
    <w:rsid w:val="000E56FD"/>
    <w:rsid w:val="000E70B4"/>
    <w:rsid w:val="00211945"/>
    <w:rsid w:val="00265253"/>
    <w:rsid w:val="00326B02"/>
    <w:rsid w:val="003A4D3E"/>
    <w:rsid w:val="00424165"/>
    <w:rsid w:val="00471783"/>
    <w:rsid w:val="004C789F"/>
    <w:rsid w:val="004E6745"/>
    <w:rsid w:val="005635F7"/>
    <w:rsid w:val="006F574D"/>
    <w:rsid w:val="007062C5"/>
    <w:rsid w:val="008735A3"/>
    <w:rsid w:val="00937B52"/>
    <w:rsid w:val="00942EFA"/>
    <w:rsid w:val="009919F2"/>
    <w:rsid w:val="009A2B28"/>
    <w:rsid w:val="009C4B4F"/>
    <w:rsid w:val="009F28B9"/>
    <w:rsid w:val="00A360CB"/>
    <w:rsid w:val="00B16DB4"/>
    <w:rsid w:val="00B222F8"/>
    <w:rsid w:val="00DF07B4"/>
    <w:rsid w:val="00E86416"/>
    <w:rsid w:val="00F06FA9"/>
    <w:rsid w:val="00F2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094"/>
  <w15:docId w15:val="{ED2C5619-B1E6-4D67-8038-BD8735A6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0B4"/>
    <w:pPr>
      <w:tabs>
        <w:tab w:val="center" w:pos="4153"/>
        <w:tab w:val="right" w:pos="8306"/>
      </w:tabs>
    </w:pPr>
  </w:style>
  <w:style w:type="character" w:customStyle="1" w:styleId="HeaderChar">
    <w:name w:val="Header Char"/>
    <w:basedOn w:val="DefaultParagraphFont"/>
    <w:link w:val="Header"/>
    <w:rsid w:val="000E70B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70B4"/>
    <w:rPr>
      <w:rFonts w:ascii="Tahoma" w:hAnsi="Tahoma" w:cs="Tahoma"/>
      <w:sz w:val="16"/>
      <w:szCs w:val="16"/>
    </w:rPr>
  </w:style>
  <w:style w:type="character" w:customStyle="1" w:styleId="BalloonTextChar">
    <w:name w:val="Balloon Text Char"/>
    <w:basedOn w:val="DefaultParagraphFont"/>
    <w:link w:val="BalloonText"/>
    <w:uiPriority w:val="99"/>
    <w:semiHidden/>
    <w:rsid w:val="000E70B4"/>
    <w:rPr>
      <w:rFonts w:ascii="Tahoma" w:eastAsia="Times New Roman" w:hAnsi="Tahoma" w:cs="Tahoma"/>
      <w:sz w:val="16"/>
      <w:szCs w:val="16"/>
      <w:lang w:eastAsia="en-GB"/>
    </w:rPr>
  </w:style>
  <w:style w:type="paragraph" w:styleId="Footer">
    <w:name w:val="footer"/>
    <w:basedOn w:val="Normal"/>
    <w:link w:val="FooterChar"/>
    <w:uiPriority w:val="99"/>
    <w:unhideWhenUsed/>
    <w:rsid w:val="000E70B4"/>
    <w:pPr>
      <w:tabs>
        <w:tab w:val="center" w:pos="4513"/>
        <w:tab w:val="right" w:pos="9026"/>
      </w:tabs>
    </w:pPr>
  </w:style>
  <w:style w:type="character" w:customStyle="1" w:styleId="FooterChar">
    <w:name w:val="Footer Char"/>
    <w:basedOn w:val="DefaultParagraphFont"/>
    <w:link w:val="Footer"/>
    <w:uiPriority w:val="99"/>
    <w:rsid w:val="000E70B4"/>
    <w:rPr>
      <w:rFonts w:ascii="Times New Roman" w:eastAsia="Times New Roman" w:hAnsi="Times New Roman" w:cs="Times New Roman"/>
      <w:sz w:val="24"/>
      <w:szCs w:val="24"/>
      <w:lang w:eastAsia="en-GB"/>
    </w:rPr>
  </w:style>
  <w:style w:type="paragraph" w:styleId="ListParagraph">
    <w:name w:val="List Paragraph"/>
    <w:aliases w:val="List Paragraph1,cv list paragraph,F5 List Paragraph"/>
    <w:basedOn w:val="Normal"/>
    <w:uiPriority w:val="34"/>
    <w:qFormat/>
    <w:rsid w:val="000E70B4"/>
    <w:pPr>
      <w:spacing w:after="200" w:line="276" w:lineRule="auto"/>
      <w:ind w:left="720"/>
      <w:contextualSpacing/>
    </w:pPr>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265253"/>
    <w:rPr>
      <w:sz w:val="16"/>
      <w:szCs w:val="16"/>
    </w:rPr>
  </w:style>
  <w:style w:type="paragraph" w:styleId="CommentText">
    <w:name w:val="annotation text"/>
    <w:basedOn w:val="Normal"/>
    <w:link w:val="CommentTextChar"/>
    <w:uiPriority w:val="99"/>
    <w:semiHidden/>
    <w:unhideWhenUsed/>
    <w:rsid w:val="00265253"/>
    <w:rPr>
      <w:sz w:val="20"/>
      <w:szCs w:val="20"/>
    </w:rPr>
  </w:style>
  <w:style w:type="character" w:customStyle="1" w:styleId="CommentTextChar">
    <w:name w:val="Comment Text Char"/>
    <w:basedOn w:val="DefaultParagraphFont"/>
    <w:link w:val="CommentText"/>
    <w:uiPriority w:val="99"/>
    <w:semiHidden/>
    <w:rsid w:val="002652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5253"/>
    <w:rPr>
      <w:b/>
      <w:bCs/>
    </w:rPr>
  </w:style>
  <w:style w:type="character" w:customStyle="1" w:styleId="CommentSubjectChar">
    <w:name w:val="Comment Subject Char"/>
    <w:basedOn w:val="CommentTextChar"/>
    <w:link w:val="CommentSubject"/>
    <w:uiPriority w:val="99"/>
    <w:semiHidden/>
    <w:rsid w:val="0026525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A26244063</value>
    </field>
    <field name="Objective-Title">
      <value order="0">Written Statement by Minister for E&amp;T - Land at Fabian Way - 28-03-19 - e</value>
    </field>
    <field name="Objective-Description">
      <value order="0"/>
    </field>
    <field name="Objective-CreationStamp">
      <value order="0">2019-05-15T14:07:46Z</value>
    </field>
    <field name="Objective-IsApproved">
      <value order="0">false</value>
    </field>
    <field name="Objective-IsPublished">
      <value order="0">true</value>
    </field>
    <field name="Objective-DatePublished">
      <value order="0">2019-07-16T11:16:56Z</value>
    </field>
    <field name="Objective-ModificationStamp">
      <value order="0">2019-07-16T11:16:56Z</value>
    </field>
    <field name="Objective-Owner">
      <value order="0">Evans, Trystan (ESNR-Economy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- 2019 :Economy - 2019 - Ken Skates - Minister for Economy &amp; Transport - Written Statements :MA-P-KS-1303-19 - Written Statement - Land at Fabian Way - 28-03-19</value>
    </field>
    <field name="Objective-Parent">
      <value order="0">MA-P-KS-1303-19 - Written Statement - Land at Fabian Way - 28-03-19</value>
    </field>
    <field name="Objective-State">
      <value order="0">Published</value>
    </field>
    <field name="Objective-VersionId">
      <value order="0">vA53457793</value>
    </field>
    <field name="Objective-Version">
      <value order="0">6.0</value>
    </field>
    <field name="Objective-VersionNumber">
      <value order="0">7</value>
    </field>
    <field name="Objective-VersionComment">
      <value order="0"/>
    </field>
    <field name="Objective-FileNumber">
      <value order="0">qA1373510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2019-05-15T22:59:59Z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1623BE0-5DD8-404E-A73E-6D663C5397A2}">
  <ds:schemaRefs>
    <ds:schemaRef ds:uri="http://schemas.openxmlformats.org/officeDocument/2006/bibliography"/>
  </ds:schemaRefs>
</ds:datastoreItem>
</file>

<file path=customXml/itemProps3.xml><?xml version="1.0" encoding="utf-8"?>
<ds:datastoreItem xmlns:ds="http://schemas.openxmlformats.org/officeDocument/2006/customXml" ds:itemID="{24751B78-A750-43D9-9044-DB007BBE912A}"/>
</file>

<file path=customXml/itemProps4.xml><?xml version="1.0" encoding="utf-8"?>
<ds:datastoreItem xmlns:ds="http://schemas.openxmlformats.org/officeDocument/2006/customXml" ds:itemID="{F738E77B-400D-47AE-9E95-DE4E309ACD0E}"/>
</file>

<file path=customXml/itemProps5.xml><?xml version="1.0" encoding="utf-8"?>
<ds:datastoreItem xmlns:ds="http://schemas.openxmlformats.org/officeDocument/2006/customXml" ds:itemID="{CD6600E9-C430-4EA4-B179-4B9AB95509AC}"/>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Development Land at Fabian Way to Swansea University                          </dc:title>
  <dc:creator>jenkinsi3</dc:creator>
  <cp:lastModifiedBy>Oxenham, James (OFM - Cabinet Division)</cp:lastModifiedBy>
  <cp:revision>2</cp:revision>
  <dcterms:created xsi:type="dcterms:W3CDTF">2019-07-16T15:53:00Z</dcterms:created>
  <dcterms:modified xsi:type="dcterms:W3CDTF">2019-07-16T15:53:00Z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A26244063</vt:lpwstr>
  </property>
  <property fmtid="{D5CDD505-2E9C-101B-9397-08002B2CF9AE}" pid="4" name="Objective-Title">
    <vt:lpwstr>Written Statement by Minister for E&amp;T - Land at Fabian Way - 28-03-19 - e</vt:lpwstr>
  </property>
  <property fmtid="{D5CDD505-2E9C-101B-9397-08002B2CF9AE}" pid="5" name="Objective-Description">
    <vt:lpwstr/>
  </property>
  <property fmtid="{D5CDD505-2E9C-101B-9397-08002B2CF9AE}" pid="6" name="Objective-CreationStamp">
    <vt:filetime>2019-05-15T14:07:57Z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2019-07-16T11:16:56Z</vt:filetime>
  </property>
  <property fmtid="{D5CDD505-2E9C-101B-9397-08002B2CF9AE}" pid="10" name="Objective-ModificationStamp">
    <vt:filetime>2019-07-16T11:16:56Z</vt:filetime>
  </property>
  <property fmtid="{D5CDD505-2E9C-101B-9397-08002B2CF9AE}" pid="11" name="Objective-Owner">
    <vt:lpwstr>Evans, Trystan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:Economy - 2019 - Ken Skates - Min</vt:lpwstr>
  </property>
  <property fmtid="{D5CDD505-2E9C-101B-9397-08002B2CF9AE}" pid="13" name="Objective-Parent">
    <vt:lpwstr>MA-P-KS-1303-19 - Written Statement - Land at Fabian Way - 28-03-19</vt:lpwstr>
  </property>
  <property fmtid="{D5CDD505-2E9C-101B-9397-08002B2CF9AE}" pid="14" name="Objective-State">
    <vt:lpwstr>Published</vt:lpwstr>
  </property>
  <property fmtid="{D5CDD505-2E9C-101B-9397-08002B2CF9AE}" pid="15" name="Objective-VersionId">
    <vt:lpwstr>vA53457793</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qA1373510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2019-05-14T23:00:00Z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2019-05-14T23:00:00Z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