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B6137" w14:textId="77777777" w:rsidR="001A39E2" w:rsidRDefault="001A39E2" w:rsidP="001A39E2">
      <w:pPr>
        <w:jc w:val="right"/>
        <w:rPr>
          <w:b/>
        </w:rPr>
      </w:pPr>
      <w:bookmarkStart w:id="0" w:name="_GoBack"/>
      <w:bookmarkEnd w:id="0"/>
    </w:p>
    <w:p w14:paraId="5E4D81C6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610942E" wp14:editId="1511575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CB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E788070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FE43E0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022C5742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A1C21BD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F9784" wp14:editId="69747BA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0ACF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24475AA8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A7B8C8D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A756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72F2" w14:textId="77777777" w:rsidR="003C4920" w:rsidRPr="004F23E1" w:rsidRDefault="00F23C3E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3C3E">
              <w:rPr>
                <w:rFonts w:ascii="Arial" w:hAnsi="Arial" w:cs="Arial"/>
                <w:b/>
                <w:bCs/>
                <w:sz w:val="24"/>
                <w:szCs w:val="24"/>
              </w:rPr>
              <w:t>Rheoliadau Bwyd a Diod (Diwygio) (Ymadael â’r UE) 2019</w:t>
            </w:r>
          </w:p>
        </w:tc>
      </w:tr>
      <w:tr w:rsidR="00817906" w:rsidRPr="00A011A1" w14:paraId="4FCCB75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C082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51969" w14:textId="77777777" w:rsidR="00817906" w:rsidRPr="004F23E1" w:rsidRDefault="00F23C3E" w:rsidP="000301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Awst</w:t>
            </w:r>
            <w:r w:rsidR="00F425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A11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C2780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817906" w:rsidRPr="00A011A1" w14:paraId="28A52421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A1E0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918B2" w14:textId="77777777" w:rsidR="00817906" w:rsidRPr="004F23E1" w:rsidRDefault="00347D8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7D80">
              <w:rPr>
                <w:rFonts w:ascii="Arial" w:hAnsi="Arial" w:cs="Arial"/>
                <w:b/>
                <w:bCs/>
                <w:sz w:val="24"/>
                <w:szCs w:val="24"/>
              </w:rPr>
              <w:t>Rebecca Evans AC, Y Gweinidog Cyllid a’r Trefnydd</w:t>
            </w:r>
          </w:p>
        </w:tc>
      </w:tr>
    </w:tbl>
    <w:p w14:paraId="6267DA0E" w14:textId="77777777" w:rsidR="00DD4B82" w:rsidRDefault="00DD4B82" w:rsidP="00C25E02">
      <w:pPr>
        <w:pStyle w:val="BodyText"/>
        <w:jc w:val="left"/>
      </w:pPr>
    </w:p>
    <w:p w14:paraId="452543A5" w14:textId="77777777" w:rsidR="00F23C3E" w:rsidRPr="00F23C3E" w:rsidRDefault="00F23C3E" w:rsidP="00F23C3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b/>
          <w:bCs/>
          <w:sz w:val="24"/>
          <w:szCs w:val="24"/>
          <w:lang w:val="cy-GB"/>
        </w:rPr>
        <w:t>Y Gyfraith sy'n cael ei diwygio</w:t>
      </w:r>
    </w:p>
    <w:p w14:paraId="41A0F4BF" w14:textId="77777777" w:rsidR="00F23C3E" w:rsidRPr="00F23C3E" w:rsidRDefault="00F23C3E" w:rsidP="00F23C3E">
      <w:pPr>
        <w:numPr>
          <w:ilvl w:val="0"/>
          <w:numId w:val="13"/>
        </w:numPr>
        <w:spacing w:before="120" w:after="12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sz w:val="24"/>
          <w:szCs w:val="24"/>
          <w:lang w:val="cy-GB"/>
        </w:rPr>
        <w:t>Rheoliad (EU) rhif 1169/2011 Senedd Ewrop a'r Cyngor</w:t>
      </w:r>
      <w:r w:rsidRPr="00F23C3E">
        <w:rPr>
          <w:rFonts w:asciiTheme="minorHAnsi" w:eastAsiaTheme="minorHAnsi" w:hAnsiTheme="minorHAnsi" w:cstheme="minorBidi"/>
          <w:szCs w:val="22"/>
          <w:lang w:val="cy-GB"/>
        </w:rPr>
        <w:t xml:space="preserve"> </w:t>
      </w:r>
      <w:r w:rsidRPr="00F23C3E">
        <w:rPr>
          <w:rFonts w:ascii="Arial" w:eastAsiaTheme="minorHAnsi" w:hAnsi="Arial" w:cs="Arial"/>
          <w:sz w:val="24"/>
          <w:szCs w:val="24"/>
          <w:lang w:val="cy-GB"/>
        </w:rPr>
        <w:t xml:space="preserve"> ar ddarparu gwybodaeth am fwyd i ddefnyddwyr </w:t>
      </w:r>
    </w:p>
    <w:p w14:paraId="56DA1B20" w14:textId="77777777" w:rsidR="00F23C3E" w:rsidRPr="00F23C3E" w:rsidRDefault="00F23C3E" w:rsidP="00F23C3E">
      <w:pPr>
        <w:numPr>
          <w:ilvl w:val="0"/>
          <w:numId w:val="13"/>
        </w:numPr>
        <w:spacing w:before="120" w:after="120" w:line="276" w:lineRule="auto"/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sz w:val="24"/>
          <w:szCs w:val="24"/>
          <w:lang w:val="cy-GB"/>
        </w:rPr>
        <w:t>Rheoliad Dirprwyedig y Comisiwn (UE) 2018/273 yn ategu Rheoliad (UE) rhif 1308/2013 Senedd Ewrop a'r Cyngor mewn perthynas â'r cynllun ar gyfer awdurdodau i blannu gwinllannoedd, y gofrestr o winllannoedd, y dogfennau cysylltiedig a'r ardystiadau, y gofrestr o fewnforion ac allforion, datganiadau gorfodol, hysbysiadau a chyhoeddi gwybodaeth yr hysbyswyd amdani, ac yn ategu Rheoliad (UE) rhif 1306/2013 Senedd Ewrop a'r Cyngor mewn perthynas â'r gwiriadau a'r cosbau penodol</w:t>
      </w:r>
    </w:p>
    <w:p w14:paraId="084F8F5E" w14:textId="77777777" w:rsidR="00F23C3E" w:rsidRPr="00F23C3E" w:rsidRDefault="00F23C3E" w:rsidP="00F23C3E">
      <w:pPr>
        <w:spacing w:before="120" w:after="120" w:line="276" w:lineRule="auto"/>
        <w:ind w:left="720"/>
        <w:contextualSpacing/>
        <w:rPr>
          <w:rFonts w:asciiTheme="minorHAnsi" w:eastAsiaTheme="minorHAnsi" w:hAnsiTheme="minorHAnsi" w:cstheme="minorBidi"/>
          <w:szCs w:val="22"/>
          <w:lang w:val="cy-GB"/>
        </w:rPr>
      </w:pPr>
    </w:p>
    <w:p w14:paraId="6F3BBC79" w14:textId="77777777" w:rsidR="00F23C3E" w:rsidRPr="00F23C3E" w:rsidRDefault="00F23C3E" w:rsidP="00F23C3E">
      <w:pPr>
        <w:jc w:val="both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b/>
          <w:bCs/>
          <w:sz w:val="24"/>
          <w:szCs w:val="24"/>
          <w:lang w:val="cy-GB"/>
        </w:rPr>
        <w:t>Diben y Rheoliadau</w:t>
      </w:r>
    </w:p>
    <w:p w14:paraId="61BA580E" w14:textId="77777777" w:rsidR="00F23C3E" w:rsidRPr="00F23C3E" w:rsidRDefault="00F23C3E" w:rsidP="00F23C3E">
      <w:pPr>
        <w:jc w:val="both"/>
        <w:rPr>
          <w:rFonts w:ascii="Arial" w:eastAsiaTheme="minorHAnsi" w:hAnsi="Arial" w:cs="Arial"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b/>
          <w:bCs/>
          <w:sz w:val="24"/>
          <w:szCs w:val="24"/>
          <w:lang w:val="cy-GB"/>
        </w:rPr>
        <w:t xml:space="preserve"> </w:t>
      </w:r>
      <w:r w:rsidRPr="00F23C3E">
        <w:rPr>
          <w:rFonts w:ascii="Arial" w:eastAsiaTheme="minorHAnsi" w:hAnsi="Arial" w:cs="Arial"/>
          <w:b/>
          <w:bCs/>
          <w:sz w:val="24"/>
          <w:szCs w:val="24"/>
          <w:lang w:val="cy-GB"/>
        </w:rPr>
        <w:br/>
      </w:r>
      <w:r w:rsidRPr="00F23C3E">
        <w:rPr>
          <w:rFonts w:ascii="Arial" w:eastAsia="Arial" w:hAnsi="Arial" w:cs="Arial"/>
          <w:color w:val="000000" w:themeColor="text1"/>
          <w:sz w:val="24"/>
          <w:szCs w:val="24"/>
          <w:lang w:val="cy-GB" w:eastAsia="en-GB"/>
        </w:rPr>
        <w:t xml:space="preserve">Yn bennaf mae Rheoliadau 2019 </w:t>
      </w:r>
      <w:r w:rsidRPr="00F23C3E">
        <w:rPr>
          <w:rFonts w:ascii="Arial" w:eastAsiaTheme="minorHAnsi" w:hAnsi="Arial" w:cs="Arial"/>
          <w:sz w:val="24"/>
          <w:szCs w:val="24"/>
          <w:lang w:val="cy-GB"/>
        </w:rPr>
        <w:t xml:space="preserve">yn diwygio deddfwriaeth gwin, ond hefyd maent yn gwneud mân ddiwygiadau i reolau gwybodaeth am fwyd. </w:t>
      </w:r>
      <w:r w:rsidRPr="00F23C3E">
        <w:rPr>
          <w:rFonts w:ascii="Arial" w:eastAsia="Arial" w:hAnsi="Arial" w:cs="Arial"/>
          <w:color w:val="000000" w:themeColor="text1"/>
          <w:sz w:val="24"/>
          <w:szCs w:val="24"/>
          <w:lang w:val="cy-GB" w:eastAsia="en-GB"/>
        </w:rPr>
        <w:t xml:space="preserve"> </w:t>
      </w:r>
      <w:r w:rsidRPr="00F23C3E">
        <w:rPr>
          <w:rFonts w:ascii="Arial" w:eastAsiaTheme="minorHAnsi" w:hAnsi="Arial" w:cs="Arial"/>
          <w:sz w:val="24"/>
          <w:szCs w:val="24"/>
          <w:lang w:val="cy-GB"/>
        </w:rPr>
        <w:t xml:space="preserve">Bydd Rheoliadau 2019 yn gwneud y newidiadau sydd eu hangen i reoliadau'r UE i sicrhau bod y cyfreithiau yn y maes hwn yn parhau i weithredu ar ôl i'r DU adael yr UE. Byddant yn gwneud newidiadau amrywiol i sicrhau bod darpariaethau sy'n ymwneud â masnachu gwin, monitro cynhyrchu a chynnal cofnodion yn parhau i weithredu'r gywir ar ôl inni ymadael. </w:t>
      </w:r>
    </w:p>
    <w:p w14:paraId="44D0F2B8" w14:textId="77777777" w:rsidR="00F23C3E" w:rsidRPr="00F23C3E" w:rsidRDefault="00F23C3E" w:rsidP="00F23C3E">
      <w:pPr>
        <w:jc w:val="both"/>
        <w:rPr>
          <w:rFonts w:ascii="Arial" w:eastAsiaTheme="minorHAnsi" w:hAnsi="Arial" w:cs="Arial"/>
          <w:sz w:val="24"/>
          <w:szCs w:val="24"/>
          <w:lang w:val="cy-GB"/>
        </w:rPr>
      </w:pPr>
    </w:p>
    <w:p w14:paraId="1EFC4A52" w14:textId="77777777" w:rsidR="00F23C3E" w:rsidRPr="00F23C3E" w:rsidRDefault="00F23C3E" w:rsidP="00F23C3E">
      <w:pPr>
        <w:jc w:val="both"/>
        <w:rPr>
          <w:rFonts w:ascii="Arial" w:eastAsiaTheme="minorHAnsi" w:hAnsi="Arial" w:cs="Arial"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sz w:val="24"/>
          <w:szCs w:val="24"/>
          <w:lang w:val="cy-GB"/>
        </w:rPr>
        <w:t xml:space="preserve">Byddant yn sicrhau bod y cyfrifoldeb am fonitro a rheolaethau’n cael eu hailddyrannu yn briodol.  </w:t>
      </w:r>
    </w:p>
    <w:p w14:paraId="4FBBFE96" w14:textId="77777777" w:rsidR="00F23C3E" w:rsidRPr="00F23C3E" w:rsidRDefault="00F23C3E" w:rsidP="00F23C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val="cy-GB"/>
        </w:rPr>
      </w:pPr>
    </w:p>
    <w:p w14:paraId="7A228F50" w14:textId="77777777" w:rsidR="00F23C3E" w:rsidRPr="00F23C3E" w:rsidRDefault="00F23C3E" w:rsidP="00F23C3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sz w:val="24"/>
          <w:szCs w:val="24"/>
          <w:lang w:val="cy-GB"/>
        </w:rPr>
        <w:t xml:space="preserve">Byddant hefyd yn amlinellu'r newidiadau amrywiol a fydd yn adlewyrchu'r rhyngddibyniaethau â deddfwriaeth arall, yn bennaf y ddeddfwriaeth a wnaed gan CThEM i sicrhau bod rheolaethau tollau'n gweithredu'n gywir ar ôl iddynt gael eu trosglwyddo o Undeb Tollau Sengl i reolaethau tollau sy'n benodol i'r DU. </w:t>
      </w:r>
    </w:p>
    <w:p w14:paraId="1AE0F390" w14:textId="77777777" w:rsidR="00F23C3E" w:rsidRPr="00F23C3E" w:rsidRDefault="00F23C3E" w:rsidP="00F23C3E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000000" w:themeColor="text1"/>
          <w:sz w:val="24"/>
          <w:szCs w:val="24"/>
          <w:lang w:val="cy-GB" w:eastAsia="en-GB"/>
        </w:rPr>
      </w:pPr>
    </w:p>
    <w:p w14:paraId="42ECACC2" w14:textId="77777777" w:rsidR="00F23C3E" w:rsidRPr="00F23C3E" w:rsidRDefault="00F23C3E" w:rsidP="00F23C3E">
      <w:pPr>
        <w:jc w:val="both"/>
        <w:rPr>
          <w:rFonts w:ascii="Arial" w:eastAsiaTheme="minorHAnsi" w:hAnsi="Arial" w:cs="Arial"/>
          <w:color w:val="0000FF" w:themeColor="hyperlink"/>
          <w:sz w:val="24"/>
          <w:szCs w:val="24"/>
          <w:u w:val="single"/>
          <w:lang w:val="cy-GB"/>
        </w:rPr>
      </w:pPr>
      <w:r w:rsidRPr="00F23C3E">
        <w:rPr>
          <w:rFonts w:ascii="Arial" w:eastAsiaTheme="minorHAnsi" w:hAnsi="Arial" w:cs="Arial"/>
          <w:sz w:val="24"/>
          <w:szCs w:val="24"/>
          <w:lang w:val="cy-GB"/>
        </w:rPr>
        <w:lastRenderedPageBreak/>
        <w:t xml:space="preserve">Mae'r Rheoliadau a'r Memorandwm Esboniadol cysylltiedig, sy'n nodi effaith y diwygiadau, i'w gweld yma: </w:t>
      </w:r>
      <w:hyperlink r:id="rId11" w:history="1">
        <w:r w:rsidRPr="00F23C3E">
          <w:rPr>
            <w:rFonts w:ascii="Arial" w:eastAsiaTheme="minorHAnsi" w:hAnsi="Arial" w:cs="Arial"/>
            <w:color w:val="0000FF" w:themeColor="hyperlink"/>
            <w:sz w:val="24"/>
            <w:szCs w:val="24"/>
            <w:u w:val="single"/>
            <w:lang w:val="cy-GB"/>
          </w:rPr>
          <w:t>https://www.gov.uk/eu-withdrawal-act-2018-statutory-instruments</w:t>
        </w:r>
      </w:hyperlink>
    </w:p>
    <w:p w14:paraId="0CAC7954" w14:textId="77777777" w:rsidR="00F23C3E" w:rsidRPr="00F23C3E" w:rsidRDefault="00F23C3E" w:rsidP="00F23C3E">
      <w:pPr>
        <w:spacing w:after="200" w:line="276" w:lineRule="auto"/>
        <w:rPr>
          <w:rFonts w:ascii="Arial" w:eastAsiaTheme="minorHAnsi" w:hAnsi="Arial" w:cs="Arial"/>
          <w:sz w:val="24"/>
          <w:szCs w:val="24"/>
          <w:lang w:val="cy-GB"/>
        </w:rPr>
      </w:pPr>
    </w:p>
    <w:p w14:paraId="4FB73FBD" w14:textId="77777777" w:rsidR="00F23C3E" w:rsidRPr="00F23C3E" w:rsidRDefault="00F23C3E" w:rsidP="00F23C3E">
      <w:pPr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b/>
          <w:bCs/>
          <w:sz w:val="24"/>
          <w:szCs w:val="24"/>
          <w:lang w:val="cy-GB"/>
        </w:rPr>
        <w:t>Unrhyw effaith y gall yr OS ei chael ar gymhwysedd deddfwriaethol Cynulliad Cenedlaethol Cymru a/neu ar gymhwysedd gweithredol Gweinidogion Cymru</w:t>
      </w:r>
    </w:p>
    <w:p w14:paraId="441526A7" w14:textId="77777777" w:rsidR="00F23C3E" w:rsidRPr="00F23C3E" w:rsidRDefault="00F23C3E" w:rsidP="00F23C3E">
      <w:pPr>
        <w:jc w:val="both"/>
        <w:rPr>
          <w:rFonts w:ascii="Arial" w:eastAsiaTheme="minorHAnsi" w:hAnsi="Arial" w:cstheme="minorBidi"/>
          <w:b/>
          <w:sz w:val="24"/>
          <w:szCs w:val="24"/>
          <w:u w:val="single"/>
          <w:lang w:val="cy-GB"/>
        </w:rPr>
      </w:pPr>
    </w:p>
    <w:p w14:paraId="7A78AB35" w14:textId="77777777" w:rsidR="00F23C3E" w:rsidRPr="00F23C3E" w:rsidRDefault="00F23C3E" w:rsidP="00F23C3E">
      <w:pPr>
        <w:spacing w:after="200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F23C3E">
        <w:rPr>
          <w:rFonts w:ascii="Arial" w:eastAsiaTheme="minorHAnsi" w:hAnsi="Arial" w:cstheme="minorBidi"/>
          <w:sz w:val="24"/>
          <w:szCs w:val="22"/>
          <w:lang w:val="cy-GB"/>
        </w:rPr>
        <w:t xml:space="preserve">Mae Rheoliadau 2019 yn trosglwyddo rhai swyddogaethau cyfyngedig i'r Ysgrifennydd Gwladol, y gellir eu harfer ar lefel y DU gyfan.  Mewn perthynas â Chymru, ni ellir arfer y swyddogaethau sy'n cael eu trosglwyddo i'r Ysgrifennydd Gwladol yng Nghymru ond â chydsyniad Gweinidogion Cymru. Mae'n briodol bod yr Ysgrifennydd Gwladol yn ymgymryd â'r swyddogaethau hyn ar lefel y DU gyfan, gan eu bod yn trosglwyddo rôl sy'n gofyn am un corff cydlynu sengl ar gyfer y DU gyfan. </w:t>
      </w:r>
    </w:p>
    <w:p w14:paraId="024D0898" w14:textId="77777777" w:rsidR="00F23C3E" w:rsidRPr="00F23C3E" w:rsidRDefault="00F23C3E" w:rsidP="00F23C3E">
      <w:pPr>
        <w:spacing w:after="200" w:line="276" w:lineRule="auto"/>
        <w:rPr>
          <w:rFonts w:ascii="Arial" w:eastAsiaTheme="minorHAnsi" w:hAnsi="Arial" w:cstheme="minorBidi"/>
          <w:sz w:val="24"/>
          <w:szCs w:val="24"/>
          <w:lang w:val="cy-GB"/>
        </w:rPr>
      </w:pPr>
      <w:r w:rsidRPr="00F23C3E">
        <w:rPr>
          <w:rFonts w:ascii="Arial" w:eastAsiaTheme="minorHAnsi" w:hAnsi="Arial" w:cstheme="minorBidi"/>
          <w:sz w:val="24"/>
          <w:szCs w:val="24"/>
          <w:lang w:val="cy-GB"/>
        </w:rPr>
        <w:t xml:space="preserve">Mae'r swyddogaethau, sydd wedi eu trosglwyddo fel y gellir eu harfer gan yr Ysgrifennydd Gwladol gyda chydsyniad Gweinidogion Cymru, yn swyddogaethau Gweinidog y Goron at ddibenion paragraff 11(2) o Atodlen 7B i Ddeddf Llywodraeth Cymru 2006. Mae'n ofynnol ymgynghori â Gweinidog priodol Llywodraeth y DU ynghylch unrhyw Bil yn y Cynlluniad sy'n ceisio dileu neu addasu swyddogaethau o'r fath. </w:t>
      </w:r>
    </w:p>
    <w:p w14:paraId="604F57E7" w14:textId="77777777" w:rsidR="00F23C3E" w:rsidRPr="00F23C3E" w:rsidRDefault="00F23C3E" w:rsidP="00F23C3E">
      <w:pPr>
        <w:spacing w:after="200" w:line="276" w:lineRule="auto"/>
        <w:rPr>
          <w:rFonts w:ascii="Arial" w:eastAsiaTheme="minorHAnsi" w:hAnsi="Arial" w:cs="Arial"/>
          <w:b/>
          <w:sz w:val="24"/>
          <w:szCs w:val="24"/>
          <w:lang w:val="cy-GB"/>
        </w:rPr>
      </w:pPr>
      <w:r w:rsidRPr="00F23C3E">
        <w:rPr>
          <w:rFonts w:ascii="Arial" w:eastAsiaTheme="minorHAnsi" w:hAnsi="Arial" w:cs="Arial"/>
          <w:b/>
          <w:bCs/>
          <w:sz w:val="24"/>
          <w:szCs w:val="24"/>
          <w:lang w:val="cy-GB"/>
        </w:rPr>
        <w:t>Pam y rhoddwyd cydsyniad</w:t>
      </w:r>
    </w:p>
    <w:p w14:paraId="5EEC2AF6" w14:textId="77777777" w:rsidR="00F23C3E" w:rsidRPr="00F23C3E" w:rsidRDefault="00F23C3E" w:rsidP="00F23C3E">
      <w:pPr>
        <w:jc w:val="both"/>
        <w:rPr>
          <w:rFonts w:ascii="Arial" w:eastAsiaTheme="minorHAnsi" w:hAnsi="Arial" w:cs="Arial"/>
          <w:noProof/>
          <w:sz w:val="24"/>
          <w:szCs w:val="24"/>
          <w:lang w:val="cy-GB" w:eastAsia="en-GB"/>
        </w:rPr>
      </w:pPr>
      <w:r w:rsidRPr="00F23C3E">
        <w:rPr>
          <w:rFonts w:ascii="Arial" w:eastAsiaTheme="minorHAnsi" w:hAnsi="Arial" w:cs="Arial"/>
          <w:noProof/>
          <w:sz w:val="24"/>
          <w:szCs w:val="24"/>
          <w:lang w:val="cy-GB" w:eastAsia="en-GB"/>
        </w:rPr>
        <w:t xml:space="preserve">Rhoddwyd cydsyniad i Lywodraeth y DU wneud y cywiriadau hyn o ran, ac ar ran, Cymru ar faterion sy'n gysylltiedig â gwin a rheolau gwybodaeth am fwyd am resymau'n ymwneud ag effeithlonrwydd, hwylustod ac oherwydd natur dechnegol y diwygiadau. </w:t>
      </w:r>
      <w:r w:rsidRPr="00F23C3E">
        <w:rPr>
          <w:rFonts w:ascii="Arial" w:eastAsiaTheme="minorHAnsi" w:hAnsi="Arial" w:cs="Arial"/>
          <w:color w:val="0D0D0D" w:themeColor="text1" w:themeTint="F2"/>
          <w:sz w:val="24"/>
          <w:szCs w:val="24"/>
          <w:lang w:val="cy-GB"/>
        </w:rPr>
        <w:t xml:space="preserve">Mae'r Rheoliadau </w:t>
      </w:r>
      <w:r w:rsidRPr="00F23C3E">
        <w:rPr>
          <w:rFonts w:ascii="Arial" w:eastAsiaTheme="minorHAnsi" w:hAnsi="Arial" w:cs="Arial"/>
          <w:noProof/>
          <w:sz w:val="24"/>
          <w:szCs w:val="24"/>
          <w:lang w:val="cy-GB" w:eastAsia="en-GB"/>
        </w:rPr>
        <w:t>yn gwneud nifer o newidiadau technegol, ac yn ategu cywiriadau eraill a gafodd eu cynnwys mewn OS cynharach ar gyfer ymadael â’r UE (Rheoliadau Bwyd, Diod, Meddyginiaethau a Gweddillion Milfeddygol (Diwygio etc.) (Ymadael â’r UE) 2019), gan sicrhau bod diffygion wedi cael eu llawn gywiro.</w:t>
      </w:r>
      <w:r w:rsidRPr="00F23C3E">
        <w:rPr>
          <w:rFonts w:ascii="Arial" w:eastAsiaTheme="minorHAnsi" w:hAnsi="Arial" w:cstheme="minorBidi"/>
          <w:szCs w:val="24"/>
          <w:lang w:val="cy-GB"/>
        </w:rPr>
        <w:t xml:space="preserve">  </w:t>
      </w:r>
      <w:r w:rsidRPr="00F23C3E">
        <w:rPr>
          <w:rFonts w:ascii="Arial" w:eastAsiaTheme="minorHAnsi" w:hAnsi="Arial" w:cs="Arial"/>
          <w:noProof/>
          <w:sz w:val="24"/>
          <w:szCs w:val="24"/>
          <w:lang w:val="cy-GB" w:eastAsia="en-GB"/>
        </w:rPr>
        <w:t xml:space="preserve"> Mae’r diwygiadau wedi cael eu hystyried yn llawn; ac nid oes unrhyw wahaniaeth o ran polisi. Diben y diwygiadau hyn yw sicrhau bod y llyfr statud yn parhau i weithio ar ôl i’r DU ymadael â’r UE.</w:t>
      </w:r>
    </w:p>
    <w:p w14:paraId="2538FB62" w14:textId="77777777" w:rsidR="00D65FC5" w:rsidRDefault="00D65FC5" w:rsidP="00F23C3E"/>
    <w:sectPr w:rsidR="00D65FC5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E5C2" w14:textId="77777777" w:rsidR="00F01418" w:rsidRDefault="00F01418">
      <w:r>
        <w:separator/>
      </w:r>
    </w:p>
  </w:endnote>
  <w:endnote w:type="continuationSeparator" w:id="0">
    <w:p w14:paraId="13BA1121" w14:textId="77777777" w:rsidR="00F01418" w:rsidRDefault="00F0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2B03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0A122D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7BDBD9F1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132E7" w14:textId="77777777" w:rsidR="00F01418" w:rsidRDefault="00F01418">
      <w:r>
        <w:separator/>
      </w:r>
    </w:p>
  </w:footnote>
  <w:footnote w:type="continuationSeparator" w:id="0">
    <w:p w14:paraId="3A173EE5" w14:textId="77777777" w:rsidR="00F01418" w:rsidRDefault="00F0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A018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6F5654" wp14:editId="254F993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D6D18" w14:textId="77777777" w:rsidR="00DD4B82" w:rsidRDefault="00DD4B82">
    <w:pPr>
      <w:pStyle w:val="Header"/>
    </w:pPr>
  </w:p>
  <w:p w14:paraId="605F0A4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EEE"/>
    <w:multiLevelType w:val="hybridMultilevel"/>
    <w:tmpl w:val="E92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C388A"/>
    <w:multiLevelType w:val="hybridMultilevel"/>
    <w:tmpl w:val="A5A63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93DA0"/>
    <w:multiLevelType w:val="hybridMultilevel"/>
    <w:tmpl w:val="B94E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7B4"/>
    <w:multiLevelType w:val="hybridMultilevel"/>
    <w:tmpl w:val="776CE0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C62C9B"/>
    <w:multiLevelType w:val="hybridMultilevel"/>
    <w:tmpl w:val="05C2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47C50"/>
    <w:multiLevelType w:val="hybridMultilevel"/>
    <w:tmpl w:val="B1AA68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B45764"/>
    <w:multiLevelType w:val="hybridMultilevel"/>
    <w:tmpl w:val="D40095D8"/>
    <w:lvl w:ilvl="0" w:tplc="45EE2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96E9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82D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80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0A3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E80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C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4F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E9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04267"/>
    <w:multiLevelType w:val="hybridMultilevel"/>
    <w:tmpl w:val="4C12C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448"/>
    <w:multiLevelType w:val="hybridMultilevel"/>
    <w:tmpl w:val="DCF2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1BD6"/>
    <w:multiLevelType w:val="hybridMultilevel"/>
    <w:tmpl w:val="5D16A7A8"/>
    <w:lvl w:ilvl="0" w:tplc="98CC6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046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DC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8E2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2E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0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4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A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130B4"/>
    <w:multiLevelType w:val="hybridMultilevel"/>
    <w:tmpl w:val="7106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12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01A4"/>
    <w:rsid w:val="00032D52"/>
    <w:rsid w:val="00090C3D"/>
    <w:rsid w:val="000A122D"/>
    <w:rsid w:val="000C3A52"/>
    <w:rsid w:val="000C53D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A1355"/>
    <w:rsid w:val="002A5310"/>
    <w:rsid w:val="002C57B6"/>
    <w:rsid w:val="00314E36"/>
    <w:rsid w:val="003220C1"/>
    <w:rsid w:val="00344290"/>
    <w:rsid w:val="00347D80"/>
    <w:rsid w:val="00356D7B"/>
    <w:rsid w:val="00370471"/>
    <w:rsid w:val="003933C1"/>
    <w:rsid w:val="003B1503"/>
    <w:rsid w:val="003B5161"/>
    <w:rsid w:val="003C4920"/>
    <w:rsid w:val="003C5133"/>
    <w:rsid w:val="003E7090"/>
    <w:rsid w:val="00420F01"/>
    <w:rsid w:val="0046757C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4C0A"/>
    <w:rsid w:val="006633C7"/>
    <w:rsid w:val="00663F04"/>
    <w:rsid w:val="006814BD"/>
    <w:rsid w:val="006B340E"/>
    <w:rsid w:val="006B461D"/>
    <w:rsid w:val="006E0A2C"/>
    <w:rsid w:val="00703993"/>
    <w:rsid w:val="0073380E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F789E"/>
    <w:rsid w:val="009077F8"/>
    <w:rsid w:val="00953A46"/>
    <w:rsid w:val="00967473"/>
    <w:rsid w:val="009E4974"/>
    <w:rsid w:val="009F06C3"/>
    <w:rsid w:val="00A174B9"/>
    <w:rsid w:val="00A23742"/>
    <w:rsid w:val="00A3247B"/>
    <w:rsid w:val="00A7179E"/>
    <w:rsid w:val="00A72CF3"/>
    <w:rsid w:val="00A74DFB"/>
    <w:rsid w:val="00A845A9"/>
    <w:rsid w:val="00A86958"/>
    <w:rsid w:val="00AA0AD0"/>
    <w:rsid w:val="00AA5651"/>
    <w:rsid w:val="00AA7750"/>
    <w:rsid w:val="00AE064D"/>
    <w:rsid w:val="00AF056B"/>
    <w:rsid w:val="00B239BA"/>
    <w:rsid w:val="00B45A11"/>
    <w:rsid w:val="00B468BB"/>
    <w:rsid w:val="00BB62A8"/>
    <w:rsid w:val="00BD16FA"/>
    <w:rsid w:val="00C07044"/>
    <w:rsid w:val="00C25E02"/>
    <w:rsid w:val="00C27801"/>
    <w:rsid w:val="00C369DE"/>
    <w:rsid w:val="00C9047C"/>
    <w:rsid w:val="00CF3DC5"/>
    <w:rsid w:val="00D017E2"/>
    <w:rsid w:val="00D16D97"/>
    <w:rsid w:val="00D27F42"/>
    <w:rsid w:val="00D34547"/>
    <w:rsid w:val="00D65FC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B25D1"/>
    <w:rsid w:val="00EB5F93"/>
    <w:rsid w:val="00EC0568"/>
    <w:rsid w:val="00ED7941"/>
    <w:rsid w:val="00EE721A"/>
    <w:rsid w:val="00F01418"/>
    <w:rsid w:val="00F0272E"/>
    <w:rsid w:val="00F11DB1"/>
    <w:rsid w:val="00F23C3E"/>
    <w:rsid w:val="00F42524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71FC28"/>
  <w15:docId w15:val="{73A75422-F2EE-4579-A99D-8AB4699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B25D1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B25D1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25D1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B25D1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B25D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B25D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B25D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Heading2Char">
    <w:name w:val="Heading 2 Char"/>
    <w:basedOn w:val="DefaultParagraphFont"/>
    <w:link w:val="Heading2"/>
    <w:rsid w:val="00EB25D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B25D1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B25D1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B25D1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EB25D1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B25D1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B25D1"/>
    <w:rPr>
      <w:rFonts w:ascii="Arial" w:hAnsi="Arial" w:cs="Arial"/>
      <w:sz w:val="22"/>
      <w:szCs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EB25D1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EB25D1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qFormat/>
    <w:locked/>
    <w:rsid w:val="00EB25D1"/>
    <w:rPr>
      <w:rFonts w:ascii="TradeGothic" w:hAnsi="TradeGothic"/>
      <w:sz w:val="22"/>
      <w:lang w:eastAsia="en-US"/>
    </w:rPr>
  </w:style>
  <w:style w:type="paragraph" w:styleId="Title">
    <w:name w:val="Title"/>
    <w:basedOn w:val="Normal"/>
    <w:link w:val="TitleChar"/>
    <w:qFormat/>
    <w:rsid w:val="00EB25D1"/>
    <w:pPr>
      <w:spacing w:after="600"/>
      <w:jc w:val="center"/>
    </w:pPr>
    <w:rPr>
      <w:rFonts w:ascii="Times New Roman" w:hAnsi="Times New Roman"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EB25D1"/>
    <w:rPr>
      <w:kern w:val="28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eu-withdrawal-act-2018-statutory-instrument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A24053887</value>
    </field>
    <field name="Objective-Title">
      <value order="0">TEMPLATE - Written Statement - Welsh</value>
    </field>
    <field name="Objective-Description">
      <value order="0"/>
    </field>
    <field name="Objective-CreationStamp">
      <value order="0">2018-10-25T16:04:12Z</value>
    </field>
    <field name="Objective-IsApproved">
      <value order="0">false</value>
    </field>
    <field name="Objective-IsPublished">
      <value order="0">true</value>
    </field>
    <field name="Objective-DatePublished">
      <value order="0">2019-02-05T09:41:08Z</value>
    </field>
    <field name="Objective-ModificationStamp">
      <value order="0">2019-02-05T09:41:08Z</value>
    </field>
    <field name="Objective-Owner">
      <value order="0">Penny, Lisa (OFM - International Relations)</value>
    </field>
    <field name="Objective-Path">
      <value order="0">Objective Global Folder:Business File Plan:Office of the First Minister (OFM):Office of the First Minister (OFM) - European Transition:1 - Save:European Transition:Legislation:European Transition - Secondary Legislation Catalogues - 2017-2022:Notification Statements</value>
    </field>
    <field name="Objective-Parent">
      <value order="0">Notification Statements</value>
    </field>
    <field name="Objective-State">
      <value order="0">Published</value>
    </field>
    <field name="Objective-VersionId">
      <value order="0">vA49916563</value>
    </field>
    <field name="Objective-Version">
      <value order="0">12.0</value>
    </field>
    <field name="Objective-VersionNumber">
      <value order="0">13</value>
    </field>
    <field name="Objective-VersionComment">
      <value order="0"/>
    </field>
    <field name="Objective-FileNumber">
      <value order="0">qA1345302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2018-10-25T22:59:59Z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2019-08-06T23:00:00+00:00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8A26913-7BF7-41F3-AAC8-A499D61E10E6}"/>
</file>

<file path=customXml/itemProps3.xml><?xml version="1.0" encoding="utf-8"?>
<ds:datastoreItem xmlns:ds="http://schemas.openxmlformats.org/officeDocument/2006/customXml" ds:itemID="{34EC1357-FDF1-4212-9641-457784F106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22C14-2FEE-40EB-93DF-0CA097870F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Rheoliadau Bwyd a Diod (Diwygio) (Ymadael â’r UE) 2019</dc:title>
  <dc:creator>Sandra Farrugia</dc:creator>
  <cp:lastModifiedBy>Oxenham, James (OFM - Cabinet Division)</cp:lastModifiedBy>
  <cp:revision>2</cp:revision>
  <cp:lastPrinted>2011-05-27T10:35:00Z</cp:lastPrinted>
  <dcterms:created xsi:type="dcterms:W3CDTF">2019-08-08T10:57:00Z</dcterms:created>
  <dcterms:modified xsi:type="dcterms:W3CDTF">2019-08-08T10:57:00Z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A24053887</vt:lpwstr>
  </property>
  <property fmtid="{D5CDD505-2E9C-101B-9397-08002B2CF9AE}" pid="4" name="Objective-Title">
    <vt:lpwstr>TEMPLATE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2018-10-25T16:04:19Z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2019-02-05T09:41:08Z</vt:filetime>
  </property>
  <property fmtid="{D5CDD505-2E9C-101B-9397-08002B2CF9AE}" pid="10" name="Objective-ModificationStamp">
    <vt:filetime>2019-02-05T09:41:08Z</vt:filetime>
  </property>
  <property fmtid="{D5CDD505-2E9C-101B-9397-08002B2CF9AE}" pid="11" name="Objective-Owner">
    <vt:lpwstr>Penny, Lisa (OFM - International Relations)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Transition:Legislation:European Transition - Secondary Legislation Catalogues - 2017-2022:Notification</vt:lpwstr>
  </property>
  <property fmtid="{D5CDD505-2E9C-101B-9397-08002B2CF9AE}" pid="13" name="Objective-Parent">
    <vt:lpwstr>Notification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12.0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vA49916563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2018-10-24T23:00:00Z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