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3939" w14:textId="77777777" w:rsidR="002E6F13" w:rsidRPr="00A30FBA" w:rsidRDefault="002E6F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E6F13" w:rsidRPr="002E6F13" w14:paraId="672CD816" w14:textId="77777777" w:rsidTr="00A30FBA">
        <w:trPr>
          <w:jc w:val="center"/>
        </w:trPr>
        <w:tc>
          <w:tcPr>
            <w:tcW w:w="9286" w:type="dxa"/>
          </w:tcPr>
          <w:p w14:paraId="75BC0610" w14:textId="77777777" w:rsidR="002E6F13" w:rsidRPr="002E6F13" w:rsidRDefault="002E6F13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49418328" w14:textId="77777777" w:rsidR="002E6F13" w:rsidRPr="002E6F13" w:rsidRDefault="002E6F13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71516C5F" w14:textId="77777777" w:rsidR="002E6F13" w:rsidRPr="002E6F13" w:rsidRDefault="002E6F13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5BB7665B" w14:textId="77777777" w:rsidR="002E6F13" w:rsidRPr="002E6F13" w:rsidRDefault="002E6F13" w:rsidP="002E6F13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2E6F13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5DE95FD" w14:textId="77777777" w:rsidR="002E6F13" w:rsidRPr="002E6F13" w:rsidRDefault="002E6F13" w:rsidP="00A30FBA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E6AA147" w14:textId="77777777" w:rsidR="001A39E2" w:rsidRPr="002E6F13" w:rsidRDefault="001A39E2" w:rsidP="00A30FBA">
      <w:pPr>
        <w:rPr>
          <w:rFonts w:ascii="Arial" w:hAnsi="Arial" w:cs="Arial"/>
          <w:b/>
        </w:rPr>
      </w:pPr>
    </w:p>
    <w:p w14:paraId="1BBA001B" w14:textId="77777777" w:rsidR="00EE269A" w:rsidRPr="002E6F13" w:rsidRDefault="00EE269A" w:rsidP="00A30FB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34"/>
        <w:gridCol w:w="8222"/>
      </w:tblGrid>
      <w:tr w:rsidR="00EA5290" w:rsidRPr="002E6F13" w14:paraId="48E68F91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2C115" w14:textId="77777777" w:rsidR="00EA5290" w:rsidRPr="002E6F13" w:rsidRDefault="00560F1F" w:rsidP="00A3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D62217" w14:textId="77777777" w:rsidR="00EA5290" w:rsidRPr="002E6F13" w:rsidRDefault="00C10342" w:rsidP="00C10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Technical c</w:t>
            </w:r>
            <w:r w:rsidR="007549C9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onsultation on the decapitalisation rate 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="007549C9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used 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7549C9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noBreakHyphen/>
            </w:r>
            <w:r w:rsidR="007549C9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domestic rating valuations in Wales</w:t>
            </w:r>
            <w:bookmarkEnd w:id="0"/>
          </w:p>
        </w:tc>
      </w:tr>
      <w:tr w:rsidR="00EA5290" w:rsidRPr="002E6F13" w14:paraId="63B4ED57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1E84E4" w14:textId="77777777" w:rsidR="00EA5290" w:rsidRPr="002E6F13" w:rsidRDefault="00560F1F" w:rsidP="00A3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DD0927" w14:textId="77777777" w:rsidR="00EA5290" w:rsidRPr="002E6F13" w:rsidRDefault="001A471F" w:rsidP="00A3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C27DE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EC27DE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A5290" w:rsidRPr="002E6F13" w14:paraId="2EE1347C" w14:textId="77777777" w:rsidTr="00CA1CC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020A15" w14:textId="77777777" w:rsidR="00EA5290" w:rsidRPr="002E6F13" w:rsidRDefault="00560F1F" w:rsidP="00A3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C499B8C" w14:textId="77777777" w:rsidR="00EA5290" w:rsidRPr="002E6F13" w:rsidRDefault="007549C9" w:rsidP="00A30F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EE269A"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</w:t>
            </w:r>
            <w:r w:rsidRPr="002E6F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Finance and Trefnydd</w:t>
            </w:r>
          </w:p>
        </w:tc>
      </w:tr>
    </w:tbl>
    <w:p w14:paraId="10A73ECF" w14:textId="77777777" w:rsidR="00EA5290" w:rsidRPr="002E6F13" w:rsidRDefault="00EA5290" w:rsidP="00A30FBA">
      <w:pPr>
        <w:rPr>
          <w:rFonts w:ascii="Arial" w:hAnsi="Arial" w:cs="Arial"/>
        </w:rPr>
      </w:pPr>
    </w:p>
    <w:p w14:paraId="7B2142CB" w14:textId="77777777" w:rsidR="00EA5290" w:rsidRPr="002E6F13" w:rsidRDefault="00EA5290" w:rsidP="00A30FBA">
      <w:pPr>
        <w:pStyle w:val="BodyText"/>
        <w:jc w:val="left"/>
        <w:rPr>
          <w:rFonts w:cs="Arial"/>
          <w:lang w:val="en-US"/>
        </w:rPr>
      </w:pPr>
    </w:p>
    <w:p w14:paraId="460C5D68" w14:textId="77777777" w:rsidR="007549C9" w:rsidRPr="00EE269A" w:rsidRDefault="00142A37" w:rsidP="00A30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I am launching a consultation on t</w:t>
      </w:r>
      <w:r w:rsidR="00EE269A" w:rsidRPr="002E6F13">
        <w:rPr>
          <w:rFonts w:ascii="Arial" w:hAnsi="Arial" w:cs="Arial"/>
          <w:sz w:val="24"/>
          <w:szCs w:val="24"/>
        </w:rPr>
        <w:t xml:space="preserve">he next non-domestic rates </w:t>
      </w:r>
      <w:r w:rsidR="0051094F" w:rsidRPr="002E6F13">
        <w:rPr>
          <w:rFonts w:ascii="Arial" w:hAnsi="Arial" w:cs="Arial"/>
          <w:sz w:val="24"/>
          <w:szCs w:val="24"/>
        </w:rPr>
        <w:t xml:space="preserve">(NDR) </w:t>
      </w:r>
      <w:r w:rsidR="00EE269A" w:rsidRPr="002E6F13">
        <w:rPr>
          <w:rFonts w:ascii="Arial" w:hAnsi="Arial" w:cs="Arial"/>
          <w:sz w:val="24"/>
          <w:szCs w:val="24"/>
        </w:rPr>
        <w:t xml:space="preserve">revaluation in Wales </w:t>
      </w:r>
      <w:r>
        <w:rPr>
          <w:rFonts w:ascii="Arial" w:hAnsi="Arial" w:cs="Arial"/>
          <w:sz w:val="24"/>
          <w:szCs w:val="24"/>
        </w:rPr>
        <w:t xml:space="preserve">which </w:t>
      </w:r>
      <w:r w:rsidR="00EE269A" w:rsidRPr="002E6F13">
        <w:rPr>
          <w:rFonts w:ascii="Arial" w:hAnsi="Arial" w:cs="Arial"/>
          <w:sz w:val="24"/>
          <w:szCs w:val="24"/>
        </w:rPr>
        <w:t>will take effect in 2021, in</w:t>
      </w:r>
      <w:r w:rsidR="00EE269A" w:rsidRPr="00EE269A">
        <w:rPr>
          <w:rFonts w:ascii="Arial" w:hAnsi="Arial" w:cs="Arial"/>
          <w:sz w:val="24"/>
          <w:szCs w:val="24"/>
        </w:rPr>
        <w:t xml:space="preserve"> line with th</w:t>
      </w:r>
      <w:r w:rsidR="00EE269A">
        <w:rPr>
          <w:rFonts w:ascii="Arial" w:hAnsi="Arial" w:cs="Arial"/>
          <w:sz w:val="24"/>
          <w:szCs w:val="24"/>
        </w:rPr>
        <w:t>at</w:t>
      </w:r>
      <w:r w:rsidR="00EE269A" w:rsidRPr="00EE269A">
        <w:rPr>
          <w:rFonts w:ascii="Arial" w:hAnsi="Arial" w:cs="Arial"/>
          <w:sz w:val="24"/>
          <w:szCs w:val="24"/>
        </w:rPr>
        <w:t xml:space="preserve"> in England.</w:t>
      </w:r>
      <w:r w:rsidR="00EE269A">
        <w:rPr>
          <w:rFonts w:ascii="Arial" w:hAnsi="Arial" w:cs="Arial"/>
          <w:sz w:val="24"/>
          <w:szCs w:val="24"/>
        </w:rPr>
        <w:t xml:space="preserve">  </w:t>
      </w:r>
      <w:r w:rsidR="007549C9" w:rsidRPr="00EE269A">
        <w:rPr>
          <w:rFonts w:ascii="Arial" w:hAnsi="Arial" w:cs="Arial"/>
          <w:sz w:val="24"/>
          <w:szCs w:val="24"/>
        </w:rPr>
        <w:t>The Valuation Office Agency (VOA) is responsible for valuing all non</w:t>
      </w:r>
      <w:r w:rsidR="0051094F">
        <w:rPr>
          <w:rFonts w:ascii="Arial" w:hAnsi="Arial" w:cs="Arial"/>
          <w:sz w:val="24"/>
          <w:szCs w:val="24"/>
        </w:rPr>
        <w:noBreakHyphen/>
      </w:r>
      <w:r w:rsidR="007549C9" w:rsidRPr="00EE269A">
        <w:rPr>
          <w:rFonts w:ascii="Arial" w:hAnsi="Arial" w:cs="Arial"/>
          <w:sz w:val="24"/>
          <w:szCs w:val="24"/>
        </w:rPr>
        <w:t xml:space="preserve">domestic property </w:t>
      </w:r>
      <w:r w:rsidR="0051094F">
        <w:rPr>
          <w:rFonts w:ascii="Arial" w:hAnsi="Arial" w:cs="Arial"/>
          <w:sz w:val="24"/>
          <w:szCs w:val="24"/>
        </w:rPr>
        <w:t xml:space="preserve">in Wales </w:t>
      </w:r>
      <w:r w:rsidR="007549C9" w:rsidRPr="00EE269A">
        <w:rPr>
          <w:rFonts w:ascii="Arial" w:hAnsi="Arial" w:cs="Arial"/>
          <w:sz w:val="24"/>
          <w:szCs w:val="24"/>
        </w:rPr>
        <w:t xml:space="preserve">for the purposes of </w:t>
      </w:r>
      <w:r w:rsidR="0051094F">
        <w:rPr>
          <w:rFonts w:ascii="Arial" w:hAnsi="Arial" w:cs="Arial"/>
          <w:sz w:val="24"/>
          <w:szCs w:val="24"/>
        </w:rPr>
        <w:t>calculating rates bills.</w:t>
      </w:r>
    </w:p>
    <w:p w14:paraId="63683BC4" w14:textId="77777777" w:rsidR="007549C9" w:rsidRPr="00EE269A" w:rsidRDefault="007549C9" w:rsidP="00A30FBA">
      <w:pPr>
        <w:rPr>
          <w:rFonts w:ascii="Arial" w:hAnsi="Arial" w:cs="Arial"/>
          <w:sz w:val="24"/>
          <w:szCs w:val="24"/>
        </w:rPr>
      </w:pPr>
    </w:p>
    <w:p w14:paraId="30C9B801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  <w:r w:rsidRPr="00EE269A">
        <w:rPr>
          <w:rFonts w:ascii="Arial" w:hAnsi="Arial" w:cs="Arial"/>
          <w:sz w:val="24"/>
          <w:szCs w:val="24"/>
        </w:rPr>
        <w:t xml:space="preserve">The </w:t>
      </w:r>
      <w:r w:rsidR="0051094F">
        <w:rPr>
          <w:rFonts w:ascii="Arial" w:hAnsi="Arial" w:cs="Arial"/>
          <w:sz w:val="24"/>
          <w:szCs w:val="24"/>
        </w:rPr>
        <w:t xml:space="preserve">main </w:t>
      </w:r>
      <w:r w:rsidRPr="00EE269A">
        <w:rPr>
          <w:rFonts w:ascii="Arial" w:hAnsi="Arial" w:cs="Arial"/>
          <w:sz w:val="24"/>
          <w:szCs w:val="24"/>
        </w:rPr>
        <w:t>purpose of revaluation</w:t>
      </w:r>
      <w:r w:rsidR="0051094F">
        <w:rPr>
          <w:rFonts w:ascii="Arial" w:hAnsi="Arial" w:cs="Arial"/>
          <w:sz w:val="24"/>
          <w:szCs w:val="24"/>
        </w:rPr>
        <w:t>,</w:t>
      </w:r>
      <w:r w:rsidRPr="00EE269A">
        <w:rPr>
          <w:rFonts w:ascii="Arial" w:hAnsi="Arial" w:cs="Arial"/>
          <w:sz w:val="24"/>
          <w:szCs w:val="24"/>
        </w:rPr>
        <w:t xml:space="preserve"> and the </w:t>
      </w:r>
      <w:r w:rsidR="0051094F">
        <w:rPr>
          <w:rFonts w:ascii="Arial" w:hAnsi="Arial" w:cs="Arial"/>
          <w:sz w:val="24"/>
          <w:szCs w:val="24"/>
        </w:rPr>
        <w:t xml:space="preserve">associated </w:t>
      </w:r>
      <w:r w:rsidRPr="00EE269A">
        <w:rPr>
          <w:rFonts w:ascii="Arial" w:hAnsi="Arial" w:cs="Arial"/>
          <w:sz w:val="24"/>
          <w:szCs w:val="24"/>
        </w:rPr>
        <w:t xml:space="preserve">setting of the multiplier, is to adjust the liability of properties </w:t>
      </w:r>
      <w:r w:rsidRPr="00EE269A">
        <w:rPr>
          <w:rFonts w:ascii="Arial" w:hAnsi="Arial" w:cs="Arial"/>
          <w:b/>
          <w:sz w:val="24"/>
          <w:szCs w:val="24"/>
        </w:rPr>
        <w:t>relative</w:t>
      </w:r>
      <w:r w:rsidRPr="00EE269A">
        <w:rPr>
          <w:rFonts w:ascii="Arial" w:hAnsi="Arial" w:cs="Arial"/>
          <w:sz w:val="24"/>
          <w:szCs w:val="24"/>
        </w:rPr>
        <w:t xml:space="preserve"> to other properties in the NDR tax-base</w:t>
      </w:r>
      <w:r w:rsidR="00C65801" w:rsidRPr="00EE269A">
        <w:rPr>
          <w:rFonts w:ascii="Arial" w:hAnsi="Arial" w:cs="Arial"/>
          <w:sz w:val="24"/>
          <w:szCs w:val="24"/>
        </w:rPr>
        <w:t xml:space="preserve">. </w:t>
      </w:r>
      <w:r w:rsidRPr="00EE269A">
        <w:rPr>
          <w:rFonts w:ascii="Arial" w:hAnsi="Arial" w:cs="Arial"/>
          <w:sz w:val="24"/>
          <w:szCs w:val="24"/>
        </w:rPr>
        <w:t>This ensures that liability is spread fairly between ratepayers and is based on up-to-date rental values</w:t>
      </w:r>
      <w:r w:rsidR="00C65801" w:rsidRPr="00EE269A">
        <w:rPr>
          <w:rFonts w:ascii="Arial" w:hAnsi="Arial" w:cs="Arial"/>
          <w:sz w:val="24"/>
          <w:szCs w:val="24"/>
        </w:rPr>
        <w:t xml:space="preserve">. </w:t>
      </w:r>
      <w:r w:rsidR="0051094F">
        <w:rPr>
          <w:rFonts w:ascii="Arial" w:hAnsi="Arial" w:cs="Arial"/>
          <w:sz w:val="24"/>
          <w:szCs w:val="24"/>
        </w:rPr>
        <w:t xml:space="preserve"> </w:t>
      </w:r>
      <w:r w:rsidRPr="00EE269A">
        <w:rPr>
          <w:rFonts w:ascii="Arial" w:hAnsi="Arial" w:cs="Arial"/>
          <w:color w:val="000000"/>
          <w:sz w:val="24"/>
          <w:szCs w:val="24"/>
        </w:rPr>
        <w:t xml:space="preserve">This, in turn, ensures that occupiers of all non-domestic properties in Wales pay their fair share of </w:t>
      </w:r>
      <w:r w:rsidR="0051094F">
        <w:rPr>
          <w:rFonts w:ascii="Arial" w:hAnsi="Arial" w:cs="Arial"/>
          <w:color w:val="000000"/>
          <w:sz w:val="24"/>
          <w:szCs w:val="24"/>
        </w:rPr>
        <w:t xml:space="preserve">rates </w:t>
      </w:r>
      <w:r w:rsidRPr="00EE269A">
        <w:rPr>
          <w:rFonts w:ascii="Arial" w:hAnsi="Arial" w:cs="Arial"/>
          <w:color w:val="000000"/>
          <w:sz w:val="24"/>
          <w:szCs w:val="24"/>
        </w:rPr>
        <w:t xml:space="preserve">based on </w:t>
      </w:r>
      <w:r w:rsidR="00B0346F">
        <w:rPr>
          <w:rFonts w:ascii="Arial" w:hAnsi="Arial" w:cs="Arial"/>
          <w:color w:val="000000"/>
          <w:sz w:val="24"/>
          <w:szCs w:val="24"/>
        </w:rPr>
        <w:t xml:space="preserve">the latest </w:t>
      </w:r>
      <w:r w:rsidRPr="00EE269A">
        <w:rPr>
          <w:rFonts w:ascii="Arial" w:hAnsi="Arial" w:cs="Arial"/>
          <w:color w:val="000000"/>
          <w:sz w:val="24"/>
          <w:szCs w:val="24"/>
        </w:rPr>
        <w:t>values.</w:t>
      </w:r>
    </w:p>
    <w:p w14:paraId="45A4C41F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</w:p>
    <w:p w14:paraId="5D04B738" w14:textId="77777777" w:rsidR="007549C9" w:rsidRPr="00EE269A" w:rsidRDefault="007549C9" w:rsidP="00A30FBA">
      <w:pPr>
        <w:rPr>
          <w:rFonts w:ascii="Arial" w:hAnsi="Arial" w:cs="Arial"/>
          <w:sz w:val="24"/>
          <w:szCs w:val="24"/>
          <w:lang w:val="en"/>
        </w:rPr>
      </w:pPr>
      <w:r w:rsidRPr="00EE269A">
        <w:rPr>
          <w:rFonts w:ascii="Arial" w:hAnsi="Arial" w:cs="Arial"/>
          <w:sz w:val="24"/>
          <w:szCs w:val="24"/>
          <w:lang w:val="en"/>
        </w:rPr>
        <w:t xml:space="preserve">Work is being undertaken by the VOA to </w:t>
      </w:r>
      <w:r w:rsidR="00B0346F">
        <w:rPr>
          <w:rFonts w:ascii="Arial" w:hAnsi="Arial" w:cs="Arial"/>
          <w:sz w:val="24"/>
          <w:szCs w:val="24"/>
          <w:lang w:val="en"/>
        </w:rPr>
        <w:t xml:space="preserve">assign </w:t>
      </w:r>
      <w:r w:rsidR="00B0346F" w:rsidRPr="00EE269A">
        <w:rPr>
          <w:rFonts w:ascii="Arial" w:hAnsi="Arial" w:cs="Arial"/>
          <w:sz w:val="24"/>
          <w:szCs w:val="24"/>
        </w:rPr>
        <w:t xml:space="preserve">new </w:t>
      </w:r>
      <w:r w:rsidR="002E6F13">
        <w:rPr>
          <w:rFonts w:ascii="Arial" w:hAnsi="Arial" w:cs="Arial"/>
          <w:sz w:val="24"/>
          <w:szCs w:val="24"/>
        </w:rPr>
        <w:t>r</w:t>
      </w:r>
      <w:r w:rsidR="00B0346F" w:rsidRPr="00EE269A">
        <w:rPr>
          <w:rFonts w:ascii="Arial" w:hAnsi="Arial" w:cs="Arial"/>
          <w:sz w:val="24"/>
          <w:szCs w:val="24"/>
        </w:rPr>
        <w:t xml:space="preserve">ateable </w:t>
      </w:r>
      <w:r w:rsidR="002E6F13">
        <w:rPr>
          <w:rFonts w:ascii="Arial" w:hAnsi="Arial" w:cs="Arial"/>
          <w:sz w:val="24"/>
          <w:szCs w:val="24"/>
        </w:rPr>
        <w:t>v</w:t>
      </w:r>
      <w:r w:rsidR="00B0346F" w:rsidRPr="00EE269A">
        <w:rPr>
          <w:rFonts w:ascii="Arial" w:hAnsi="Arial" w:cs="Arial"/>
          <w:sz w:val="24"/>
          <w:szCs w:val="24"/>
        </w:rPr>
        <w:t>alue</w:t>
      </w:r>
      <w:r w:rsidR="00A30FBA">
        <w:rPr>
          <w:rFonts w:ascii="Arial" w:hAnsi="Arial" w:cs="Arial"/>
          <w:sz w:val="24"/>
          <w:szCs w:val="24"/>
        </w:rPr>
        <w:t>s</w:t>
      </w:r>
      <w:r w:rsidR="00B0346F" w:rsidRPr="00EE269A">
        <w:rPr>
          <w:rFonts w:ascii="Arial" w:hAnsi="Arial" w:cs="Arial"/>
          <w:sz w:val="24"/>
          <w:szCs w:val="24"/>
        </w:rPr>
        <w:t xml:space="preserve"> </w:t>
      </w:r>
      <w:r w:rsidR="00B0346F">
        <w:rPr>
          <w:rFonts w:ascii="Arial" w:hAnsi="Arial" w:cs="Arial"/>
          <w:sz w:val="24"/>
          <w:szCs w:val="24"/>
        </w:rPr>
        <w:t xml:space="preserve">to </w:t>
      </w:r>
      <w:r w:rsidRPr="00EE269A">
        <w:rPr>
          <w:rFonts w:ascii="Arial" w:hAnsi="Arial" w:cs="Arial"/>
          <w:sz w:val="24"/>
          <w:szCs w:val="24"/>
          <w:lang w:val="en"/>
        </w:rPr>
        <w:t>all non</w:t>
      </w:r>
      <w:r w:rsidR="00A30FBA">
        <w:rPr>
          <w:rFonts w:ascii="Arial" w:hAnsi="Arial" w:cs="Arial"/>
          <w:sz w:val="24"/>
          <w:szCs w:val="24"/>
          <w:lang w:val="en"/>
        </w:rPr>
        <w:noBreakHyphen/>
      </w:r>
      <w:r w:rsidRPr="00EE269A">
        <w:rPr>
          <w:rFonts w:ascii="Arial" w:hAnsi="Arial" w:cs="Arial"/>
          <w:sz w:val="24"/>
          <w:szCs w:val="24"/>
          <w:lang w:val="en"/>
        </w:rPr>
        <w:t xml:space="preserve">domestic properties </w:t>
      </w:r>
      <w:r w:rsidR="00B0346F">
        <w:rPr>
          <w:rFonts w:ascii="Arial" w:hAnsi="Arial" w:cs="Arial"/>
          <w:sz w:val="24"/>
          <w:szCs w:val="24"/>
          <w:lang w:val="en"/>
        </w:rPr>
        <w:t xml:space="preserve">in Wales </w:t>
      </w:r>
      <w:r w:rsidRPr="00EE269A">
        <w:rPr>
          <w:rFonts w:ascii="Arial" w:hAnsi="Arial" w:cs="Arial"/>
          <w:sz w:val="24"/>
          <w:szCs w:val="24"/>
        </w:rPr>
        <w:t>based on estimated rental value</w:t>
      </w:r>
      <w:r w:rsidR="00B0346F">
        <w:rPr>
          <w:rFonts w:ascii="Arial" w:hAnsi="Arial" w:cs="Arial"/>
          <w:sz w:val="24"/>
          <w:szCs w:val="24"/>
        </w:rPr>
        <w:t>s</w:t>
      </w:r>
      <w:r w:rsidRPr="00EE269A">
        <w:rPr>
          <w:rFonts w:ascii="Arial" w:hAnsi="Arial" w:cs="Arial"/>
          <w:sz w:val="24"/>
          <w:szCs w:val="24"/>
        </w:rPr>
        <w:t xml:space="preserve"> as at the Antecedent Valuation</w:t>
      </w:r>
      <w:r w:rsidRPr="00EE269A">
        <w:rPr>
          <w:rFonts w:ascii="Arial" w:hAnsi="Arial" w:cs="Arial"/>
          <w:sz w:val="24"/>
          <w:szCs w:val="24"/>
          <w:lang w:val="en"/>
        </w:rPr>
        <w:t xml:space="preserve"> Date of 1</w:t>
      </w:r>
      <w:r w:rsidR="00B0346F">
        <w:rPr>
          <w:rFonts w:ascii="Arial" w:hAnsi="Arial" w:cs="Arial"/>
          <w:sz w:val="24"/>
          <w:szCs w:val="24"/>
          <w:lang w:val="en"/>
        </w:rPr>
        <w:t> </w:t>
      </w:r>
      <w:r w:rsidRPr="00EE269A">
        <w:rPr>
          <w:rFonts w:ascii="Arial" w:hAnsi="Arial" w:cs="Arial"/>
          <w:sz w:val="24"/>
          <w:szCs w:val="24"/>
          <w:lang w:val="en"/>
        </w:rPr>
        <w:t>April 201</w:t>
      </w:r>
      <w:r w:rsidR="00C65801" w:rsidRPr="00EE269A">
        <w:rPr>
          <w:rFonts w:ascii="Arial" w:hAnsi="Arial" w:cs="Arial"/>
          <w:sz w:val="24"/>
          <w:szCs w:val="24"/>
          <w:lang w:val="en"/>
        </w:rPr>
        <w:t>9</w:t>
      </w:r>
      <w:r w:rsidR="00C65801" w:rsidRPr="00EE269A">
        <w:rPr>
          <w:rFonts w:ascii="Arial" w:hAnsi="Arial" w:cs="Arial"/>
          <w:sz w:val="24"/>
          <w:szCs w:val="24"/>
        </w:rPr>
        <w:t xml:space="preserve">. </w:t>
      </w:r>
    </w:p>
    <w:p w14:paraId="18F5D702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</w:p>
    <w:p w14:paraId="2A461E47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  <w:r w:rsidRPr="00EE269A">
        <w:rPr>
          <w:rFonts w:ascii="Arial" w:hAnsi="Arial" w:cs="Arial"/>
          <w:color w:val="000000"/>
          <w:sz w:val="24"/>
          <w:szCs w:val="24"/>
        </w:rPr>
        <w:t>The VOA uses three methods for calculating the rateable value of properties depending on the available evidence</w:t>
      </w:r>
      <w:r w:rsidR="00C65801" w:rsidRPr="00EE269A">
        <w:rPr>
          <w:rFonts w:ascii="Arial" w:hAnsi="Arial" w:cs="Arial"/>
          <w:color w:val="000000"/>
          <w:sz w:val="24"/>
          <w:szCs w:val="24"/>
        </w:rPr>
        <w:t>.</w:t>
      </w:r>
      <w:r w:rsidR="00A30FBA">
        <w:rPr>
          <w:rFonts w:ascii="Arial" w:hAnsi="Arial" w:cs="Arial"/>
          <w:color w:val="000000"/>
          <w:sz w:val="24"/>
          <w:szCs w:val="24"/>
        </w:rPr>
        <w:t xml:space="preserve"> </w:t>
      </w:r>
      <w:r w:rsidR="00C65801" w:rsidRPr="00EE269A">
        <w:rPr>
          <w:rFonts w:ascii="Arial" w:hAnsi="Arial" w:cs="Arial"/>
          <w:color w:val="000000"/>
          <w:sz w:val="24"/>
          <w:szCs w:val="24"/>
        </w:rPr>
        <w:t xml:space="preserve"> </w:t>
      </w:r>
      <w:r w:rsidR="00A30FBA">
        <w:rPr>
          <w:rFonts w:ascii="Arial" w:hAnsi="Arial" w:cs="Arial"/>
          <w:color w:val="000000"/>
          <w:sz w:val="24"/>
          <w:szCs w:val="24"/>
        </w:rPr>
        <w:t>One of these, t</w:t>
      </w:r>
      <w:r w:rsidRPr="00EE269A">
        <w:rPr>
          <w:rFonts w:ascii="Arial" w:hAnsi="Arial" w:cs="Arial"/>
          <w:color w:val="000000"/>
          <w:sz w:val="24"/>
          <w:szCs w:val="24"/>
        </w:rPr>
        <w:t>he Contractor’s Basis</w:t>
      </w:r>
      <w:r w:rsidR="00A30FBA">
        <w:rPr>
          <w:rFonts w:ascii="Arial" w:hAnsi="Arial" w:cs="Arial"/>
          <w:color w:val="000000"/>
          <w:sz w:val="24"/>
          <w:szCs w:val="24"/>
        </w:rPr>
        <w:t>,</w:t>
      </w:r>
      <w:r w:rsidRPr="00EE269A">
        <w:rPr>
          <w:rFonts w:ascii="Arial" w:hAnsi="Arial" w:cs="Arial"/>
          <w:color w:val="000000"/>
          <w:sz w:val="24"/>
          <w:szCs w:val="24"/>
        </w:rPr>
        <w:t xml:space="preserve"> is used for specialised properties whe</w:t>
      </w:r>
      <w:r w:rsidR="00A30FBA">
        <w:rPr>
          <w:rFonts w:ascii="Arial" w:hAnsi="Arial" w:cs="Arial"/>
          <w:color w:val="000000"/>
          <w:sz w:val="24"/>
          <w:szCs w:val="24"/>
        </w:rPr>
        <w:t>re</w:t>
      </w:r>
      <w:r w:rsidRPr="00EE269A">
        <w:rPr>
          <w:rFonts w:ascii="Arial" w:hAnsi="Arial" w:cs="Arial"/>
          <w:color w:val="000000"/>
          <w:sz w:val="24"/>
          <w:szCs w:val="24"/>
        </w:rPr>
        <w:t xml:space="preserve"> there is no evidence available about rental value</w:t>
      </w:r>
      <w:r w:rsidR="00C65801" w:rsidRPr="00EE269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E269A">
        <w:rPr>
          <w:rFonts w:ascii="Arial" w:hAnsi="Arial" w:cs="Arial"/>
          <w:color w:val="000000"/>
          <w:sz w:val="24"/>
          <w:szCs w:val="24"/>
        </w:rPr>
        <w:t>Approximately</w:t>
      </w:r>
      <w:r w:rsidR="00EC27DE" w:rsidRPr="00EE269A">
        <w:rPr>
          <w:rFonts w:ascii="Arial" w:hAnsi="Arial" w:cs="Arial"/>
          <w:color w:val="000000"/>
          <w:sz w:val="24"/>
          <w:szCs w:val="24"/>
        </w:rPr>
        <w:t xml:space="preserve"> 6,000 </w:t>
      </w:r>
      <w:r w:rsidRPr="00EE269A">
        <w:rPr>
          <w:rFonts w:ascii="Arial" w:hAnsi="Arial" w:cs="Arial"/>
          <w:color w:val="000000"/>
          <w:sz w:val="24"/>
          <w:szCs w:val="24"/>
        </w:rPr>
        <w:t>non-domestic properties in Wales are valued on the Contractor’s Basis</w:t>
      </w:r>
      <w:r w:rsidR="00C65801" w:rsidRPr="00EE269A">
        <w:rPr>
          <w:rFonts w:ascii="Arial" w:hAnsi="Arial" w:cs="Arial"/>
          <w:color w:val="000000"/>
          <w:sz w:val="24"/>
          <w:szCs w:val="24"/>
        </w:rPr>
        <w:t xml:space="preserve">. </w:t>
      </w:r>
      <w:r w:rsidR="00A30F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269A">
        <w:rPr>
          <w:rFonts w:ascii="Arial" w:hAnsi="Arial" w:cs="Arial"/>
          <w:color w:val="000000"/>
          <w:sz w:val="24"/>
          <w:szCs w:val="24"/>
        </w:rPr>
        <w:t>These properties include utilities, schools, hospitals, heavy industry, fire and police stations</w:t>
      </w:r>
      <w:r w:rsidR="00A30FBA">
        <w:rPr>
          <w:rFonts w:ascii="Arial" w:hAnsi="Arial" w:cs="Arial"/>
          <w:color w:val="000000"/>
          <w:sz w:val="24"/>
          <w:szCs w:val="24"/>
        </w:rPr>
        <w:t>,</w:t>
      </w:r>
      <w:r w:rsidRPr="00EE269A">
        <w:rPr>
          <w:rFonts w:ascii="Arial" w:hAnsi="Arial" w:cs="Arial"/>
          <w:color w:val="000000"/>
          <w:sz w:val="24"/>
          <w:szCs w:val="24"/>
        </w:rPr>
        <w:t xml:space="preserve"> and airports amongst others.</w:t>
      </w:r>
    </w:p>
    <w:p w14:paraId="5F044642" w14:textId="77777777" w:rsidR="007549C9" w:rsidRPr="00EE269A" w:rsidRDefault="007549C9" w:rsidP="00A30FBA">
      <w:pPr>
        <w:rPr>
          <w:rFonts w:ascii="Arial" w:hAnsi="Arial" w:cs="Arial"/>
          <w:color w:val="000000"/>
          <w:sz w:val="24"/>
          <w:szCs w:val="24"/>
        </w:rPr>
      </w:pPr>
    </w:p>
    <w:p w14:paraId="42084238" w14:textId="77777777" w:rsidR="00A30FBA" w:rsidRDefault="00A30FBA" w:rsidP="00A30FB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51E13BEE" w14:textId="77777777" w:rsidR="007549C9" w:rsidRPr="00EE269A" w:rsidRDefault="007549C9" w:rsidP="00A30FBA">
      <w:pPr>
        <w:rPr>
          <w:rFonts w:ascii="Arial" w:hAnsi="Arial" w:cs="Arial"/>
          <w:iCs/>
          <w:sz w:val="24"/>
          <w:szCs w:val="24"/>
        </w:rPr>
      </w:pPr>
      <w:r w:rsidRPr="00EE269A">
        <w:rPr>
          <w:rFonts w:ascii="Arial" w:hAnsi="Arial" w:cs="Arial"/>
          <w:color w:val="000000"/>
          <w:sz w:val="24"/>
          <w:szCs w:val="24"/>
        </w:rPr>
        <w:lastRenderedPageBreak/>
        <w:t xml:space="preserve">The decapitalisation rate is a key part of the Contractor’s Basis </w:t>
      </w:r>
      <w:r w:rsidR="00CA1CC5" w:rsidRPr="00EE269A">
        <w:rPr>
          <w:rFonts w:ascii="Arial" w:hAnsi="Arial" w:cs="Arial"/>
          <w:color w:val="000000"/>
          <w:sz w:val="24"/>
          <w:szCs w:val="24"/>
        </w:rPr>
        <w:t>method of valuation</w:t>
      </w:r>
      <w:r w:rsidR="00C65801" w:rsidRPr="00EE269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E269A">
        <w:rPr>
          <w:rFonts w:ascii="Arial" w:hAnsi="Arial" w:cs="Arial"/>
          <w:color w:val="000000"/>
          <w:sz w:val="24"/>
          <w:szCs w:val="24"/>
        </w:rPr>
        <w:t>It is a percentage figure used to convert capital value into an annual rental value</w:t>
      </w:r>
      <w:r w:rsidR="00C65801" w:rsidRPr="00EE269A">
        <w:rPr>
          <w:rFonts w:ascii="Arial" w:hAnsi="Arial" w:cs="Arial"/>
          <w:color w:val="000000"/>
          <w:sz w:val="24"/>
          <w:szCs w:val="24"/>
        </w:rPr>
        <w:t xml:space="preserve">. </w:t>
      </w:r>
      <w:r w:rsidR="00CA1C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269A">
        <w:rPr>
          <w:rFonts w:ascii="Arial" w:hAnsi="Arial" w:cs="Arial"/>
          <w:iCs/>
          <w:sz w:val="24"/>
          <w:szCs w:val="24"/>
        </w:rPr>
        <w:t>It ensures the costs and benefits of owning a property, compared to renting a property, are taken into account when calculating the rateable value of a property</w:t>
      </w:r>
      <w:r w:rsidR="00C65801" w:rsidRPr="00EE269A">
        <w:rPr>
          <w:rFonts w:ascii="Arial" w:hAnsi="Arial" w:cs="Arial"/>
          <w:iCs/>
          <w:sz w:val="24"/>
          <w:szCs w:val="24"/>
        </w:rPr>
        <w:t xml:space="preserve">. </w:t>
      </w:r>
      <w:r w:rsidR="00CA1CC5">
        <w:rPr>
          <w:rFonts w:ascii="Arial" w:hAnsi="Arial" w:cs="Arial"/>
          <w:iCs/>
          <w:sz w:val="24"/>
          <w:szCs w:val="24"/>
        </w:rPr>
        <w:t xml:space="preserve"> </w:t>
      </w:r>
      <w:r w:rsidRPr="00EE269A">
        <w:rPr>
          <w:rFonts w:ascii="Arial" w:hAnsi="Arial" w:cs="Arial"/>
          <w:iCs/>
          <w:sz w:val="24"/>
          <w:szCs w:val="24"/>
        </w:rPr>
        <w:t>Since 1990, the decapitalisation rate has been prescribed in legislation</w:t>
      </w:r>
      <w:r w:rsidR="00CA1CC5">
        <w:rPr>
          <w:rFonts w:ascii="Arial" w:hAnsi="Arial" w:cs="Arial"/>
          <w:iCs/>
          <w:sz w:val="24"/>
          <w:szCs w:val="24"/>
        </w:rPr>
        <w:t xml:space="preserve"> for each revaluation</w:t>
      </w:r>
      <w:r w:rsidRPr="00EE269A">
        <w:rPr>
          <w:rFonts w:ascii="Arial" w:hAnsi="Arial" w:cs="Arial"/>
          <w:iCs/>
          <w:sz w:val="24"/>
          <w:szCs w:val="24"/>
        </w:rPr>
        <w:t>.</w:t>
      </w:r>
    </w:p>
    <w:p w14:paraId="48C4EE48" w14:textId="77777777" w:rsidR="007549C9" w:rsidRPr="00EE269A" w:rsidRDefault="007549C9" w:rsidP="00A30FBA">
      <w:pPr>
        <w:rPr>
          <w:rFonts w:ascii="Arial" w:hAnsi="Arial" w:cs="Arial"/>
          <w:iCs/>
          <w:sz w:val="24"/>
          <w:szCs w:val="24"/>
        </w:rPr>
      </w:pPr>
    </w:p>
    <w:p w14:paraId="45F60B4F" w14:textId="77777777" w:rsidR="007549C9" w:rsidRPr="00EE269A" w:rsidRDefault="00A30FBA" w:rsidP="00A30FBA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7549C9" w:rsidRPr="00EE269A">
        <w:rPr>
          <w:rFonts w:ascii="Arial" w:hAnsi="Arial" w:cs="Arial"/>
          <w:sz w:val="24"/>
          <w:szCs w:val="24"/>
        </w:rPr>
        <w:t xml:space="preserve">he </w:t>
      </w:r>
      <w:r w:rsidR="00C10342">
        <w:rPr>
          <w:rFonts w:ascii="Arial" w:hAnsi="Arial" w:cs="Arial"/>
          <w:sz w:val="24"/>
          <w:szCs w:val="24"/>
        </w:rPr>
        <w:t xml:space="preserve">Welsh Government has issued a technical </w:t>
      </w:r>
      <w:r w:rsidR="007549C9" w:rsidRPr="00EE269A">
        <w:rPr>
          <w:rFonts w:ascii="Arial" w:hAnsi="Arial" w:cs="Arial"/>
          <w:sz w:val="24"/>
          <w:szCs w:val="24"/>
        </w:rPr>
        <w:t xml:space="preserve">consultation </w:t>
      </w:r>
      <w:r w:rsidR="00C10342">
        <w:rPr>
          <w:rFonts w:ascii="Arial" w:hAnsi="Arial" w:cs="Arial"/>
          <w:sz w:val="24"/>
          <w:szCs w:val="24"/>
        </w:rPr>
        <w:t xml:space="preserve">to gather </w:t>
      </w:r>
      <w:r w:rsidR="007549C9" w:rsidRPr="00EE269A">
        <w:rPr>
          <w:rFonts w:ascii="Arial" w:hAnsi="Arial" w:cs="Arial"/>
          <w:sz w:val="24"/>
          <w:szCs w:val="24"/>
        </w:rPr>
        <w:t xml:space="preserve">views on whether decapitalisation rates should be prescribed in legislation, how many rates should be prescribed and how </w:t>
      </w:r>
      <w:r w:rsidR="00CA1CC5">
        <w:rPr>
          <w:rFonts w:ascii="Arial" w:hAnsi="Arial" w:cs="Arial"/>
          <w:sz w:val="24"/>
          <w:szCs w:val="24"/>
        </w:rPr>
        <w:t xml:space="preserve">any </w:t>
      </w:r>
      <w:r w:rsidR="007549C9" w:rsidRPr="00EE269A">
        <w:rPr>
          <w:rFonts w:ascii="Arial" w:hAnsi="Arial" w:cs="Arial"/>
          <w:sz w:val="24"/>
          <w:szCs w:val="24"/>
        </w:rPr>
        <w:t>rates should be calculated</w:t>
      </w:r>
      <w:r w:rsidR="00C65801" w:rsidRPr="00EE269A">
        <w:rPr>
          <w:rFonts w:ascii="Arial" w:hAnsi="Arial" w:cs="Arial"/>
          <w:sz w:val="24"/>
          <w:szCs w:val="24"/>
        </w:rPr>
        <w:t xml:space="preserve">. </w:t>
      </w:r>
      <w:r w:rsidR="00CA1CC5">
        <w:rPr>
          <w:rFonts w:ascii="Arial" w:hAnsi="Arial" w:cs="Arial"/>
          <w:sz w:val="24"/>
          <w:szCs w:val="24"/>
        </w:rPr>
        <w:t xml:space="preserve"> </w:t>
      </w:r>
      <w:r w:rsidR="007549C9" w:rsidRPr="00EE269A">
        <w:rPr>
          <w:rFonts w:ascii="Arial" w:hAnsi="Arial" w:cs="Arial"/>
          <w:sz w:val="24"/>
          <w:szCs w:val="24"/>
        </w:rPr>
        <w:t xml:space="preserve">The consultation will run for </w:t>
      </w:r>
      <w:r w:rsidR="00C65801" w:rsidRPr="00EE269A">
        <w:rPr>
          <w:rFonts w:ascii="Arial" w:hAnsi="Arial" w:cs="Arial"/>
          <w:sz w:val="24"/>
          <w:szCs w:val="24"/>
        </w:rPr>
        <w:t xml:space="preserve">12 </w:t>
      </w:r>
      <w:r w:rsidR="007549C9" w:rsidRPr="00EE269A">
        <w:rPr>
          <w:rFonts w:ascii="Arial" w:hAnsi="Arial" w:cs="Arial"/>
          <w:sz w:val="24"/>
          <w:szCs w:val="24"/>
        </w:rPr>
        <w:t>week</w:t>
      </w:r>
      <w:r w:rsidR="00CA1CC5">
        <w:rPr>
          <w:rFonts w:ascii="Arial" w:hAnsi="Arial" w:cs="Arial"/>
          <w:sz w:val="24"/>
          <w:szCs w:val="24"/>
        </w:rPr>
        <w:t>s</w:t>
      </w:r>
      <w:r w:rsidR="007549C9" w:rsidRPr="00EE269A">
        <w:rPr>
          <w:rFonts w:ascii="Arial" w:hAnsi="Arial" w:cs="Arial"/>
          <w:sz w:val="24"/>
          <w:szCs w:val="24"/>
        </w:rPr>
        <w:t xml:space="preserve"> and responses are requested by </w:t>
      </w:r>
      <w:r w:rsidR="001A471F" w:rsidRPr="001A471F">
        <w:rPr>
          <w:rFonts w:ascii="Arial" w:hAnsi="Arial" w:cs="Arial"/>
          <w:b/>
          <w:sz w:val="24"/>
          <w:szCs w:val="24"/>
        </w:rPr>
        <w:t>3</w:t>
      </w:r>
      <w:r w:rsidR="00523AFA">
        <w:rPr>
          <w:rFonts w:ascii="Arial" w:hAnsi="Arial" w:cs="Arial"/>
          <w:b/>
          <w:sz w:val="24"/>
          <w:szCs w:val="24"/>
        </w:rPr>
        <w:t>0</w:t>
      </w:r>
      <w:r w:rsidR="001A471F" w:rsidRPr="001A471F">
        <w:rPr>
          <w:rFonts w:ascii="Arial" w:hAnsi="Arial" w:cs="Arial"/>
          <w:b/>
          <w:sz w:val="24"/>
          <w:szCs w:val="24"/>
        </w:rPr>
        <w:t xml:space="preserve"> May</w:t>
      </w:r>
      <w:r w:rsidR="00C65801" w:rsidRPr="001A471F">
        <w:rPr>
          <w:rFonts w:ascii="Arial" w:hAnsi="Arial" w:cs="Arial"/>
          <w:b/>
          <w:sz w:val="24"/>
          <w:szCs w:val="24"/>
        </w:rPr>
        <w:t xml:space="preserve"> </w:t>
      </w:r>
      <w:r w:rsidR="007549C9" w:rsidRPr="001A471F">
        <w:rPr>
          <w:rFonts w:ascii="Arial" w:hAnsi="Arial" w:cs="Arial"/>
          <w:b/>
          <w:sz w:val="24"/>
          <w:szCs w:val="24"/>
        </w:rPr>
        <w:t>201</w:t>
      </w:r>
      <w:r w:rsidR="00C65801" w:rsidRPr="001A471F">
        <w:rPr>
          <w:rFonts w:ascii="Arial" w:hAnsi="Arial" w:cs="Arial"/>
          <w:b/>
          <w:sz w:val="24"/>
          <w:szCs w:val="24"/>
        </w:rPr>
        <w:t>9</w:t>
      </w:r>
      <w:r w:rsidR="00C65801" w:rsidRPr="00EE269A">
        <w:rPr>
          <w:rFonts w:ascii="Arial" w:hAnsi="Arial" w:cs="Arial"/>
          <w:sz w:val="24"/>
          <w:szCs w:val="24"/>
        </w:rPr>
        <w:t xml:space="preserve">. </w:t>
      </w:r>
    </w:p>
    <w:p w14:paraId="0B1CB6A9" w14:textId="77777777" w:rsidR="007549C9" w:rsidRDefault="007549C9" w:rsidP="00A30FBA">
      <w:pPr>
        <w:rPr>
          <w:rFonts w:ascii="Arial" w:hAnsi="Arial" w:cs="Arial"/>
          <w:sz w:val="24"/>
          <w:szCs w:val="24"/>
        </w:rPr>
      </w:pPr>
    </w:p>
    <w:p w14:paraId="67982684" w14:textId="77777777" w:rsidR="00CA1CC5" w:rsidRPr="00EE269A" w:rsidRDefault="00CA1CC5" w:rsidP="00A30F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consultation is available at:</w:t>
      </w:r>
    </w:p>
    <w:p w14:paraId="530A8DD6" w14:textId="77777777" w:rsidR="00EA5290" w:rsidRPr="00BC0790" w:rsidRDefault="00480069" w:rsidP="00A30FBA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hyperlink r:id="rId8" w:history="1">
        <w:r w:rsidR="007C16A5" w:rsidRPr="00BC0790">
          <w:rPr>
            <w:rStyle w:val="Hyperlink"/>
            <w:rFonts w:ascii="Arial" w:hAnsi="Arial" w:cs="Arial"/>
            <w:b/>
            <w:color w:val="548DD4" w:themeColor="text2" w:themeTint="99"/>
            <w:sz w:val="24"/>
            <w:szCs w:val="24"/>
          </w:rPr>
          <w:t>https://beta.gov.wales/decapitalisation-rates-wales-non-domestic-rates-revaluation-2021</w:t>
        </w:r>
      </w:hyperlink>
    </w:p>
    <w:p w14:paraId="56F03C8F" w14:textId="77777777" w:rsidR="007C16A5" w:rsidRPr="00EE269A" w:rsidRDefault="007C16A5" w:rsidP="00A30FBA">
      <w:pPr>
        <w:rPr>
          <w:rFonts w:ascii="Arial" w:hAnsi="Arial" w:cs="Arial"/>
          <w:b/>
          <w:color w:val="FF0000"/>
          <w:sz w:val="24"/>
        </w:rPr>
      </w:pPr>
    </w:p>
    <w:sectPr w:rsidR="007C16A5" w:rsidRPr="00EE269A" w:rsidSect="002E6F1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E101" w14:textId="77777777" w:rsidR="001A471F" w:rsidRDefault="001A471F">
      <w:r>
        <w:separator/>
      </w:r>
    </w:p>
  </w:endnote>
  <w:endnote w:type="continuationSeparator" w:id="0">
    <w:p w14:paraId="12055006" w14:textId="77777777" w:rsidR="001A471F" w:rsidRDefault="001A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4190" w14:textId="77777777" w:rsidR="001A471F" w:rsidRDefault="001A47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2FD11" w14:textId="77777777" w:rsidR="001A471F" w:rsidRDefault="001A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560D" w14:textId="77777777" w:rsidR="001A471F" w:rsidRDefault="001A47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8D053E" w14:textId="77777777" w:rsidR="001A471F" w:rsidRDefault="001A4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CC557" w14:textId="51103B02" w:rsidR="001A471F" w:rsidRPr="005D2A41" w:rsidRDefault="001A47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8006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76B85AE" w14:textId="77777777" w:rsidR="001A471F" w:rsidRPr="00A845A9" w:rsidRDefault="001A47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106A" w14:textId="77777777" w:rsidR="001A471F" w:rsidRDefault="001A471F">
      <w:r>
        <w:separator/>
      </w:r>
    </w:p>
  </w:footnote>
  <w:footnote w:type="continuationSeparator" w:id="0">
    <w:p w14:paraId="67A59B65" w14:textId="77777777" w:rsidR="001A471F" w:rsidRDefault="001A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C9B4" w14:textId="77777777" w:rsidR="001A471F" w:rsidRDefault="001A47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C5A077" wp14:editId="66A9BCA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4B205" w14:textId="77777777" w:rsidR="001A471F" w:rsidRDefault="001A471F">
    <w:pPr>
      <w:pStyle w:val="Header"/>
    </w:pPr>
  </w:p>
  <w:p w14:paraId="371E2310" w14:textId="77777777" w:rsidR="001A471F" w:rsidRDefault="001A4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2A37"/>
    <w:rsid w:val="001460B1"/>
    <w:rsid w:val="0017102C"/>
    <w:rsid w:val="001A39E2"/>
    <w:rsid w:val="001A471F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E6F13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80069"/>
    <w:rsid w:val="0051094F"/>
    <w:rsid w:val="00523AFA"/>
    <w:rsid w:val="00550852"/>
    <w:rsid w:val="00560F1F"/>
    <w:rsid w:val="005745C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49C9"/>
    <w:rsid w:val="007A05FB"/>
    <w:rsid w:val="007B5260"/>
    <w:rsid w:val="007C16A5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0FBA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346F"/>
    <w:rsid w:val="00B049B1"/>
    <w:rsid w:val="00B239BA"/>
    <w:rsid w:val="00B468BB"/>
    <w:rsid w:val="00B81F17"/>
    <w:rsid w:val="00BC0790"/>
    <w:rsid w:val="00C10342"/>
    <w:rsid w:val="00C43B4A"/>
    <w:rsid w:val="00C64FA5"/>
    <w:rsid w:val="00C65801"/>
    <w:rsid w:val="00C84A12"/>
    <w:rsid w:val="00CA1CC5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C27DE"/>
    <w:rsid w:val="00EE269A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FCCAAE8"/>
  <w15:docId w15:val="{DD80BFDC-B8E9-4B56-91AA-372AA479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decapitalisation-rates-wales-non-domestic-rates-revaluation-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A24913252</value>
    </field>
    <field name="Objective-Title">
      <value order="0">MA-L-RE-0135-19 - NDR Revaluation 2021 - Decapitalisation Rates Consultation - Doc 4 Written Statement (ENG)</value>
    </field>
    <field name="Objective-Description">
      <value order="0"/>
    </field>
    <field name="Objective-CreationStamp">
      <value order="0">2019-01-17T11:08:58Z</value>
    </field>
    <field name="Objective-IsApproved">
      <value order="0">false</value>
    </field>
    <field name="Objective-IsPublished">
      <value order="0">true</value>
    </field>
    <field name="Objective-DatePublished">
      <value order="0">2019-03-06T10:33:56Z</value>
    </field>
    <field name="Objective-ModificationStamp">
      <value order="0">2019-03-06T10:33:56Z</value>
    </field>
    <field name="Objective-Owner">
      <value order="0">Manning, Sarah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Legislation - Local Government Department - 2019:MA-L-RE-0135-19 NDR Revaluation 2021 - Decapitalisation Rates Consultation</value>
    </field>
    <field name="Objective-Parent">
      <value order="0">MA-L-RE-0135-19 NDR Revaluation 2021 - Decapitalisation Rates Consultation</value>
    </field>
    <field name="Objective-State">
      <value order="0">Published</value>
    </field>
    <field name="Objective-VersionId">
      <value order="0">vA50606572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qA1374683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2019-01-17T23:59:59Z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2019-03-08T00:00:00+00:00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C9A9E8E-E3E3-4490-95F4-CBAA2941DD4E}"/>
</file>

<file path=customXml/itemProps3.xml><?xml version="1.0" encoding="utf-8"?>
<ds:datastoreItem xmlns:ds="http://schemas.openxmlformats.org/officeDocument/2006/customXml" ds:itemID="{CC84A384-A4BD-4281-A322-0F263CD8B8F3}"/>
</file>

<file path=customXml/itemProps4.xml><?xml version="1.0" encoding="utf-8"?>
<ds:datastoreItem xmlns:ds="http://schemas.openxmlformats.org/officeDocument/2006/customXml" ds:itemID="{C6ABDB73-40D9-4A5C-BE3A-108A9144B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consultation on the decapitalisation rate to be used for non domestic rating valuations in Wales</dc:title>
  <dc:creator>burnsc</dc:creator>
  <cp:lastModifiedBy>Roberts, Tomos (OFM - Cabinet Division)</cp:lastModifiedBy>
  <cp:revision>2</cp:revision>
  <cp:lastPrinted>2011-05-27T10:19:00Z</cp:lastPrinted>
  <dcterms:created xsi:type="dcterms:W3CDTF">2019-03-08T07:49:00Z</dcterms:created>
  <dcterms:modified xsi:type="dcterms:W3CDTF">2019-03-08T07:49:00Z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A24913252</vt:lpwstr>
  </property>
  <property fmtid="{D5CDD505-2E9C-101B-9397-08002B2CF9AE}" pid="4" name="Objective-Title">
    <vt:lpwstr>MA-L-RE-0135-19 - NDR Revaluation 2021 - Decapitalisation Rates Consultation - Doc 4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2019-01-17T11:09:07Z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2019-03-06T10:33:56Z</vt:filetime>
  </property>
  <property fmtid="{D5CDD505-2E9C-101B-9397-08002B2CF9AE}" pid="10" name="Objective-ModificationStamp">
    <vt:filetime>2019-03-06T10:33:56Z</vt:filetime>
  </property>
  <property fmtid="{D5CDD505-2E9C-101B-9397-08002B2CF9AE}" pid="11" name="Objective-Owner">
    <vt:lpwstr>Manning, Sarah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MA-L-RE-0135-19 NDR Revaluation 2021 - Decapitalisation Rates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2019-01-17T00:00:00Z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vA50606572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2019-01-17T23:59:59Z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