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A" w:rsidRPr="00D61BF5" w:rsidRDefault="003A293A" w:rsidP="003A293A">
      <w:pPr>
        <w:jc w:val="right"/>
        <w:rPr>
          <w:b/>
          <w:lang w:val="cy-GB"/>
        </w:rPr>
      </w:pPr>
      <w:bookmarkStart w:id="0" w:name="_GoBack"/>
      <w:bookmarkEnd w:id="0"/>
    </w:p>
    <w:p w:rsidR="003A293A" w:rsidRPr="00D61BF5" w:rsidRDefault="003A293A" w:rsidP="003A293A">
      <w:pPr>
        <w:jc w:val="right"/>
        <w:rPr>
          <w:b/>
          <w:lang w:val="cy-GB"/>
        </w:rPr>
      </w:pPr>
    </w:p>
    <w:p w:rsidR="003A293A" w:rsidRPr="00D61BF5" w:rsidRDefault="003A293A" w:rsidP="003A293A">
      <w:pPr>
        <w:jc w:val="right"/>
        <w:rPr>
          <w:b/>
          <w:lang w:val="cy-GB"/>
        </w:rPr>
      </w:pPr>
    </w:p>
    <w:p w:rsidR="003A293A" w:rsidRPr="00D61BF5" w:rsidRDefault="00B85651" w:rsidP="003A293A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3A293A" w:rsidRPr="00D61BF5" w:rsidRDefault="003A293A" w:rsidP="003A293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61BF5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D61BF5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3A293A" w:rsidRPr="00D61BF5" w:rsidRDefault="003A293A" w:rsidP="003A293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61BF5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3A293A" w:rsidRPr="00D61BF5" w:rsidRDefault="003A293A" w:rsidP="003A293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61BF5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3A293A" w:rsidRPr="00D61BF5" w:rsidRDefault="00B85651" w:rsidP="003A293A">
      <w:pPr>
        <w:rPr>
          <w:b/>
          <w:color w:val="FF0000"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:rsidR="003A293A" w:rsidRPr="00D61BF5" w:rsidRDefault="003A293A" w:rsidP="003A293A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3A293A" w:rsidRPr="00D61BF5" w:rsidTr="003A293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3A" w:rsidRPr="00D61BF5" w:rsidRDefault="003A293A" w:rsidP="003A2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3A293A" w:rsidRPr="00D61BF5" w:rsidRDefault="003A293A" w:rsidP="003A2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1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D61BF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3A" w:rsidRPr="00D61BF5" w:rsidRDefault="003A293A" w:rsidP="003A2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1B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Y DIWEDDARAF O RAN CYLLID MYFYRWYR</w:t>
            </w:r>
          </w:p>
        </w:tc>
      </w:tr>
      <w:tr w:rsidR="003A293A" w:rsidRPr="00D61BF5" w:rsidTr="003A293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3A" w:rsidRPr="00D61BF5" w:rsidRDefault="003A293A" w:rsidP="003A2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3A293A" w:rsidRPr="00D61BF5" w:rsidRDefault="003A293A" w:rsidP="003A2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1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3A" w:rsidRPr="00D61BF5" w:rsidRDefault="003A293A" w:rsidP="003A2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1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 HYDREF 2017</w:t>
            </w:r>
          </w:p>
        </w:tc>
      </w:tr>
      <w:tr w:rsidR="003A293A" w:rsidRPr="00D61BF5" w:rsidTr="003A293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93A" w:rsidRPr="00D61BF5" w:rsidRDefault="003A293A" w:rsidP="003A2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3A293A" w:rsidRPr="00D61BF5" w:rsidRDefault="003A293A" w:rsidP="003A2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1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3A" w:rsidRPr="00D61BF5" w:rsidRDefault="003A293A" w:rsidP="003A293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1BF5">
              <w:rPr>
                <w:rFonts w:ascii="Arial" w:hAnsi="Arial" w:cs="Arial"/>
                <w:b/>
                <w:bCs/>
                <w:color w:val="000000"/>
                <w:lang w:val="cy-GB"/>
              </w:rPr>
              <w:t>KIRSTY WILLIAMS, YSGRIFENNYDD Y CABINET DROS ADDYSG</w:t>
            </w:r>
          </w:p>
        </w:tc>
      </w:tr>
    </w:tbl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 w:eastAsia="en-GB"/>
        </w:rPr>
      </w:pP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r w:rsidRPr="00D61BF5">
        <w:rPr>
          <w:rFonts w:ascii="Arial" w:hAnsi="Arial" w:cs="Arial"/>
          <w:sz w:val="24"/>
          <w:szCs w:val="24"/>
          <w:lang w:val="cy-GB"/>
        </w:rPr>
        <w:t>Heddiw, rwy'n amlinellu sut mae Llywodr</w:t>
      </w:r>
      <w:r w:rsidR="00403D49">
        <w:rPr>
          <w:rFonts w:ascii="Arial" w:hAnsi="Arial" w:cs="Arial"/>
          <w:sz w:val="24"/>
          <w:szCs w:val="24"/>
          <w:lang w:val="cy-GB"/>
        </w:rPr>
        <w:t xml:space="preserve">aeth Cymru'n parhau â’i </w:t>
      </w:r>
      <w:r w:rsidRPr="00D61BF5">
        <w:rPr>
          <w:rFonts w:ascii="Arial" w:hAnsi="Arial" w:cs="Arial"/>
          <w:sz w:val="24"/>
          <w:szCs w:val="24"/>
          <w:lang w:val="cy-GB"/>
        </w:rPr>
        <w:t>hy</w:t>
      </w:r>
      <w:r w:rsidR="00403D49">
        <w:rPr>
          <w:rFonts w:ascii="Arial" w:hAnsi="Arial" w:cs="Arial"/>
          <w:sz w:val="24"/>
          <w:szCs w:val="24"/>
          <w:lang w:val="cy-GB"/>
        </w:rPr>
        <w:t>mrwymiad i sicrhau system gyllido addysg uwch sefydlog, cynaliadwy a b</w:t>
      </w:r>
      <w:r w:rsidRPr="00D61BF5">
        <w:rPr>
          <w:rFonts w:ascii="Arial" w:hAnsi="Arial" w:cs="Arial"/>
          <w:sz w:val="24"/>
          <w:szCs w:val="24"/>
          <w:lang w:val="cy-GB"/>
        </w:rPr>
        <w:t>laengar, gan ymateb hefyd i'r newidiadau annisgwyl sy'n cael eu cyhoeddi i'r system yn Lloegr.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</w:p>
    <w:p w:rsidR="003A293A" w:rsidRPr="00D61BF5" w:rsidRDefault="00403D49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Yn fy natganiad yn y Senedd fis Gorffennaf, bu imi gadarnhau y bydd ein diwygiadau yn arwain at setliad cyllido addysg uwch sy'n cefnogi myfyrwyr pan mae angen y gefnogaeth honno arnynt fwyaf. Fe wnes i hefyd gadarnhau bod angen bod yn realistig a deall nad yw'r systemau yng Nghymru a Lloegr yn gweithredu ar eu pen eu hunain, yn hollol ar wahân. Mae'n rhaid inni ddarparu fframwaith ariannu a rheoleiddio sy’n caniatáu i’n sefydliadau'n g</w:t>
      </w:r>
      <w:r w:rsidR="006F2D64">
        <w:rPr>
          <w:rFonts w:ascii="Arial" w:hAnsi="Arial" w:cs="Arial"/>
          <w:sz w:val="24"/>
          <w:szCs w:val="24"/>
          <w:lang w:val="cy-GB" w:eastAsia="en-GB"/>
        </w:rPr>
        <w:t>ystadlu ym Mh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rydain ac </w:t>
      </w:r>
      <w:r w:rsidR="006F2D64">
        <w:rPr>
          <w:rFonts w:ascii="Arial" w:hAnsi="Arial" w:cs="Arial"/>
          <w:sz w:val="24"/>
          <w:szCs w:val="24"/>
          <w:lang w:val="cy-GB" w:eastAsia="en-GB"/>
        </w:rPr>
        <w:t>yn r</w:t>
      </w:r>
      <w:r>
        <w:rPr>
          <w:rFonts w:ascii="Arial" w:hAnsi="Arial" w:cs="Arial"/>
          <w:sz w:val="24"/>
          <w:szCs w:val="24"/>
          <w:lang w:val="cy-GB" w:eastAsia="en-GB"/>
        </w:rPr>
        <w:t>hyngwladol.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u w:val="single"/>
          <w:lang w:val="cy-GB"/>
        </w:rPr>
      </w:pPr>
    </w:p>
    <w:p w:rsidR="003A293A" w:rsidRPr="00D61BF5" w:rsidRDefault="006F2D64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Fodd bynnag</w:t>
      </w:r>
      <w:r w:rsidR="003A293A" w:rsidRPr="00D61BF5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mae'n amlwg bod y sefyllfa </w:t>
      </w:r>
      <w:r w:rsidR="003A293A" w:rsidRPr="00D61BF5">
        <w:rPr>
          <w:rFonts w:ascii="Arial" w:hAnsi="Arial" w:cs="Arial"/>
          <w:sz w:val="24"/>
          <w:szCs w:val="24"/>
          <w:lang w:val="cy-GB"/>
        </w:rPr>
        <w:t xml:space="preserve">wleidyddol </w:t>
      </w:r>
      <w:r>
        <w:rPr>
          <w:rFonts w:ascii="Arial" w:hAnsi="Arial" w:cs="Arial"/>
          <w:sz w:val="24"/>
          <w:szCs w:val="24"/>
          <w:lang w:val="cy-GB"/>
        </w:rPr>
        <w:t xml:space="preserve">a’r ansicrwydd </w:t>
      </w:r>
      <w:r w:rsidR="003A293A" w:rsidRPr="00D61BF5">
        <w:rPr>
          <w:rFonts w:ascii="Arial" w:hAnsi="Arial" w:cs="Arial"/>
          <w:sz w:val="24"/>
          <w:szCs w:val="24"/>
          <w:lang w:val="cy-GB"/>
        </w:rPr>
        <w:t>yn Lloegr yn cael effaith ar eu gallu i ddilyn llwybr cyson o ran datblygu polisi a syniadau ar gyfer add</w:t>
      </w:r>
      <w:r w:rsidR="00B47F39">
        <w:rPr>
          <w:rFonts w:ascii="Arial" w:hAnsi="Arial" w:cs="Arial"/>
          <w:sz w:val="24"/>
          <w:szCs w:val="24"/>
          <w:lang w:val="cy-GB"/>
        </w:rPr>
        <w:t>ysg uwch a chymorth i fyfyrwyr.</w:t>
      </w:r>
      <w:r w:rsidR="003A293A" w:rsidRPr="00D61BF5">
        <w:rPr>
          <w:rFonts w:ascii="Arial" w:hAnsi="Arial" w:cs="Arial"/>
          <w:sz w:val="24"/>
          <w:szCs w:val="24"/>
          <w:lang w:val="cy-GB"/>
        </w:rPr>
        <w:t xml:space="preserve"> N</w:t>
      </w:r>
      <w:r>
        <w:rPr>
          <w:rFonts w:ascii="Arial" w:hAnsi="Arial" w:cs="Arial"/>
          <w:sz w:val="24"/>
          <w:szCs w:val="24"/>
          <w:lang w:val="cy-GB"/>
        </w:rPr>
        <w:t xml:space="preserve">i wnaf ganiatáu i'r fath ansicrwydd a diffyg eglurder </w:t>
      </w:r>
      <w:r w:rsidR="003A293A" w:rsidRPr="00D61BF5">
        <w:rPr>
          <w:rFonts w:ascii="Arial" w:hAnsi="Arial" w:cs="Arial"/>
          <w:sz w:val="24"/>
          <w:szCs w:val="24"/>
          <w:lang w:val="cy-GB"/>
        </w:rPr>
        <w:t xml:space="preserve">ein </w:t>
      </w:r>
      <w:r>
        <w:rPr>
          <w:rFonts w:ascii="Arial" w:hAnsi="Arial" w:cs="Arial"/>
          <w:sz w:val="24"/>
          <w:szCs w:val="24"/>
          <w:lang w:val="cy-GB"/>
        </w:rPr>
        <w:t>hatal, yma yng Nghymru, rhag sicrhau</w:t>
      </w:r>
      <w:r w:rsidR="003A293A" w:rsidRPr="00D61BF5">
        <w:rPr>
          <w:rFonts w:ascii="Arial" w:hAnsi="Arial" w:cs="Arial"/>
          <w:sz w:val="24"/>
          <w:szCs w:val="24"/>
          <w:lang w:val="cy-GB"/>
        </w:rPr>
        <w:t xml:space="preserve"> system addysg uwch a chymorth i fyfyrwyr sy'n sefydlog a chynaliadwy.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r w:rsidRPr="00D61BF5">
        <w:rPr>
          <w:rFonts w:ascii="Arial" w:hAnsi="Arial" w:cs="Arial"/>
          <w:sz w:val="24"/>
          <w:szCs w:val="24"/>
          <w:lang w:val="cy-GB"/>
        </w:rPr>
        <w:t>Rwyf felly'n cadarnhau y bydd Llywodraeth Cymru'n parhau i roi ein hymateb i Adolygiad Diamond ar waith. Hon fydd y</w:t>
      </w:r>
      <w:r w:rsidR="006F2D64">
        <w:rPr>
          <w:rFonts w:ascii="Arial" w:hAnsi="Arial" w:cs="Arial"/>
          <w:sz w:val="24"/>
          <w:szCs w:val="24"/>
          <w:lang w:val="cy-GB"/>
        </w:rPr>
        <w:t xml:space="preserve"> system fwyaf blaengar a theg </w:t>
      </w:r>
      <w:r w:rsidRPr="00D61BF5">
        <w:rPr>
          <w:rFonts w:ascii="Arial" w:hAnsi="Arial" w:cs="Arial"/>
          <w:sz w:val="24"/>
          <w:szCs w:val="24"/>
          <w:lang w:val="cy-GB"/>
        </w:rPr>
        <w:t xml:space="preserve">yn y DU. Bydd yn cynnig cymorth cyfartal ar draws pob lefel a dull astudio nas gwelwyd ei thebyg yn y DU na'r UE o'r blaen. Gobeithio bydd y rhai sy'n gyfrifol am gynnal adolygiad arfaethedig Llywodraeth y DU o Addysg Uwch yn manteisio ar y cyfle i edrych ar yr adroddiad arbennig a luniwyd gan Syr Ian Diamond, ynghyd ag ymateb Llywodraeth Cymru iddo. 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</w:p>
    <w:p w:rsidR="003A293A" w:rsidRPr="00D61BF5" w:rsidRDefault="006F2D64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cy-GB"/>
        </w:rPr>
        <w:t>Roeddwn yn falch b</w:t>
      </w:r>
      <w:r w:rsidR="00B47F39">
        <w:rPr>
          <w:rFonts w:ascii="Arial" w:hAnsi="Arial" w:cs="Arial"/>
          <w:sz w:val="24"/>
          <w:szCs w:val="24"/>
          <w:lang w:val="cy-GB" w:eastAsia="cy-GB"/>
        </w:rPr>
        <w:t xml:space="preserve">od Llywodraeth y DU wedi penderfynu gwrando ar bryderon y Llywodraeth hon a sefydliadau eraill o ran y trothwy ar gyfer ad-dalu benthyciadau </w:t>
      </w:r>
      <w:r w:rsidR="00B47F39">
        <w:rPr>
          <w:rFonts w:ascii="Arial" w:hAnsi="Arial" w:cs="Arial"/>
          <w:sz w:val="24"/>
          <w:szCs w:val="24"/>
          <w:lang w:val="cy-GB" w:eastAsia="cy-GB"/>
        </w:rPr>
        <w:lastRenderedPageBreak/>
        <w:t xml:space="preserve">myfyrwyr. </w:t>
      </w:r>
      <w:r w:rsidR="00996381">
        <w:rPr>
          <w:rFonts w:ascii="Arial" w:hAnsi="Arial" w:cs="Arial"/>
          <w:sz w:val="24"/>
          <w:szCs w:val="24"/>
          <w:lang w:val="cy-GB" w:eastAsia="cy-GB"/>
        </w:rPr>
        <w:t>Unwaith y daw ein</w:t>
      </w:r>
      <w:r>
        <w:rPr>
          <w:rFonts w:ascii="Arial" w:hAnsi="Arial" w:cs="Arial"/>
          <w:sz w:val="24"/>
          <w:szCs w:val="24"/>
          <w:lang w:val="cy-GB" w:eastAsia="cy-GB"/>
        </w:rPr>
        <w:t xml:space="preserve"> trafodaethau gyda</w:t>
      </w:r>
      <w:r w:rsidR="00B47F39">
        <w:rPr>
          <w:rFonts w:ascii="Arial" w:hAnsi="Arial" w:cs="Arial"/>
          <w:sz w:val="24"/>
          <w:szCs w:val="24"/>
          <w:lang w:val="cy-GB" w:eastAsia="cy-GB"/>
        </w:rPr>
        <w:t xml:space="preserve"> Thrysorlys Ei Mawrhydi</w:t>
      </w:r>
      <w:r w:rsidR="00996381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>
        <w:rPr>
          <w:rFonts w:ascii="Arial" w:hAnsi="Arial" w:cs="Arial"/>
          <w:sz w:val="24"/>
          <w:szCs w:val="24"/>
          <w:lang w:val="cy-GB" w:eastAsia="cy-GB"/>
        </w:rPr>
        <w:t>i gasgliad cadarnhaol</w:t>
      </w:r>
      <w:r w:rsidR="00B47F39">
        <w:rPr>
          <w:rFonts w:ascii="Arial" w:hAnsi="Arial" w:cs="Arial"/>
          <w:sz w:val="24"/>
          <w:szCs w:val="24"/>
          <w:lang w:val="cy-GB" w:eastAsia="cy-GB"/>
        </w:rPr>
        <w:t>, rwy'n bwriadu cyflwyno rheoliadau i wneud y canlynol o 1 Ebrill 2018 ymlaen: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</w:p>
    <w:p w:rsidR="003A293A" w:rsidRPr="00D61BF5" w:rsidRDefault="00B47F39" w:rsidP="003A293A">
      <w:pPr>
        <w:numPr>
          <w:ilvl w:val="0"/>
          <w:numId w:val="3"/>
        </w:numPr>
        <w:spacing w:line="30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cy-GB"/>
        </w:rPr>
        <w:t>Cynyddu'r trothwy ar gyfer ad-dalu benthyciadau myfyrwyr israddedig o £21,000 i £25,000;</w:t>
      </w:r>
    </w:p>
    <w:p w:rsidR="003A293A" w:rsidRPr="00D61BF5" w:rsidRDefault="00B47F39" w:rsidP="003A293A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cy-GB"/>
        </w:rPr>
        <w:t>Bydd y trothwy newydd hwn yn berthnasol i'r rheini sydd eisoes wedi cymryd benthyciad a'r rheini a fydd yn cymryd benthyciad yn y dyfodol ar gyfer ffioedd dysgu a chostau byw ar gyrsiau israddedig amser llawn a rhan-amser o dan y system sydd ar waith ers 2012;</w:t>
      </w:r>
    </w:p>
    <w:p w:rsidR="003A293A" w:rsidRPr="00D61BF5" w:rsidRDefault="00D61BF5" w:rsidP="003A293A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B</w:t>
      </w:r>
      <w:r w:rsidR="003A293A" w:rsidRPr="00D61BF5">
        <w:rPr>
          <w:rFonts w:ascii="Arial" w:hAnsi="Arial" w:cs="Arial"/>
          <w:sz w:val="24"/>
          <w:szCs w:val="24"/>
          <w:lang w:val="cy-GB" w:eastAsia="en-GB"/>
        </w:rPr>
        <w:t xml:space="preserve">ydd y trothwy isaf ar gyfer cyfraddau llog newidiol </w:t>
      </w:r>
      <w:r w:rsidR="00996381">
        <w:rPr>
          <w:rFonts w:ascii="Arial" w:hAnsi="Arial" w:cs="Arial"/>
          <w:sz w:val="24"/>
          <w:szCs w:val="24"/>
          <w:lang w:val="cy-GB" w:eastAsia="en-GB"/>
        </w:rPr>
        <w:t>ar f</w:t>
      </w:r>
      <w:r w:rsidR="003A293A" w:rsidRPr="00D61BF5">
        <w:rPr>
          <w:rFonts w:ascii="Arial" w:hAnsi="Arial" w:cs="Arial"/>
          <w:sz w:val="24"/>
          <w:szCs w:val="24"/>
          <w:lang w:val="cy-GB" w:eastAsia="en-GB"/>
        </w:rPr>
        <w:t xml:space="preserve">enthyciadau myfyrwyr ers 2012 hefyd yn codi i £25,000 ar 6 Ebrill 2018, a'r trothwy uchaf yn codi i £45,000 o £41,000 ar yr un dyddiad. Bydd y trothwyon ar gyfer ad-dalu a llog newidiol yn cael eu haddasu'n flynyddol yn unol ag enillion cyfartalog wedi hynny; </w:t>
      </w:r>
    </w:p>
    <w:p w:rsidR="003A293A" w:rsidRPr="00D61BF5" w:rsidRDefault="00D61BF5" w:rsidP="003A293A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N</w:t>
      </w:r>
      <w:r w:rsidR="003A293A" w:rsidRPr="00D61BF5">
        <w:rPr>
          <w:rFonts w:ascii="Arial" w:hAnsi="Arial" w:cs="Arial"/>
          <w:sz w:val="24"/>
          <w:szCs w:val="24"/>
          <w:lang w:val="cy-GB" w:eastAsia="en-GB"/>
        </w:rPr>
        <w:t>id yw'r newidiadau hyn yn effeithio ar drothwyon ad-dalu benthyciadau myfyrwyr cyn 2012, y benthyciadau cyn hynny a oedd yn debycach i forgeisi, na benthyciadau ar gyfer graddau meistr.</w:t>
      </w:r>
    </w:p>
    <w:p w:rsidR="003A293A" w:rsidRPr="00D61BF5" w:rsidRDefault="003A293A" w:rsidP="003A293A">
      <w:pPr>
        <w:spacing w:line="300" w:lineRule="exact"/>
        <w:ind w:left="360"/>
        <w:rPr>
          <w:rFonts w:ascii="Arial" w:hAnsi="Arial" w:cs="Arial"/>
          <w:sz w:val="24"/>
          <w:szCs w:val="24"/>
          <w:lang w:val="cy-GB"/>
        </w:rPr>
      </w:pPr>
    </w:p>
    <w:p w:rsidR="003A293A" w:rsidRPr="00D61BF5" w:rsidRDefault="00996381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</w:t>
      </w:r>
      <w:r w:rsidR="003A293A" w:rsidRPr="00D61BF5">
        <w:rPr>
          <w:rFonts w:ascii="Arial" w:hAnsi="Arial" w:cs="Arial"/>
          <w:sz w:val="24"/>
          <w:szCs w:val="24"/>
          <w:lang w:val="cy-GB"/>
        </w:rPr>
        <w:t>yn bryderus</w:t>
      </w:r>
      <w:r>
        <w:rPr>
          <w:rFonts w:ascii="Arial" w:hAnsi="Arial" w:cs="Arial"/>
          <w:sz w:val="24"/>
          <w:szCs w:val="24"/>
          <w:lang w:val="cy-GB"/>
        </w:rPr>
        <w:t>, o hyd, am y gyfradd l</w:t>
      </w:r>
      <w:r w:rsidR="003A293A" w:rsidRPr="00D61BF5">
        <w:rPr>
          <w:rFonts w:ascii="Arial" w:hAnsi="Arial" w:cs="Arial"/>
          <w:sz w:val="24"/>
          <w:szCs w:val="24"/>
          <w:lang w:val="cy-GB"/>
        </w:rPr>
        <w:t xml:space="preserve">log a godir ar fyfyrwyr wrth iddynt astudio a byddaf yn parhau i drafod hyn gyda'r Gweinidogion priodol yn Lloegr. 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r w:rsidRPr="00D61BF5">
        <w:rPr>
          <w:rFonts w:ascii="Arial" w:hAnsi="Arial" w:cs="Arial"/>
          <w:sz w:val="24"/>
          <w:szCs w:val="24"/>
          <w:lang w:val="cy-GB"/>
        </w:rPr>
        <w:t xml:space="preserve">     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r w:rsidRPr="00D61BF5">
        <w:rPr>
          <w:rFonts w:ascii="Arial" w:hAnsi="Arial" w:cs="Arial"/>
          <w:sz w:val="24"/>
          <w:szCs w:val="24"/>
          <w:lang w:val="cy-GB"/>
        </w:rPr>
        <w:t xml:space="preserve">O ystyried yr ansicrwydd gwleidyddol yn Lloegr a'r cyfyngiadau a osodir ar Lywodraeth Cymru gan Drysorlys Ei Mawrhydi, rwyf wedi ystyried ein cynlluniau o ran lefelau ffioedd dysgu'r dyfodol yn ofalus. Ar ôl ymgynghori â'n Prifysgolion ac Undeb Cenedlaethol y Myfyrwyr, gallaf felly gadarnhau mai'r uchafswm ar gyfer ffioedd dysgu fydd £9,000 o hyd. 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r w:rsidRPr="00D61BF5">
        <w:rPr>
          <w:rFonts w:ascii="Arial" w:hAnsi="Arial" w:cs="Arial"/>
          <w:sz w:val="24"/>
          <w:szCs w:val="24"/>
          <w:lang w:val="cy-GB"/>
        </w:rPr>
        <w:t>Rwy'n deall y gallai hyn achosi ychydig</w:t>
      </w:r>
      <w:r w:rsidR="00996381">
        <w:rPr>
          <w:rFonts w:ascii="Arial" w:hAnsi="Arial" w:cs="Arial"/>
          <w:sz w:val="24"/>
          <w:szCs w:val="24"/>
          <w:lang w:val="cy-GB"/>
        </w:rPr>
        <w:t xml:space="preserve"> o gymhlethdod yn y tymor byr i’r sector </w:t>
      </w:r>
      <w:r w:rsidRPr="00D61BF5">
        <w:rPr>
          <w:rFonts w:ascii="Arial" w:hAnsi="Arial" w:cs="Arial"/>
          <w:sz w:val="24"/>
          <w:szCs w:val="24"/>
          <w:lang w:val="cy-GB"/>
        </w:rPr>
        <w:t>prifysgolion ac y bydd eu cynlluniau ariannol eisoes yn cynnwys incwm ychwanegol o'r cynnydd mewn ffioedd dysgu. Er hynny, yn wahanol i'r Llywodraeth yn Lloegr, byddaf yn parhau i weithio mewn partneriaeth gyda'n Cyngor Cyllido i sicrhau nad yw ein sefydliadau yn wynebu problemau ariannol yn y tymor byr o ganlyniad i'r newid hwn.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 w:rsidRPr="00D61BF5">
        <w:rPr>
          <w:rFonts w:ascii="Arial" w:hAnsi="Arial" w:cs="Arial"/>
          <w:sz w:val="24"/>
          <w:szCs w:val="24"/>
          <w:lang w:val="cy-GB"/>
        </w:rPr>
        <w:t>Gallaf felly gadarnhau'r canlynol:</w:t>
      </w:r>
    </w:p>
    <w:p w:rsidR="003A293A" w:rsidRPr="00D61BF5" w:rsidRDefault="003A293A" w:rsidP="003A293A">
      <w:pPr>
        <w:spacing w:line="300" w:lineRule="exact"/>
        <w:rPr>
          <w:rFonts w:ascii="Arial" w:hAnsi="Arial" w:cs="Arial"/>
          <w:sz w:val="24"/>
          <w:szCs w:val="24"/>
          <w:lang w:val="cy-GB"/>
        </w:rPr>
      </w:pPr>
    </w:p>
    <w:p w:rsidR="003A293A" w:rsidRPr="00D61BF5" w:rsidRDefault="003A293A" w:rsidP="003A293A">
      <w:pPr>
        <w:numPr>
          <w:ilvl w:val="0"/>
          <w:numId w:val="4"/>
        </w:numPr>
        <w:spacing w:line="300" w:lineRule="exact"/>
        <w:ind w:left="709" w:hanging="289"/>
        <w:rPr>
          <w:rFonts w:ascii="Arial" w:hAnsi="Arial" w:cs="Arial"/>
          <w:sz w:val="24"/>
          <w:szCs w:val="24"/>
          <w:lang w:val="cy-GB"/>
        </w:rPr>
      </w:pPr>
      <w:r w:rsidRPr="00D61BF5">
        <w:rPr>
          <w:rFonts w:ascii="Arial" w:hAnsi="Arial" w:cs="Arial"/>
          <w:sz w:val="24"/>
          <w:szCs w:val="24"/>
          <w:lang w:val="cy-GB"/>
        </w:rPr>
        <w:t>Byddaf yn dyrannu £6m ychwanegol i Gyngor Cyllido Addysg Uwch Cymru (CCAUC) yn y flwyddyn ariannol hon er mwyn iddynt fynd i'r afael â goblygiadau tymor byr y newid demograffig, yn ogystal â'u galluog</w:t>
      </w:r>
      <w:r w:rsidR="00996381">
        <w:rPr>
          <w:rFonts w:ascii="Arial" w:hAnsi="Arial" w:cs="Arial"/>
          <w:sz w:val="24"/>
          <w:szCs w:val="24"/>
          <w:lang w:val="cy-GB"/>
        </w:rPr>
        <w:t xml:space="preserve">i i ddechrau paratoi ar gyfer goblygiadau </w:t>
      </w:r>
      <w:r w:rsidRPr="00D61BF5">
        <w:rPr>
          <w:rFonts w:ascii="Arial" w:hAnsi="Arial" w:cs="Arial"/>
          <w:sz w:val="24"/>
          <w:szCs w:val="24"/>
          <w:lang w:val="cy-GB"/>
        </w:rPr>
        <w:t xml:space="preserve">Brexit; </w:t>
      </w:r>
    </w:p>
    <w:p w:rsidR="003A293A" w:rsidRPr="00D61BF5" w:rsidRDefault="003A293A" w:rsidP="003A293A">
      <w:pPr>
        <w:numPr>
          <w:ilvl w:val="0"/>
          <w:numId w:val="4"/>
        </w:numPr>
        <w:spacing w:line="300" w:lineRule="exact"/>
        <w:ind w:left="709" w:hanging="289"/>
        <w:rPr>
          <w:rFonts w:ascii="Arial" w:hAnsi="Arial" w:cs="Arial"/>
          <w:sz w:val="24"/>
          <w:szCs w:val="24"/>
          <w:lang w:val="cy-GB"/>
        </w:rPr>
      </w:pPr>
      <w:r w:rsidRPr="00D61BF5">
        <w:rPr>
          <w:rFonts w:ascii="Arial" w:hAnsi="Arial" w:cs="Arial"/>
          <w:sz w:val="24"/>
          <w:szCs w:val="24"/>
          <w:lang w:val="cy-GB"/>
        </w:rPr>
        <w:t xml:space="preserve">Bydd hyd at £10m ychwanegol ar gael i CCAUC </w:t>
      </w:r>
      <w:r w:rsidR="00996381">
        <w:rPr>
          <w:rFonts w:ascii="Arial" w:hAnsi="Arial" w:cs="Arial"/>
          <w:sz w:val="24"/>
          <w:szCs w:val="24"/>
          <w:lang w:val="cy-GB"/>
        </w:rPr>
        <w:t xml:space="preserve">i </w:t>
      </w:r>
      <w:r w:rsidRPr="00D61BF5">
        <w:rPr>
          <w:rFonts w:ascii="Arial" w:hAnsi="Arial" w:cs="Arial"/>
          <w:sz w:val="24"/>
          <w:szCs w:val="24"/>
          <w:lang w:val="cy-GB"/>
        </w:rPr>
        <w:t>fynd i'r afael ag unrhyw faterion br</w:t>
      </w:r>
      <w:r w:rsidR="00996381">
        <w:rPr>
          <w:rFonts w:ascii="Arial" w:hAnsi="Arial" w:cs="Arial"/>
          <w:sz w:val="24"/>
          <w:szCs w:val="24"/>
          <w:lang w:val="cy-GB"/>
        </w:rPr>
        <w:t>ys sy'n codi o'r newidiadau i’r</w:t>
      </w:r>
      <w:r w:rsidRPr="00D61BF5">
        <w:rPr>
          <w:rFonts w:ascii="Arial" w:hAnsi="Arial" w:cs="Arial"/>
          <w:sz w:val="24"/>
          <w:szCs w:val="24"/>
          <w:lang w:val="cy-GB"/>
        </w:rPr>
        <w:t xml:space="preserve"> ffioedd dysgu; </w:t>
      </w:r>
    </w:p>
    <w:p w:rsidR="003A293A" w:rsidRPr="00D61BF5" w:rsidRDefault="003A293A" w:rsidP="003A293A">
      <w:pPr>
        <w:numPr>
          <w:ilvl w:val="0"/>
          <w:numId w:val="4"/>
        </w:numPr>
        <w:spacing w:line="300" w:lineRule="exact"/>
        <w:ind w:left="709" w:hanging="289"/>
        <w:rPr>
          <w:rFonts w:ascii="Arial" w:hAnsi="Arial" w:cs="Arial"/>
          <w:sz w:val="24"/>
          <w:szCs w:val="24"/>
          <w:lang w:val="cy-GB"/>
        </w:rPr>
      </w:pPr>
      <w:r w:rsidRPr="00D61BF5">
        <w:rPr>
          <w:rFonts w:ascii="Arial" w:hAnsi="Arial" w:cs="Arial"/>
          <w:sz w:val="24"/>
          <w:szCs w:val="24"/>
          <w:lang w:val="cy-GB"/>
        </w:rPr>
        <w:t>Bydd £5m arall yn cael ei ddyrannu i CCAUC yn 2018-19 a 2019-2020 i ganiat</w:t>
      </w:r>
      <w:r w:rsidR="00996381">
        <w:rPr>
          <w:rFonts w:ascii="Arial" w:hAnsi="Arial" w:cs="Arial"/>
          <w:sz w:val="24"/>
          <w:szCs w:val="24"/>
          <w:lang w:val="cy-GB"/>
        </w:rPr>
        <w:t>áu i'n sefydliadau roi bwrsariaethau</w:t>
      </w:r>
      <w:r w:rsidRPr="00D61BF5">
        <w:rPr>
          <w:rFonts w:ascii="Arial" w:hAnsi="Arial" w:cs="Arial"/>
          <w:sz w:val="24"/>
          <w:szCs w:val="24"/>
          <w:lang w:val="cy-GB"/>
        </w:rPr>
        <w:t xml:space="preserve"> a grantiau i fyfyrwyr ôl-radd, cyn i'r pecyn cymorth newydd i fyfyrwyr ôl-radd gael ei roi ar waith yn gyfan gwbl yn ystod 2019/20. Mae </w:t>
      </w:r>
      <w:r w:rsidR="00C941D6">
        <w:rPr>
          <w:rFonts w:ascii="Arial" w:hAnsi="Arial" w:cs="Arial"/>
          <w:sz w:val="24"/>
          <w:szCs w:val="24"/>
          <w:lang w:val="cy-GB"/>
        </w:rPr>
        <w:t>hyn yn cyd-fynd â'm cyhoeddiad ym m</w:t>
      </w:r>
      <w:r w:rsidRPr="00D61BF5">
        <w:rPr>
          <w:rFonts w:ascii="Arial" w:hAnsi="Arial" w:cs="Arial"/>
          <w:sz w:val="24"/>
          <w:szCs w:val="24"/>
          <w:lang w:val="cy-GB"/>
        </w:rPr>
        <w:t xml:space="preserve">is Gorffennaf, a bydd yn gymhelliant i fyfyrwyr o Gymru ddychwelyd i Gymru i astudio, yn unol </w:t>
      </w:r>
      <w:r w:rsidR="0053145A">
        <w:rPr>
          <w:rFonts w:ascii="Arial" w:hAnsi="Arial" w:cs="Arial"/>
          <w:sz w:val="24"/>
          <w:szCs w:val="24"/>
          <w:lang w:val="cy-GB"/>
        </w:rPr>
        <w:t>â'n hymateb i Adolygiad Diamon.</w:t>
      </w:r>
      <w:r w:rsidRPr="00D61BF5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3A293A" w:rsidRPr="00D61BF5" w:rsidRDefault="003A293A" w:rsidP="003A293A">
      <w:pPr>
        <w:jc w:val="right"/>
        <w:rPr>
          <w:rFonts w:ascii="Arial" w:hAnsi="Arial" w:cs="Arial"/>
          <w:sz w:val="24"/>
          <w:szCs w:val="24"/>
          <w:lang w:val="cy-GB"/>
        </w:rPr>
      </w:pPr>
    </w:p>
    <w:p w:rsidR="003A293A" w:rsidRPr="00D61BF5" w:rsidRDefault="003A293A" w:rsidP="003A293A">
      <w:pPr>
        <w:rPr>
          <w:rFonts w:ascii="Arial" w:hAnsi="Arial" w:cs="Arial"/>
          <w:sz w:val="24"/>
          <w:szCs w:val="24"/>
          <w:lang w:val="cy-GB"/>
        </w:rPr>
      </w:pPr>
      <w:r w:rsidRPr="00D61BF5">
        <w:rPr>
          <w:rFonts w:ascii="Arial" w:hAnsi="Arial" w:cs="Arial"/>
          <w:sz w:val="24"/>
          <w:szCs w:val="24"/>
          <w:lang w:val="cy-GB"/>
        </w:rPr>
        <w:t>Fel y cyhoeddwyd yng Nghyllideb amlinellol ddrafft 2018-19, bydd cyllid cyfalaf</w:t>
      </w:r>
    </w:p>
    <w:p w:rsidR="003A293A" w:rsidRPr="00D61BF5" w:rsidRDefault="00B47F39" w:rsidP="003A293A">
      <w:pPr>
        <w:rPr>
          <w:b/>
          <w:lang w:val="cy-GB"/>
        </w:rPr>
      </w:pPr>
      <w:r>
        <w:rPr>
          <w:rFonts w:ascii="Arial" w:hAnsi="Arial" w:cs="Arial"/>
          <w:sz w:val="24"/>
          <w:szCs w:val="24"/>
          <w:lang w:val="cy-GB" w:eastAsia="cy-GB"/>
        </w:rPr>
        <w:t>ar gael i gefnogi'r gwaith o ad-drefnu'r ystâd dros y tair blynedd nesaf.</w:t>
      </w:r>
    </w:p>
    <w:sectPr w:rsidR="003A293A" w:rsidRPr="00D61BF5" w:rsidSect="003A293A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10" w:rsidRDefault="00A20910">
      <w:r>
        <w:separator/>
      </w:r>
    </w:p>
  </w:endnote>
  <w:endnote w:type="continuationSeparator" w:id="0">
    <w:p w:rsidR="00A20910" w:rsidRDefault="00A2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3A" w:rsidRPr="00A845A9" w:rsidRDefault="003A293A" w:rsidP="003A293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10" w:rsidRDefault="00A20910">
      <w:r>
        <w:separator/>
      </w:r>
    </w:p>
  </w:footnote>
  <w:footnote w:type="continuationSeparator" w:id="0">
    <w:p w:rsidR="00A20910" w:rsidRDefault="00A2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3A" w:rsidRDefault="00B8565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93A" w:rsidRDefault="003A293A">
    <w:pPr>
      <w:pStyle w:val="Header"/>
    </w:pPr>
  </w:p>
  <w:p w:rsidR="003A293A" w:rsidRDefault="003A2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0DFA"/>
    <w:multiLevelType w:val="hybridMultilevel"/>
    <w:tmpl w:val="DFB27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6C4D"/>
    <w:multiLevelType w:val="hybridMultilevel"/>
    <w:tmpl w:val="38C687D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71FE9"/>
    <w:rsid w:val="000916FF"/>
    <w:rsid w:val="003A293A"/>
    <w:rsid w:val="00403D49"/>
    <w:rsid w:val="0053145A"/>
    <w:rsid w:val="006F2D64"/>
    <w:rsid w:val="00996381"/>
    <w:rsid w:val="00A20910"/>
    <w:rsid w:val="00B47F39"/>
    <w:rsid w:val="00B85651"/>
    <w:rsid w:val="00C941D6"/>
    <w:rsid w:val="00D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Bullet2">
    <w:name w:val="List Bullet 2"/>
    <w:basedOn w:val="Normal"/>
    <w:autoRedefine/>
    <w:rsid w:val="002446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unhideWhenUsed/>
    <w:rsid w:val="0086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43D"/>
    <w:pPr>
      <w:spacing w:after="200"/>
    </w:pPr>
    <w:rPr>
      <w:rFonts w:ascii="Arial" w:eastAsia="Calibri" w:hAnsi="Arial"/>
      <w:sz w:val="20"/>
    </w:rPr>
  </w:style>
  <w:style w:type="character" w:customStyle="1" w:styleId="CommentTextChar">
    <w:name w:val="Comment Text Char"/>
    <w:link w:val="CommentText"/>
    <w:uiPriority w:val="99"/>
    <w:rsid w:val="0086043D"/>
    <w:rPr>
      <w:rFonts w:ascii="Arial" w:eastAsia="Calibri" w:hAnsi="Arial"/>
      <w:lang w:eastAsia="en-US"/>
    </w:rPr>
  </w:style>
  <w:style w:type="paragraph" w:styleId="BalloonText">
    <w:name w:val="Balloon Text"/>
    <w:basedOn w:val="Normal"/>
    <w:link w:val="BalloonTextChar"/>
    <w:rsid w:val="0086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43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4014"/>
    <w:pPr>
      <w:spacing w:after="0"/>
    </w:pPr>
    <w:rPr>
      <w:rFonts w:ascii="TradeGothic" w:eastAsia="Times New Roman" w:hAnsi="TradeGothic"/>
      <w:b/>
      <w:bCs/>
    </w:rPr>
  </w:style>
  <w:style w:type="character" w:customStyle="1" w:styleId="CommentSubjectChar">
    <w:name w:val="Comment Subject Char"/>
    <w:link w:val="CommentSubject"/>
    <w:rsid w:val="00244014"/>
    <w:rPr>
      <w:rFonts w:ascii="TradeGothic" w:eastAsia="Calibri" w:hAnsi="TradeGothic"/>
      <w:b/>
      <w:bCs/>
      <w:lang w:eastAsia="en-US"/>
    </w:rPr>
  </w:style>
  <w:style w:type="character" w:customStyle="1" w:styleId="Heading1Char">
    <w:name w:val="Heading 1 Char"/>
    <w:link w:val="Heading1"/>
    <w:rsid w:val="008234E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Bullet2">
    <w:name w:val="List Bullet 2"/>
    <w:basedOn w:val="Normal"/>
    <w:autoRedefine/>
    <w:rsid w:val="002446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unhideWhenUsed/>
    <w:rsid w:val="0086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43D"/>
    <w:pPr>
      <w:spacing w:after="200"/>
    </w:pPr>
    <w:rPr>
      <w:rFonts w:ascii="Arial" w:eastAsia="Calibri" w:hAnsi="Arial"/>
      <w:sz w:val="20"/>
    </w:rPr>
  </w:style>
  <w:style w:type="character" w:customStyle="1" w:styleId="CommentTextChar">
    <w:name w:val="Comment Text Char"/>
    <w:link w:val="CommentText"/>
    <w:uiPriority w:val="99"/>
    <w:rsid w:val="0086043D"/>
    <w:rPr>
      <w:rFonts w:ascii="Arial" w:eastAsia="Calibri" w:hAnsi="Arial"/>
      <w:lang w:eastAsia="en-US"/>
    </w:rPr>
  </w:style>
  <w:style w:type="paragraph" w:styleId="BalloonText">
    <w:name w:val="Balloon Text"/>
    <w:basedOn w:val="Normal"/>
    <w:link w:val="BalloonTextChar"/>
    <w:rsid w:val="0086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43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4014"/>
    <w:pPr>
      <w:spacing w:after="0"/>
    </w:pPr>
    <w:rPr>
      <w:rFonts w:ascii="TradeGothic" w:eastAsia="Times New Roman" w:hAnsi="TradeGothic"/>
      <w:b/>
      <w:bCs/>
    </w:rPr>
  </w:style>
  <w:style w:type="character" w:customStyle="1" w:styleId="CommentSubjectChar">
    <w:name w:val="Comment Subject Char"/>
    <w:link w:val="CommentSubject"/>
    <w:rsid w:val="00244014"/>
    <w:rPr>
      <w:rFonts w:ascii="TradeGothic" w:eastAsia="Calibri" w:hAnsi="TradeGothic"/>
      <w:b/>
      <w:bCs/>
      <w:lang w:eastAsia="en-US"/>
    </w:rPr>
  </w:style>
  <w:style w:type="character" w:customStyle="1" w:styleId="Heading1Char">
    <w:name w:val="Heading 1 Char"/>
    <w:link w:val="Heading1"/>
    <w:rsid w:val="008234E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784">
                                          <w:marLeft w:val="7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9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2017-10-17T23:00:00+00:00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511CBF6-DB8F-4028-B169-324A12A1BE0B}"/>
</file>

<file path=customXml/itemProps2.xml><?xml version="1.0" encoding="utf-8"?>
<ds:datastoreItem xmlns:ds="http://schemas.openxmlformats.org/officeDocument/2006/customXml" ds:itemID="{D12A0A26-D7C2-4B4E-B0B7-68F5B38845F9}"/>
</file>

<file path=customXml/itemProps3.xml><?xml version="1.0" encoding="utf-8"?>
<ds:datastoreItem xmlns:ds="http://schemas.openxmlformats.org/officeDocument/2006/customXml" ds:itemID="{959DF2C9-7E00-4004-BFCA-3901A5759820}"/>
</file>

<file path=customXml/itemProps4.xml><?xml version="1.0" encoding="utf-8"?>
<ds:datastoreItem xmlns:ds="http://schemas.openxmlformats.org/officeDocument/2006/customXml" ds:itemID="{B1C43226-64E2-4522-A55F-2B6DD28F58FC}"/>
</file>

<file path=docProps/app.xml><?xml version="1.0" encoding="utf-8"?>
<Properties xmlns="http://schemas.openxmlformats.org/officeDocument/2006/extended-properties" xmlns:vt="http://schemas.openxmlformats.org/officeDocument/2006/docPropsVTypes">
  <Template>D69C535F</Template>
  <TotalTime>1</TotalTime>
  <Pages>3</Pages>
  <Words>724</Words>
  <Characters>4133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O RAN CYLLID MYFYRWYR</dc:title>
  <dc:creator>burnsc</dc:creator>
  <cp:lastModifiedBy>Roberts, Tomos (OFMCO - Cabinet Division)</cp:lastModifiedBy>
  <cp:revision>2</cp:revision>
  <cp:lastPrinted>2011-05-27T09:19:00Z</cp:lastPrinted>
  <dcterms:created xsi:type="dcterms:W3CDTF">2017-10-18T06:26:00Z</dcterms:created>
  <dcterms:modified xsi:type="dcterms:W3CDTF">2017-10-18T06:26:00Z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2017-10-12T08:25:24Z</vt:filetime>
  </property>
  <property fmtid="{D5CDD505-2E9C-101B-9397-08002B2CF9AE}" pid="8" name="Objective-Date Acquired [system]">
    <vt:filetime>2017-10-11T23:00:00Z</vt:filetime>
  </property>
  <property fmtid="{D5CDD505-2E9C-101B-9397-08002B2CF9AE}" pid="9" name="Objective-DatePublished">
    <vt:filetime>2017-10-13T12:36:58Z</vt:filetime>
  </property>
  <property fmtid="{D5CDD505-2E9C-101B-9397-08002B2CF9AE}" pid="10" name="Objective-FileNumber">
    <vt:lpwstr/>
  </property>
  <property fmtid="{D5CDD505-2E9C-101B-9397-08002B2CF9AE}" pid="11" name="Objective-Id">
    <vt:lpwstr>A19527336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2017-10-13T12:36:58Z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Jones, Clare - (ESNR-SHELL -HE Division)</vt:lpwstr>
  </property>
  <property fmtid="{D5CDD505-2E9C-101B-9397-08002B2CF9AE}" pid="18" name="Objective-Parent">
    <vt:lpwstr>Tuition Fees</vt:lpwstr>
  </property>
  <property fmtid="{D5CDD505-2E9C-101B-9397-08002B2CF9AE}" pid="19" name="Objective-Path">
    <vt:lpwstr>Objective Global Folder:Business File Plan:Economy, Skills &amp; Natural Resources (ESNR) - SHELL - Higher Education:1 - Save:Student Support Policy and Subordinate Legislation Branch:Legislation:Student Finance:Student Finance Regulations - Research - Develo</vt:lpwstr>
  </property>
  <property fmtid="{D5CDD505-2E9C-101B-9397-08002B2CF9AE}" pid="20" name="Objective-State">
    <vt:lpwstr>Published</vt:lpwstr>
  </property>
  <property fmtid="{D5CDD505-2E9C-101B-9397-08002B2CF9AE}" pid="21" name="Objective-Title">
    <vt:lpwstr>Final Written Statement Student Finance Changes</vt:lpwstr>
  </property>
  <property fmtid="{D5CDD505-2E9C-101B-9397-08002B2CF9AE}" pid="22" name="Objective-Version">
    <vt:lpwstr>11.0</vt:lpwstr>
  </property>
  <property fmtid="{D5CDD505-2E9C-101B-9397-08002B2CF9AE}" pid="23" name="Objective-VersionComment">
    <vt:lpwstr/>
  </property>
  <property fmtid="{D5CDD505-2E9C-101B-9397-08002B2CF9AE}" pid="24" name="Objective-VersionNumber">
    <vt:r8>12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