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BFBE" w14:textId="77777777" w:rsidR="001A39E2" w:rsidRDefault="001A39E2" w:rsidP="001A39E2">
      <w:pPr>
        <w:jc w:val="right"/>
        <w:rPr>
          <w:b/>
        </w:rPr>
      </w:pPr>
    </w:p>
    <w:p w14:paraId="0545992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77492C1" wp14:editId="2E2ED90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9998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A11C27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65F144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899734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1E77CD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64865AA" wp14:editId="3271043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F760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0ECF7B3" w14:textId="77777777" w:rsidTr="00B049B1">
        <w:tc>
          <w:tcPr>
            <w:tcW w:w="1383" w:type="dxa"/>
            <w:tcBorders>
              <w:top w:val="nil"/>
              <w:left w:val="nil"/>
              <w:bottom w:val="nil"/>
              <w:right w:val="nil"/>
            </w:tcBorders>
            <w:vAlign w:val="center"/>
          </w:tcPr>
          <w:p w14:paraId="56147496" w14:textId="77777777" w:rsidR="008F4801" w:rsidRDefault="008F4801" w:rsidP="00B049B1">
            <w:pPr>
              <w:spacing w:before="120" w:after="120"/>
              <w:rPr>
                <w:rFonts w:ascii="Arial" w:hAnsi="Arial" w:cs="Arial"/>
                <w:b/>
                <w:bCs/>
                <w:sz w:val="24"/>
                <w:szCs w:val="24"/>
              </w:rPr>
            </w:pPr>
          </w:p>
          <w:p w14:paraId="35714990" w14:textId="646D7453"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207A09E" w14:textId="77777777" w:rsidR="008F4801" w:rsidRDefault="008F4801" w:rsidP="00B049B1">
            <w:pPr>
              <w:spacing w:before="120" w:after="120"/>
              <w:rPr>
                <w:rFonts w:ascii="Arial" w:hAnsi="Arial" w:cs="Arial"/>
                <w:b/>
                <w:bCs/>
                <w:sz w:val="24"/>
                <w:szCs w:val="24"/>
              </w:rPr>
            </w:pPr>
          </w:p>
          <w:p w14:paraId="7D564048" w14:textId="56F3621C" w:rsidR="00EA5290" w:rsidRPr="00670227" w:rsidRDefault="008F4801" w:rsidP="00B049B1">
            <w:pPr>
              <w:spacing w:before="120" w:after="120"/>
              <w:rPr>
                <w:rFonts w:ascii="Arial" w:hAnsi="Arial" w:cs="Arial"/>
                <w:b/>
                <w:bCs/>
                <w:sz w:val="24"/>
                <w:szCs w:val="24"/>
              </w:rPr>
            </w:pPr>
            <w:bookmarkStart w:id="0" w:name="_GoBack"/>
            <w:r>
              <w:rPr>
                <w:rFonts w:ascii="Arial" w:hAnsi="Arial" w:cs="Arial"/>
                <w:b/>
                <w:bCs/>
                <w:sz w:val="24"/>
                <w:szCs w:val="24"/>
              </w:rPr>
              <w:t>Special Advisers</w:t>
            </w:r>
            <w:bookmarkEnd w:id="0"/>
          </w:p>
        </w:tc>
      </w:tr>
      <w:tr w:rsidR="00EA5290" w:rsidRPr="00A011A1" w14:paraId="3C100090" w14:textId="77777777" w:rsidTr="00B049B1">
        <w:tc>
          <w:tcPr>
            <w:tcW w:w="1383" w:type="dxa"/>
            <w:tcBorders>
              <w:top w:val="nil"/>
              <w:left w:val="nil"/>
              <w:bottom w:val="nil"/>
              <w:right w:val="nil"/>
            </w:tcBorders>
            <w:vAlign w:val="center"/>
          </w:tcPr>
          <w:p w14:paraId="4DE77D7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C45C26" w14:textId="54470684" w:rsidR="00EA5290" w:rsidRPr="00670227" w:rsidRDefault="00EC385B" w:rsidP="00EC385B">
            <w:pPr>
              <w:spacing w:before="120" w:after="120"/>
              <w:rPr>
                <w:rFonts w:ascii="Arial" w:hAnsi="Arial" w:cs="Arial"/>
                <w:b/>
                <w:bCs/>
                <w:sz w:val="24"/>
                <w:szCs w:val="24"/>
              </w:rPr>
            </w:pPr>
            <w:r>
              <w:rPr>
                <w:rFonts w:ascii="Arial" w:hAnsi="Arial" w:cs="Arial"/>
                <w:b/>
                <w:bCs/>
                <w:sz w:val="24"/>
                <w:szCs w:val="24"/>
              </w:rPr>
              <w:t xml:space="preserve">31 </w:t>
            </w:r>
            <w:r w:rsidR="00F54425">
              <w:rPr>
                <w:rFonts w:ascii="Arial" w:hAnsi="Arial" w:cs="Arial"/>
                <w:b/>
                <w:bCs/>
                <w:sz w:val="24"/>
                <w:szCs w:val="24"/>
              </w:rPr>
              <w:t>July 2019</w:t>
            </w:r>
          </w:p>
        </w:tc>
      </w:tr>
      <w:tr w:rsidR="00EA5290" w:rsidRPr="00A011A1" w14:paraId="5D6E41F3" w14:textId="77777777" w:rsidTr="00B049B1">
        <w:tc>
          <w:tcPr>
            <w:tcW w:w="1383" w:type="dxa"/>
            <w:tcBorders>
              <w:top w:val="nil"/>
              <w:left w:val="nil"/>
              <w:bottom w:val="nil"/>
              <w:right w:val="nil"/>
            </w:tcBorders>
            <w:vAlign w:val="center"/>
          </w:tcPr>
          <w:p w14:paraId="4CF2573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09076B" w14:textId="77777777" w:rsidR="00EA5290" w:rsidRPr="00670227" w:rsidRDefault="00F54425" w:rsidP="001E53BF">
            <w:pPr>
              <w:spacing w:before="120" w:after="120"/>
              <w:rPr>
                <w:rFonts w:ascii="Arial" w:hAnsi="Arial" w:cs="Arial"/>
                <w:b/>
                <w:bCs/>
                <w:sz w:val="24"/>
                <w:szCs w:val="24"/>
              </w:rPr>
            </w:pPr>
            <w:r>
              <w:rPr>
                <w:rFonts w:ascii="Arial" w:hAnsi="Arial" w:cs="Arial"/>
                <w:b/>
                <w:bCs/>
                <w:sz w:val="24"/>
                <w:szCs w:val="24"/>
              </w:rPr>
              <w:t>Mark Drakeford AM, First Minister</w:t>
            </w:r>
          </w:p>
        </w:tc>
      </w:tr>
    </w:tbl>
    <w:p w14:paraId="69E4FC50" w14:textId="77777777" w:rsidR="00EA5290" w:rsidRPr="00A011A1" w:rsidRDefault="00EA5290" w:rsidP="00EA5290"/>
    <w:p w14:paraId="10B07EA1" w14:textId="77777777" w:rsidR="00F54425" w:rsidRDefault="00F54425" w:rsidP="00F54425"/>
    <w:p w14:paraId="11D453FA" w14:textId="77777777" w:rsidR="008F4801" w:rsidRPr="008F4801" w:rsidRDefault="008F4801" w:rsidP="008F4801">
      <w:pPr>
        <w:rPr>
          <w:rFonts w:ascii="Arial" w:hAnsi="Arial" w:cs="Arial"/>
          <w:color w:val="000000"/>
          <w:sz w:val="24"/>
          <w:szCs w:val="24"/>
          <w:lang w:val="en"/>
        </w:rPr>
      </w:pPr>
      <w:r w:rsidRPr="008F4801">
        <w:rPr>
          <w:rFonts w:ascii="Arial" w:hAnsi="Arial" w:cs="Arial"/>
          <w:color w:val="000000"/>
          <w:sz w:val="24"/>
          <w:szCs w:val="24"/>
          <w:lang w:val="en"/>
        </w:rPr>
        <w:t xml:space="preserve">Special Advisers add a political dimension to the advice and assistance available to Ministers while reinforcing the political impartiality of the permanent Civil Service by distinguishing the source of political advice and support. </w:t>
      </w:r>
    </w:p>
    <w:p w14:paraId="2FD3B516" w14:textId="77777777" w:rsidR="008F4801" w:rsidRDefault="008F4801" w:rsidP="008F4801">
      <w:pPr>
        <w:rPr>
          <w:rFonts w:ascii="Arial" w:hAnsi="Arial" w:cs="Arial"/>
          <w:color w:val="000000"/>
          <w:sz w:val="24"/>
          <w:szCs w:val="24"/>
          <w:lang w:val="en"/>
        </w:rPr>
      </w:pPr>
    </w:p>
    <w:p w14:paraId="19A662AF" w14:textId="74D1CDDE" w:rsidR="008F4801" w:rsidRPr="008F4801" w:rsidRDefault="008F4801" w:rsidP="008F4801">
      <w:pPr>
        <w:rPr>
          <w:rFonts w:ascii="Arial" w:hAnsi="Arial" w:cs="Arial"/>
          <w:color w:val="000000"/>
          <w:sz w:val="24"/>
          <w:szCs w:val="24"/>
          <w:lang w:val="en"/>
        </w:rPr>
      </w:pPr>
      <w:r w:rsidRPr="008F4801">
        <w:rPr>
          <w:rFonts w:ascii="Arial" w:hAnsi="Arial" w:cs="Arial"/>
          <w:color w:val="000000"/>
          <w:sz w:val="24"/>
          <w:szCs w:val="24"/>
          <w:lang w:val="en"/>
        </w:rPr>
        <w:t xml:space="preserve">They are appointed by the First Minister to help Ministers on matters where the work of Government and the work of the Government Party overlap and where it would be inappropriate for permanent civil servants to become involved. They are an additional resource for the Minister providing assistance from a standpoint that is more politically committed and politically aware than would be available to a Minister from the permanent Civil Service. </w:t>
      </w:r>
    </w:p>
    <w:p w14:paraId="6D04212A" w14:textId="77777777" w:rsidR="008F4801" w:rsidRDefault="008F4801" w:rsidP="008F4801">
      <w:pPr>
        <w:rPr>
          <w:rFonts w:ascii="Arial" w:hAnsi="Arial" w:cs="Arial"/>
          <w:sz w:val="24"/>
          <w:szCs w:val="24"/>
        </w:rPr>
      </w:pPr>
    </w:p>
    <w:p w14:paraId="1F248448" w14:textId="19806089" w:rsidR="008F4801" w:rsidRPr="008F4801" w:rsidRDefault="008F4801" w:rsidP="008F4801">
      <w:pPr>
        <w:rPr>
          <w:rFonts w:ascii="Arial" w:hAnsi="Arial" w:cs="Arial"/>
          <w:sz w:val="24"/>
          <w:szCs w:val="24"/>
        </w:rPr>
      </w:pPr>
      <w:r w:rsidRPr="008F4801">
        <w:rPr>
          <w:rFonts w:ascii="Arial" w:hAnsi="Arial" w:cs="Arial"/>
          <w:sz w:val="24"/>
          <w:szCs w:val="24"/>
        </w:rPr>
        <w:t>There were 15 Special Advisers in post for all or part of the 2018/19 financial year, as set out in the table below</w:t>
      </w:r>
    </w:p>
    <w:p w14:paraId="56F3742E" w14:textId="77777777" w:rsidR="008F4801" w:rsidRPr="008F4801" w:rsidRDefault="008F4801" w:rsidP="008F4801">
      <w:pPr>
        <w:rPr>
          <w:rFonts w:ascii="Arial" w:hAnsi="Arial" w:cs="Arial"/>
          <w:sz w:val="24"/>
          <w:szCs w:val="24"/>
        </w:rPr>
      </w:pPr>
    </w:p>
    <w:tbl>
      <w:tblPr>
        <w:tblW w:w="5118" w:type="dxa"/>
        <w:tblInd w:w="93" w:type="dxa"/>
        <w:tblLook w:val="04A0" w:firstRow="1" w:lastRow="0" w:firstColumn="1" w:lastColumn="0" w:noHBand="0" w:noVBand="1"/>
      </w:tblPr>
      <w:tblGrid>
        <w:gridCol w:w="3843"/>
        <w:gridCol w:w="1275"/>
      </w:tblGrid>
      <w:tr w:rsidR="008F4801" w:rsidRPr="008F4801" w14:paraId="6A5DAAA8" w14:textId="77777777" w:rsidTr="00BA7769">
        <w:trPr>
          <w:trHeight w:val="532"/>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CE120" w14:textId="77777777" w:rsidR="008F4801" w:rsidRPr="008F4801" w:rsidRDefault="008F4801" w:rsidP="008F4801">
            <w:pPr>
              <w:rPr>
                <w:rFonts w:ascii="Arial" w:hAnsi="Arial" w:cs="Arial"/>
                <w:color w:val="000000"/>
                <w:sz w:val="24"/>
                <w:szCs w:val="24"/>
              </w:rPr>
            </w:pPr>
            <w:r w:rsidRPr="008F4801">
              <w:rPr>
                <w:rFonts w:ascii="Arial" w:hAnsi="Arial" w:cs="Arial"/>
                <w:color w:val="000000"/>
                <w:sz w:val="24"/>
                <w:szCs w:val="24"/>
              </w:rPr>
              <w:t>Special Adviser</w:t>
            </w:r>
          </w:p>
        </w:tc>
        <w:tc>
          <w:tcPr>
            <w:tcW w:w="1275" w:type="dxa"/>
            <w:tcBorders>
              <w:top w:val="single" w:sz="4" w:space="0" w:color="auto"/>
              <w:left w:val="single" w:sz="4" w:space="0" w:color="auto"/>
              <w:bottom w:val="single" w:sz="4" w:space="0" w:color="auto"/>
              <w:right w:val="single" w:sz="4" w:space="0" w:color="auto"/>
            </w:tcBorders>
          </w:tcPr>
          <w:p w14:paraId="6D156F59" w14:textId="77777777" w:rsidR="008F4801" w:rsidRPr="008F4801" w:rsidRDefault="008F4801" w:rsidP="008F4801">
            <w:pPr>
              <w:rPr>
                <w:rFonts w:ascii="Arial" w:hAnsi="Arial" w:cs="Arial"/>
                <w:color w:val="000000"/>
                <w:sz w:val="24"/>
                <w:szCs w:val="24"/>
              </w:rPr>
            </w:pPr>
            <w:r w:rsidRPr="008F4801">
              <w:rPr>
                <w:rFonts w:ascii="Arial" w:hAnsi="Arial" w:cs="Arial"/>
                <w:color w:val="000000"/>
                <w:sz w:val="24"/>
                <w:szCs w:val="24"/>
              </w:rPr>
              <w:t>Pay Band</w:t>
            </w:r>
          </w:p>
        </w:tc>
      </w:tr>
      <w:tr w:rsidR="008F4801" w:rsidRPr="008F4801" w14:paraId="4C651A19"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tcPr>
          <w:p w14:paraId="2668DCA7"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David Costa </w:t>
            </w:r>
            <w:r w:rsidRPr="008F4801">
              <w:rPr>
                <w:rFonts w:ascii="Arial" w:hAnsi="Arial" w:cs="Arial"/>
                <w:b/>
                <w:sz w:val="24"/>
                <w:szCs w:val="24"/>
              </w:rPr>
              <w:t xml:space="preserve">(left on 8/4/18) </w:t>
            </w:r>
          </w:p>
        </w:tc>
        <w:tc>
          <w:tcPr>
            <w:tcW w:w="1275" w:type="dxa"/>
            <w:tcBorders>
              <w:top w:val="nil"/>
              <w:left w:val="single" w:sz="4" w:space="0" w:color="auto"/>
              <w:bottom w:val="single" w:sz="4" w:space="0" w:color="auto"/>
              <w:right w:val="single" w:sz="4" w:space="0" w:color="auto"/>
            </w:tcBorders>
          </w:tcPr>
          <w:p w14:paraId="1FE5C28B"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2FE8AEC1"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tcPr>
          <w:p w14:paraId="5DA7157C"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Kate Edmunds </w:t>
            </w:r>
            <w:r w:rsidRPr="008F4801">
              <w:rPr>
                <w:rFonts w:ascii="Arial" w:hAnsi="Arial" w:cs="Arial"/>
                <w:b/>
                <w:sz w:val="24"/>
                <w:szCs w:val="24"/>
              </w:rPr>
              <w:t>(left on 12/12/18</w:t>
            </w:r>
          </w:p>
        </w:tc>
        <w:tc>
          <w:tcPr>
            <w:tcW w:w="1275" w:type="dxa"/>
            <w:tcBorders>
              <w:top w:val="nil"/>
              <w:left w:val="single" w:sz="4" w:space="0" w:color="auto"/>
              <w:bottom w:val="single" w:sz="4" w:space="0" w:color="auto"/>
              <w:right w:val="single" w:sz="4" w:space="0" w:color="auto"/>
            </w:tcBorders>
          </w:tcPr>
          <w:p w14:paraId="6DF01F2B"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524E0F14"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tcPr>
          <w:p w14:paraId="0C84FEF4"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Matt Greenough </w:t>
            </w:r>
            <w:r w:rsidRPr="008F4801">
              <w:rPr>
                <w:rFonts w:ascii="Arial" w:hAnsi="Arial" w:cs="Arial"/>
                <w:b/>
                <w:sz w:val="24"/>
                <w:szCs w:val="24"/>
              </w:rPr>
              <w:t>(left on 12/12/18</w:t>
            </w:r>
            <w:r w:rsidRPr="008F4801">
              <w:rPr>
                <w:rFonts w:ascii="Arial" w:hAnsi="Arial" w:cs="Arial"/>
                <w:sz w:val="24"/>
                <w:szCs w:val="24"/>
              </w:rPr>
              <w:t>)</w:t>
            </w:r>
          </w:p>
        </w:tc>
        <w:tc>
          <w:tcPr>
            <w:tcW w:w="1275" w:type="dxa"/>
            <w:tcBorders>
              <w:top w:val="nil"/>
              <w:left w:val="single" w:sz="4" w:space="0" w:color="auto"/>
              <w:bottom w:val="single" w:sz="4" w:space="0" w:color="auto"/>
              <w:right w:val="single" w:sz="4" w:space="0" w:color="auto"/>
            </w:tcBorders>
          </w:tcPr>
          <w:p w14:paraId="65358C23" w14:textId="77777777" w:rsidR="008F4801" w:rsidRPr="008F4801" w:rsidRDefault="008F4801" w:rsidP="008F4801">
            <w:pPr>
              <w:rPr>
                <w:rFonts w:ascii="Arial" w:hAnsi="Arial" w:cs="Arial"/>
                <w:sz w:val="24"/>
                <w:szCs w:val="24"/>
              </w:rPr>
            </w:pPr>
            <w:r w:rsidRPr="008F4801">
              <w:rPr>
                <w:rFonts w:ascii="Arial" w:hAnsi="Arial" w:cs="Arial"/>
                <w:sz w:val="24"/>
                <w:szCs w:val="24"/>
              </w:rPr>
              <w:t>PB3</w:t>
            </w:r>
          </w:p>
        </w:tc>
      </w:tr>
      <w:tr w:rsidR="008F4801" w:rsidRPr="008F4801" w14:paraId="2152DA28"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tcPr>
          <w:p w14:paraId="17A54F7B" w14:textId="77777777" w:rsidR="008F4801" w:rsidRPr="008F4801" w:rsidRDefault="008F4801" w:rsidP="008F4801">
            <w:pPr>
              <w:rPr>
                <w:rFonts w:ascii="Arial" w:hAnsi="Arial" w:cs="Arial"/>
                <w:sz w:val="24"/>
                <w:szCs w:val="24"/>
              </w:rPr>
            </w:pPr>
            <w:r w:rsidRPr="008F4801">
              <w:rPr>
                <w:rFonts w:ascii="Arial" w:hAnsi="Arial" w:cs="Arial"/>
                <w:sz w:val="24"/>
                <w:szCs w:val="24"/>
              </w:rPr>
              <w:t>Rachel Maycock (</w:t>
            </w:r>
            <w:r w:rsidRPr="008F4801">
              <w:rPr>
                <w:rFonts w:ascii="Arial" w:hAnsi="Arial" w:cs="Arial"/>
                <w:b/>
                <w:sz w:val="24"/>
                <w:szCs w:val="24"/>
              </w:rPr>
              <w:t>left on 12/12/18)</w:t>
            </w:r>
          </w:p>
        </w:tc>
        <w:tc>
          <w:tcPr>
            <w:tcW w:w="1275" w:type="dxa"/>
            <w:tcBorders>
              <w:top w:val="nil"/>
              <w:left w:val="single" w:sz="4" w:space="0" w:color="auto"/>
              <w:bottom w:val="single" w:sz="4" w:space="0" w:color="auto"/>
              <w:right w:val="single" w:sz="4" w:space="0" w:color="auto"/>
            </w:tcBorders>
          </w:tcPr>
          <w:p w14:paraId="3BE6D3A9"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749B00CA"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tcPr>
          <w:p w14:paraId="0287E942" w14:textId="77777777" w:rsidR="008F4801" w:rsidRPr="008F4801" w:rsidRDefault="008F4801" w:rsidP="008F4801">
            <w:pPr>
              <w:rPr>
                <w:rFonts w:ascii="Arial" w:hAnsi="Arial" w:cs="Arial"/>
                <w:b/>
                <w:sz w:val="24"/>
                <w:szCs w:val="24"/>
              </w:rPr>
            </w:pPr>
            <w:r w:rsidRPr="008F4801">
              <w:rPr>
                <w:rFonts w:ascii="Arial" w:hAnsi="Arial" w:cs="Arial"/>
                <w:sz w:val="24"/>
                <w:szCs w:val="24"/>
              </w:rPr>
              <w:t xml:space="preserve">Huw Price </w:t>
            </w:r>
            <w:r w:rsidRPr="008F4801">
              <w:rPr>
                <w:rFonts w:ascii="Arial" w:hAnsi="Arial" w:cs="Arial"/>
                <w:b/>
                <w:sz w:val="24"/>
                <w:szCs w:val="24"/>
              </w:rPr>
              <w:t>(left on 12/12/18)</w:t>
            </w:r>
          </w:p>
        </w:tc>
        <w:tc>
          <w:tcPr>
            <w:tcW w:w="1275" w:type="dxa"/>
            <w:tcBorders>
              <w:top w:val="nil"/>
              <w:left w:val="single" w:sz="4" w:space="0" w:color="auto"/>
              <w:bottom w:val="single" w:sz="4" w:space="0" w:color="auto"/>
              <w:right w:val="single" w:sz="4" w:space="0" w:color="auto"/>
            </w:tcBorders>
          </w:tcPr>
          <w:p w14:paraId="330C2959"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0661AAB1"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797A44D5"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Alex Rawlin </w:t>
            </w:r>
            <w:r w:rsidRPr="008F4801">
              <w:rPr>
                <w:rFonts w:ascii="Arial" w:hAnsi="Arial" w:cs="Arial"/>
                <w:b/>
                <w:sz w:val="24"/>
                <w:szCs w:val="24"/>
              </w:rPr>
              <w:t>(left on 12/12/18)</w:t>
            </w:r>
          </w:p>
        </w:tc>
        <w:tc>
          <w:tcPr>
            <w:tcW w:w="1275" w:type="dxa"/>
            <w:tcBorders>
              <w:top w:val="nil"/>
              <w:left w:val="single" w:sz="4" w:space="0" w:color="auto"/>
              <w:bottom w:val="single" w:sz="4" w:space="0" w:color="auto"/>
              <w:right w:val="single" w:sz="4" w:space="0" w:color="auto"/>
            </w:tcBorders>
          </w:tcPr>
          <w:p w14:paraId="62AF9E88"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368B1374"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6BDDEF43" w14:textId="77777777" w:rsidR="008F4801" w:rsidRPr="008F4801" w:rsidRDefault="008F4801" w:rsidP="008F4801">
            <w:pPr>
              <w:rPr>
                <w:rFonts w:ascii="Arial" w:hAnsi="Arial" w:cs="Arial"/>
                <w:sz w:val="24"/>
                <w:szCs w:val="24"/>
              </w:rPr>
            </w:pPr>
            <w:r w:rsidRPr="008F4801">
              <w:rPr>
                <w:rFonts w:ascii="Arial" w:hAnsi="Arial" w:cs="Arial"/>
                <w:sz w:val="24"/>
                <w:szCs w:val="24"/>
              </w:rPr>
              <w:t>Madeleine Brindley</w:t>
            </w:r>
          </w:p>
        </w:tc>
        <w:tc>
          <w:tcPr>
            <w:tcW w:w="1275" w:type="dxa"/>
            <w:tcBorders>
              <w:top w:val="nil"/>
              <w:left w:val="single" w:sz="4" w:space="0" w:color="auto"/>
              <w:bottom w:val="single" w:sz="4" w:space="0" w:color="auto"/>
              <w:right w:val="single" w:sz="4" w:space="0" w:color="auto"/>
            </w:tcBorders>
          </w:tcPr>
          <w:p w14:paraId="3C30C890"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2F9CDB10"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0762C80" w14:textId="77777777" w:rsidR="008F4801" w:rsidRPr="008F4801" w:rsidRDefault="008F4801" w:rsidP="008F4801">
            <w:pPr>
              <w:rPr>
                <w:rFonts w:ascii="Arial" w:hAnsi="Arial" w:cs="Arial"/>
                <w:sz w:val="24"/>
                <w:szCs w:val="24"/>
              </w:rPr>
            </w:pPr>
            <w:r w:rsidRPr="008F4801">
              <w:rPr>
                <w:rFonts w:ascii="Arial" w:hAnsi="Arial" w:cs="Arial"/>
                <w:sz w:val="24"/>
                <w:szCs w:val="24"/>
              </w:rPr>
              <w:t>Andrew Johnson</w:t>
            </w:r>
          </w:p>
        </w:tc>
        <w:tc>
          <w:tcPr>
            <w:tcW w:w="1275" w:type="dxa"/>
            <w:tcBorders>
              <w:top w:val="nil"/>
              <w:left w:val="single" w:sz="4" w:space="0" w:color="auto"/>
              <w:bottom w:val="single" w:sz="4" w:space="0" w:color="auto"/>
              <w:right w:val="single" w:sz="4" w:space="0" w:color="auto"/>
            </w:tcBorders>
          </w:tcPr>
          <w:p w14:paraId="2095D86F"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48BFDC7E"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F8CCC41" w14:textId="77777777" w:rsidR="008F4801" w:rsidRPr="008F4801" w:rsidRDefault="008F4801" w:rsidP="008F4801">
            <w:pPr>
              <w:rPr>
                <w:rFonts w:ascii="Arial" w:hAnsi="Arial" w:cs="Arial"/>
                <w:sz w:val="24"/>
                <w:szCs w:val="24"/>
              </w:rPr>
            </w:pPr>
            <w:r w:rsidRPr="008F4801">
              <w:rPr>
                <w:rFonts w:ascii="Arial" w:hAnsi="Arial" w:cs="Arial"/>
                <w:sz w:val="24"/>
                <w:szCs w:val="24"/>
              </w:rPr>
              <w:t>Jane Runeckles *</w:t>
            </w:r>
          </w:p>
        </w:tc>
        <w:tc>
          <w:tcPr>
            <w:tcW w:w="1275" w:type="dxa"/>
            <w:tcBorders>
              <w:top w:val="nil"/>
              <w:left w:val="single" w:sz="4" w:space="0" w:color="auto"/>
              <w:bottom w:val="single" w:sz="4" w:space="0" w:color="auto"/>
              <w:right w:val="single" w:sz="4" w:space="0" w:color="auto"/>
            </w:tcBorders>
          </w:tcPr>
          <w:p w14:paraId="4784B27A" w14:textId="77777777" w:rsidR="008F4801" w:rsidRPr="008F4801" w:rsidRDefault="008F4801" w:rsidP="008F4801">
            <w:pPr>
              <w:rPr>
                <w:rFonts w:ascii="Arial" w:hAnsi="Arial" w:cs="Arial"/>
                <w:sz w:val="24"/>
                <w:szCs w:val="24"/>
              </w:rPr>
            </w:pPr>
            <w:r w:rsidRPr="008F4801">
              <w:rPr>
                <w:rFonts w:ascii="Arial" w:hAnsi="Arial" w:cs="Arial"/>
                <w:sz w:val="24"/>
                <w:szCs w:val="24"/>
              </w:rPr>
              <w:t>PB2/PB3</w:t>
            </w:r>
          </w:p>
        </w:tc>
      </w:tr>
      <w:tr w:rsidR="008F4801" w:rsidRPr="008F4801" w14:paraId="1A338C9B"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tcPr>
          <w:p w14:paraId="037AB661" w14:textId="77777777" w:rsidR="008F4801" w:rsidRPr="008F4801" w:rsidRDefault="008F4801" w:rsidP="008F4801">
            <w:pPr>
              <w:rPr>
                <w:rFonts w:ascii="Arial" w:hAnsi="Arial" w:cs="Arial"/>
                <w:b/>
                <w:sz w:val="24"/>
                <w:szCs w:val="24"/>
              </w:rPr>
            </w:pPr>
            <w:r w:rsidRPr="008F4801">
              <w:rPr>
                <w:rFonts w:ascii="Arial" w:hAnsi="Arial" w:cs="Arial"/>
                <w:sz w:val="24"/>
                <w:szCs w:val="24"/>
              </w:rPr>
              <w:t xml:space="preserve">Gareth Williams ** </w:t>
            </w:r>
          </w:p>
        </w:tc>
        <w:tc>
          <w:tcPr>
            <w:tcW w:w="1275" w:type="dxa"/>
            <w:tcBorders>
              <w:top w:val="nil"/>
              <w:left w:val="single" w:sz="4" w:space="0" w:color="auto"/>
              <w:bottom w:val="single" w:sz="4" w:space="0" w:color="auto"/>
              <w:right w:val="single" w:sz="4" w:space="0" w:color="auto"/>
            </w:tcBorders>
          </w:tcPr>
          <w:p w14:paraId="15B34A3C" w14:textId="77777777" w:rsidR="008F4801" w:rsidRPr="008F4801" w:rsidRDefault="008F4801" w:rsidP="008F4801">
            <w:pPr>
              <w:rPr>
                <w:rFonts w:ascii="Arial" w:hAnsi="Arial" w:cs="Arial"/>
                <w:sz w:val="24"/>
                <w:szCs w:val="24"/>
              </w:rPr>
            </w:pPr>
            <w:r w:rsidRPr="008F4801">
              <w:rPr>
                <w:rFonts w:ascii="Arial" w:hAnsi="Arial" w:cs="Arial"/>
                <w:sz w:val="24"/>
                <w:szCs w:val="24"/>
              </w:rPr>
              <w:t>PB3</w:t>
            </w:r>
          </w:p>
        </w:tc>
      </w:tr>
      <w:tr w:rsidR="008F4801" w:rsidRPr="008F4801" w14:paraId="2967E9EC"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46A5E19D" w14:textId="77777777" w:rsidR="008F4801" w:rsidRPr="008F4801" w:rsidRDefault="008F4801" w:rsidP="008F4801">
            <w:pPr>
              <w:rPr>
                <w:rFonts w:ascii="Arial" w:hAnsi="Arial" w:cs="Arial"/>
                <w:sz w:val="24"/>
                <w:szCs w:val="24"/>
              </w:rPr>
            </w:pPr>
            <w:r w:rsidRPr="008F4801">
              <w:rPr>
                <w:rFonts w:ascii="Arial" w:hAnsi="Arial" w:cs="Arial"/>
                <w:sz w:val="24"/>
                <w:szCs w:val="24"/>
              </w:rPr>
              <w:t>Tom Woodward</w:t>
            </w:r>
          </w:p>
        </w:tc>
        <w:tc>
          <w:tcPr>
            <w:tcW w:w="1275" w:type="dxa"/>
            <w:tcBorders>
              <w:top w:val="nil"/>
              <w:left w:val="single" w:sz="4" w:space="0" w:color="auto"/>
              <w:bottom w:val="single" w:sz="4" w:space="0" w:color="auto"/>
              <w:right w:val="single" w:sz="4" w:space="0" w:color="auto"/>
            </w:tcBorders>
          </w:tcPr>
          <w:p w14:paraId="64CD0C90" w14:textId="77777777" w:rsidR="008F4801" w:rsidRPr="008F4801" w:rsidRDefault="008F4801" w:rsidP="008F4801">
            <w:pPr>
              <w:rPr>
                <w:rFonts w:ascii="Arial" w:hAnsi="Arial" w:cs="Arial"/>
                <w:sz w:val="24"/>
                <w:szCs w:val="24"/>
              </w:rPr>
            </w:pPr>
            <w:r w:rsidRPr="008F4801">
              <w:rPr>
                <w:rFonts w:ascii="Arial" w:hAnsi="Arial" w:cs="Arial"/>
                <w:sz w:val="24"/>
                <w:szCs w:val="24"/>
              </w:rPr>
              <w:t>PB2</w:t>
            </w:r>
          </w:p>
        </w:tc>
      </w:tr>
      <w:tr w:rsidR="008F4801" w:rsidRPr="008F4801" w14:paraId="23AC7C56"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1285D502" w14:textId="77777777" w:rsidR="008F4801" w:rsidRPr="008F4801" w:rsidRDefault="008F4801" w:rsidP="008F4801">
            <w:pPr>
              <w:rPr>
                <w:rFonts w:ascii="Arial" w:hAnsi="Arial" w:cs="Arial"/>
                <w:b/>
                <w:sz w:val="24"/>
                <w:szCs w:val="24"/>
              </w:rPr>
            </w:pPr>
            <w:r w:rsidRPr="008F4801">
              <w:rPr>
                <w:rFonts w:ascii="Arial" w:hAnsi="Arial" w:cs="Arial"/>
                <w:sz w:val="24"/>
                <w:szCs w:val="24"/>
              </w:rPr>
              <w:t>David Davies **</w:t>
            </w:r>
          </w:p>
        </w:tc>
        <w:tc>
          <w:tcPr>
            <w:tcW w:w="1275" w:type="dxa"/>
            <w:tcBorders>
              <w:top w:val="nil"/>
              <w:left w:val="single" w:sz="4" w:space="0" w:color="auto"/>
              <w:bottom w:val="single" w:sz="4" w:space="0" w:color="auto"/>
              <w:right w:val="single" w:sz="4" w:space="0" w:color="auto"/>
            </w:tcBorders>
          </w:tcPr>
          <w:p w14:paraId="33497223" w14:textId="77777777" w:rsidR="008F4801" w:rsidRPr="008F4801" w:rsidRDefault="008F4801" w:rsidP="008F4801">
            <w:pPr>
              <w:rPr>
                <w:rFonts w:ascii="Arial" w:hAnsi="Arial" w:cs="Arial"/>
                <w:sz w:val="24"/>
                <w:szCs w:val="24"/>
              </w:rPr>
            </w:pPr>
            <w:r w:rsidRPr="008F4801">
              <w:rPr>
                <w:rFonts w:ascii="Arial" w:hAnsi="Arial" w:cs="Arial"/>
                <w:sz w:val="24"/>
                <w:szCs w:val="24"/>
              </w:rPr>
              <w:t>PB1</w:t>
            </w:r>
          </w:p>
        </w:tc>
      </w:tr>
      <w:tr w:rsidR="008F4801" w:rsidRPr="008F4801" w14:paraId="7FD6B78A" w14:textId="77777777" w:rsidTr="00BA7769">
        <w:trPr>
          <w:trHeight w:val="300"/>
        </w:trPr>
        <w:tc>
          <w:tcPr>
            <w:tcW w:w="3843" w:type="dxa"/>
            <w:tcBorders>
              <w:top w:val="nil"/>
              <w:left w:val="single" w:sz="4" w:space="0" w:color="auto"/>
              <w:bottom w:val="single" w:sz="4" w:space="0" w:color="auto"/>
              <w:right w:val="single" w:sz="4" w:space="0" w:color="auto"/>
            </w:tcBorders>
            <w:shd w:val="clear" w:color="auto" w:fill="auto"/>
            <w:vAlign w:val="center"/>
            <w:hideMark/>
          </w:tcPr>
          <w:p w14:paraId="2B2ABDFE"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Daniel Butler **  </w:t>
            </w:r>
          </w:p>
        </w:tc>
        <w:tc>
          <w:tcPr>
            <w:tcW w:w="1275" w:type="dxa"/>
            <w:tcBorders>
              <w:top w:val="nil"/>
              <w:left w:val="single" w:sz="4" w:space="0" w:color="auto"/>
              <w:bottom w:val="single" w:sz="4" w:space="0" w:color="auto"/>
              <w:right w:val="single" w:sz="4" w:space="0" w:color="auto"/>
            </w:tcBorders>
          </w:tcPr>
          <w:p w14:paraId="21C78F71" w14:textId="77777777" w:rsidR="008F4801" w:rsidRPr="008F4801" w:rsidRDefault="008F4801" w:rsidP="008F4801">
            <w:pPr>
              <w:rPr>
                <w:rFonts w:ascii="Arial" w:hAnsi="Arial" w:cs="Arial"/>
                <w:sz w:val="24"/>
                <w:szCs w:val="24"/>
              </w:rPr>
            </w:pPr>
            <w:r w:rsidRPr="008F4801">
              <w:rPr>
                <w:rFonts w:ascii="Arial" w:hAnsi="Arial" w:cs="Arial"/>
                <w:sz w:val="24"/>
                <w:szCs w:val="24"/>
              </w:rPr>
              <w:t>PB1</w:t>
            </w:r>
          </w:p>
        </w:tc>
      </w:tr>
      <w:tr w:rsidR="008F4801" w:rsidRPr="008F4801" w14:paraId="65CADB5E" w14:textId="77777777" w:rsidTr="00BA7769">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6B4C3300" w14:textId="77777777" w:rsidR="008F4801" w:rsidRPr="008F4801" w:rsidRDefault="008F4801" w:rsidP="008F4801">
            <w:pPr>
              <w:rPr>
                <w:rFonts w:ascii="Arial" w:hAnsi="Arial" w:cs="Arial"/>
                <w:b/>
                <w:sz w:val="24"/>
                <w:szCs w:val="24"/>
              </w:rPr>
            </w:pPr>
            <w:r w:rsidRPr="008F4801">
              <w:rPr>
                <w:rFonts w:ascii="Arial" w:hAnsi="Arial" w:cs="Arial"/>
                <w:sz w:val="24"/>
                <w:szCs w:val="24"/>
              </w:rPr>
              <w:t xml:space="preserve">Paul Griffiths ** </w:t>
            </w:r>
            <w:r w:rsidRPr="008F4801">
              <w:rPr>
                <w:rFonts w:ascii="Arial" w:hAnsi="Arial" w:cs="Arial"/>
                <w:sz w:val="24"/>
                <w:szCs w:val="24"/>
                <w:lang w:val="en"/>
              </w:rPr>
              <w:t>†</w:t>
            </w:r>
          </w:p>
        </w:tc>
        <w:tc>
          <w:tcPr>
            <w:tcW w:w="1275" w:type="dxa"/>
            <w:tcBorders>
              <w:top w:val="single" w:sz="4" w:space="0" w:color="auto"/>
              <w:left w:val="single" w:sz="4" w:space="0" w:color="auto"/>
              <w:bottom w:val="single" w:sz="4" w:space="0" w:color="auto"/>
              <w:right w:val="single" w:sz="4" w:space="0" w:color="auto"/>
            </w:tcBorders>
          </w:tcPr>
          <w:p w14:paraId="654D693B" w14:textId="77777777" w:rsidR="008F4801" w:rsidRPr="008F4801" w:rsidRDefault="008F4801" w:rsidP="008F4801">
            <w:pPr>
              <w:rPr>
                <w:rFonts w:ascii="Arial" w:hAnsi="Arial" w:cs="Arial"/>
                <w:sz w:val="24"/>
                <w:szCs w:val="24"/>
              </w:rPr>
            </w:pPr>
            <w:r w:rsidRPr="008F4801">
              <w:rPr>
                <w:rFonts w:ascii="Arial" w:hAnsi="Arial" w:cs="Arial"/>
                <w:sz w:val="24"/>
                <w:szCs w:val="24"/>
              </w:rPr>
              <w:t>PB1</w:t>
            </w:r>
          </w:p>
        </w:tc>
      </w:tr>
      <w:tr w:rsidR="008F4801" w:rsidRPr="008F4801" w14:paraId="0E8168C2" w14:textId="77777777" w:rsidTr="00BA7769">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tcPr>
          <w:p w14:paraId="324E844F" w14:textId="77777777" w:rsidR="008F4801" w:rsidRPr="008F4801" w:rsidRDefault="008F4801" w:rsidP="008F4801">
            <w:pPr>
              <w:rPr>
                <w:rFonts w:ascii="Arial" w:hAnsi="Arial" w:cs="Arial"/>
                <w:sz w:val="24"/>
                <w:szCs w:val="24"/>
              </w:rPr>
            </w:pPr>
            <w:r w:rsidRPr="008F4801">
              <w:rPr>
                <w:rFonts w:ascii="Arial" w:hAnsi="Arial" w:cs="Arial"/>
                <w:sz w:val="24"/>
                <w:szCs w:val="24"/>
              </w:rPr>
              <w:lastRenderedPageBreak/>
              <w:t xml:space="preserve">Clare Jenkins ** </w:t>
            </w:r>
            <w:r w:rsidRPr="008F4801">
              <w:rPr>
                <w:rFonts w:ascii="Arial" w:hAnsi="Arial" w:cs="Arial"/>
                <w:sz w:val="24"/>
                <w:szCs w:val="24"/>
                <w:lang w:val="en"/>
              </w:rPr>
              <w:t>†</w:t>
            </w:r>
          </w:p>
        </w:tc>
        <w:tc>
          <w:tcPr>
            <w:tcW w:w="1275" w:type="dxa"/>
            <w:tcBorders>
              <w:top w:val="single" w:sz="4" w:space="0" w:color="auto"/>
              <w:left w:val="single" w:sz="4" w:space="0" w:color="auto"/>
              <w:bottom w:val="single" w:sz="4" w:space="0" w:color="auto"/>
              <w:right w:val="single" w:sz="4" w:space="0" w:color="auto"/>
            </w:tcBorders>
          </w:tcPr>
          <w:p w14:paraId="09369867" w14:textId="77777777" w:rsidR="008F4801" w:rsidRPr="008F4801" w:rsidRDefault="008F4801" w:rsidP="008F4801">
            <w:pPr>
              <w:rPr>
                <w:rFonts w:ascii="Arial" w:hAnsi="Arial" w:cs="Arial"/>
                <w:sz w:val="24"/>
                <w:szCs w:val="24"/>
              </w:rPr>
            </w:pPr>
            <w:r w:rsidRPr="008F4801">
              <w:rPr>
                <w:rFonts w:ascii="Arial" w:hAnsi="Arial" w:cs="Arial"/>
                <w:sz w:val="24"/>
                <w:szCs w:val="24"/>
              </w:rPr>
              <w:t>PB3</w:t>
            </w:r>
          </w:p>
        </w:tc>
      </w:tr>
    </w:tbl>
    <w:p w14:paraId="159C9CF1" w14:textId="77777777" w:rsidR="008F4801" w:rsidRPr="008F4801" w:rsidRDefault="008F4801" w:rsidP="008F4801">
      <w:pPr>
        <w:rPr>
          <w:rFonts w:ascii="Arial" w:hAnsi="Arial" w:cs="Arial"/>
          <w:sz w:val="24"/>
          <w:szCs w:val="24"/>
        </w:rPr>
      </w:pPr>
    </w:p>
    <w:p w14:paraId="343D8173" w14:textId="77777777" w:rsidR="008F4801" w:rsidRPr="008F4801" w:rsidRDefault="008F4801" w:rsidP="008F4801">
      <w:pPr>
        <w:rPr>
          <w:rFonts w:ascii="Arial" w:hAnsi="Arial" w:cs="Arial"/>
          <w:sz w:val="24"/>
          <w:szCs w:val="24"/>
        </w:rPr>
      </w:pPr>
      <w:r w:rsidRPr="008F4801">
        <w:rPr>
          <w:rFonts w:ascii="Arial" w:hAnsi="Arial" w:cs="Arial"/>
          <w:sz w:val="24"/>
          <w:szCs w:val="24"/>
        </w:rPr>
        <w:t>* PB2 part-time up to 12/12/18; PB3 full time from 13/12/18</w:t>
      </w:r>
    </w:p>
    <w:p w14:paraId="369BDF96"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 Part time </w:t>
      </w:r>
    </w:p>
    <w:p w14:paraId="14DD49EC" w14:textId="77777777" w:rsidR="008F4801" w:rsidRPr="008F4801" w:rsidRDefault="008F4801" w:rsidP="008F4801">
      <w:pPr>
        <w:rPr>
          <w:rFonts w:ascii="Arial" w:hAnsi="Arial" w:cs="Arial"/>
          <w:sz w:val="24"/>
          <w:szCs w:val="24"/>
        </w:rPr>
      </w:pPr>
      <w:r w:rsidRPr="008F4801">
        <w:rPr>
          <w:rFonts w:ascii="Arial" w:hAnsi="Arial" w:cs="Arial"/>
          <w:sz w:val="24"/>
          <w:szCs w:val="24"/>
          <w:lang w:val="en"/>
        </w:rPr>
        <w:t>† Temporary</w:t>
      </w:r>
    </w:p>
    <w:p w14:paraId="0869A0B4" w14:textId="77777777" w:rsidR="008F4801" w:rsidRPr="008F4801" w:rsidRDefault="008F4801" w:rsidP="008F4801">
      <w:pPr>
        <w:rPr>
          <w:rFonts w:ascii="Arial" w:hAnsi="Arial" w:cs="Arial"/>
          <w:sz w:val="24"/>
          <w:szCs w:val="24"/>
        </w:rPr>
      </w:pPr>
    </w:p>
    <w:p w14:paraId="5746D52F" w14:textId="77777777" w:rsidR="008F4801" w:rsidRPr="008F4801" w:rsidRDefault="008F4801" w:rsidP="008F4801">
      <w:pPr>
        <w:rPr>
          <w:rFonts w:ascii="Arial" w:hAnsi="Arial" w:cs="Arial"/>
          <w:sz w:val="24"/>
          <w:szCs w:val="24"/>
        </w:rPr>
      </w:pPr>
      <w:r w:rsidRPr="008F4801">
        <w:rPr>
          <w:rFonts w:ascii="Arial" w:hAnsi="Arial" w:cs="Arial"/>
          <w:sz w:val="24"/>
          <w:szCs w:val="24"/>
        </w:rPr>
        <w:t xml:space="preserve">The </w:t>
      </w:r>
      <w:proofErr w:type="spellStart"/>
      <w:r w:rsidRPr="008F4801">
        <w:rPr>
          <w:rFonts w:ascii="Arial" w:hAnsi="Arial" w:cs="Arial"/>
          <w:sz w:val="24"/>
          <w:szCs w:val="24"/>
        </w:rPr>
        <w:t>paybill</w:t>
      </w:r>
      <w:proofErr w:type="spellEnd"/>
      <w:r w:rsidRPr="008F4801">
        <w:rPr>
          <w:rFonts w:ascii="Arial" w:hAnsi="Arial" w:cs="Arial"/>
          <w:sz w:val="24"/>
          <w:szCs w:val="24"/>
        </w:rPr>
        <w:t xml:space="preserve"> cost for the period 1 April 2018 to 31 March 2019 totalled £814,069. This includes salary, employers’ national insurance contributions and pension contributions. </w:t>
      </w:r>
    </w:p>
    <w:p w14:paraId="536D43F7" w14:textId="77777777" w:rsidR="008F4801" w:rsidRPr="008F4801" w:rsidRDefault="008F4801" w:rsidP="008F4801">
      <w:pPr>
        <w:rPr>
          <w:rFonts w:ascii="Arial" w:hAnsi="Arial" w:cs="Arial"/>
          <w:sz w:val="24"/>
          <w:szCs w:val="24"/>
        </w:rPr>
      </w:pPr>
    </w:p>
    <w:p w14:paraId="21D5370B" w14:textId="77777777" w:rsidR="008F4801" w:rsidRPr="008F4801" w:rsidRDefault="008F4801" w:rsidP="008F4801">
      <w:pPr>
        <w:rPr>
          <w:rFonts w:ascii="Arial" w:hAnsi="Arial" w:cs="Arial"/>
          <w:sz w:val="24"/>
          <w:szCs w:val="24"/>
        </w:rPr>
      </w:pPr>
      <w:r w:rsidRPr="008F4801">
        <w:rPr>
          <w:rFonts w:ascii="Arial" w:hAnsi="Arial" w:cs="Arial"/>
          <w:iCs/>
          <w:sz w:val="24"/>
          <w:szCs w:val="24"/>
        </w:rPr>
        <w:t>In addition, upon the resignation of the former First Minister the contracts for all Special Advisers ceased and severance payments of £259,988 were made, in line with the terms of the Model Contract for Special Advisers. Severance payments are recovered from Special Advisers reappointed by the incoming First Minister, in line with the terms of the Model Contract for Special Advisors. Recoverable payments total £140,352.</w:t>
      </w:r>
    </w:p>
    <w:p w14:paraId="0BAD7272" w14:textId="77777777" w:rsidR="008F4801" w:rsidRPr="008F4801" w:rsidRDefault="008F4801" w:rsidP="008F4801">
      <w:pPr>
        <w:jc w:val="both"/>
        <w:rPr>
          <w:rFonts w:ascii="Arial" w:hAnsi="Arial" w:cs="Arial"/>
          <w:sz w:val="24"/>
          <w:szCs w:val="24"/>
        </w:rPr>
      </w:pPr>
    </w:p>
    <w:p w14:paraId="180C43E7" w14:textId="77777777" w:rsidR="008F4801" w:rsidRPr="008F4801" w:rsidRDefault="008F4801" w:rsidP="008F4801">
      <w:pPr>
        <w:jc w:val="both"/>
        <w:rPr>
          <w:rFonts w:ascii="Arial" w:hAnsi="Arial" w:cs="Arial"/>
          <w:b/>
          <w:sz w:val="24"/>
          <w:szCs w:val="24"/>
        </w:rPr>
      </w:pPr>
      <w:r w:rsidRPr="008F4801">
        <w:rPr>
          <w:rFonts w:ascii="Arial" w:hAnsi="Arial" w:cs="Arial"/>
          <w:b/>
          <w:sz w:val="24"/>
          <w:szCs w:val="24"/>
        </w:rPr>
        <w:t>Special Adviser Pay Bands for 2018-19</w:t>
      </w:r>
    </w:p>
    <w:p w14:paraId="2995A925" w14:textId="77777777" w:rsidR="008F4801" w:rsidRPr="008F4801" w:rsidRDefault="008F4801" w:rsidP="008F4801">
      <w:pPr>
        <w:rPr>
          <w:rFonts w:ascii="Arial" w:hAnsi="Arial" w:cs="Arial"/>
          <w:sz w:val="24"/>
          <w:szCs w:val="24"/>
        </w:rPr>
      </w:pPr>
    </w:p>
    <w:p w14:paraId="6D86BB11" w14:textId="77777777" w:rsidR="008F4801" w:rsidRPr="008F4801" w:rsidRDefault="008F4801" w:rsidP="008F4801">
      <w:pPr>
        <w:jc w:val="both"/>
        <w:rPr>
          <w:rFonts w:ascii="Arial" w:hAnsi="Arial" w:cs="Arial"/>
          <w:sz w:val="24"/>
          <w:szCs w:val="24"/>
        </w:rPr>
      </w:pPr>
      <w:r w:rsidRPr="008F4801">
        <w:rPr>
          <w:rFonts w:ascii="Arial" w:hAnsi="Arial" w:cs="Arial"/>
          <w:sz w:val="24"/>
          <w:szCs w:val="24"/>
        </w:rPr>
        <w:t>The pay bands and pay ranges for Special Advisers for 2018-19 were as follows:</w:t>
      </w:r>
    </w:p>
    <w:tbl>
      <w:tblPr>
        <w:tblW w:w="0" w:type="auto"/>
        <w:tblLook w:val="01E0" w:firstRow="1" w:lastRow="1" w:firstColumn="1" w:lastColumn="1" w:noHBand="0" w:noVBand="0"/>
      </w:tblPr>
      <w:tblGrid>
        <w:gridCol w:w="4261"/>
        <w:gridCol w:w="4261"/>
      </w:tblGrid>
      <w:tr w:rsidR="008F4801" w:rsidRPr="008F4801" w14:paraId="5D6320D4" w14:textId="77777777" w:rsidTr="00BA7769">
        <w:tc>
          <w:tcPr>
            <w:tcW w:w="4261" w:type="dxa"/>
            <w:shd w:val="clear" w:color="auto" w:fill="auto"/>
          </w:tcPr>
          <w:p w14:paraId="64C37814" w14:textId="77777777" w:rsidR="008F4801" w:rsidRPr="008F4801" w:rsidRDefault="008F4801" w:rsidP="008F4801">
            <w:pPr>
              <w:rPr>
                <w:rFonts w:ascii="Arial" w:hAnsi="Arial" w:cs="Arial"/>
                <w:sz w:val="24"/>
                <w:szCs w:val="24"/>
              </w:rPr>
            </w:pPr>
          </w:p>
          <w:p w14:paraId="39E28FAD" w14:textId="77777777" w:rsidR="008F4801" w:rsidRPr="008F4801" w:rsidRDefault="008F4801" w:rsidP="008F4801">
            <w:pPr>
              <w:numPr>
                <w:ilvl w:val="0"/>
                <w:numId w:val="7"/>
              </w:numPr>
              <w:autoSpaceDE w:val="0"/>
              <w:autoSpaceDN w:val="0"/>
              <w:adjustRightInd w:val="0"/>
              <w:rPr>
                <w:rFonts w:ascii="Arial" w:hAnsi="Arial" w:cs="Arial"/>
                <w:sz w:val="24"/>
                <w:szCs w:val="24"/>
              </w:rPr>
            </w:pPr>
            <w:r w:rsidRPr="008F4801">
              <w:rPr>
                <w:rFonts w:ascii="Arial" w:hAnsi="Arial" w:cs="Arial"/>
                <w:b/>
                <w:bCs/>
                <w:sz w:val="24"/>
                <w:szCs w:val="24"/>
              </w:rPr>
              <w:t xml:space="preserve">PB1 </w:t>
            </w:r>
            <w:r w:rsidRPr="008F4801">
              <w:rPr>
                <w:rFonts w:ascii="Arial" w:hAnsi="Arial" w:cs="Arial"/>
                <w:sz w:val="24"/>
                <w:szCs w:val="24"/>
              </w:rPr>
              <w:t>- up to £52,999</w:t>
            </w:r>
          </w:p>
          <w:p w14:paraId="43AEB5B7" w14:textId="77777777" w:rsidR="008F4801" w:rsidRPr="008F4801" w:rsidRDefault="008F4801" w:rsidP="008F4801">
            <w:pPr>
              <w:numPr>
                <w:ilvl w:val="0"/>
                <w:numId w:val="7"/>
              </w:numPr>
              <w:autoSpaceDE w:val="0"/>
              <w:autoSpaceDN w:val="0"/>
              <w:adjustRightInd w:val="0"/>
              <w:rPr>
                <w:rFonts w:ascii="Arial" w:hAnsi="Arial" w:cs="Arial"/>
                <w:sz w:val="24"/>
                <w:szCs w:val="24"/>
              </w:rPr>
            </w:pPr>
            <w:r w:rsidRPr="008F4801">
              <w:rPr>
                <w:rFonts w:ascii="Arial" w:hAnsi="Arial" w:cs="Arial"/>
                <w:b/>
                <w:bCs/>
                <w:sz w:val="24"/>
                <w:szCs w:val="24"/>
              </w:rPr>
              <w:t xml:space="preserve">PB2 </w:t>
            </w:r>
            <w:r w:rsidRPr="008F4801">
              <w:rPr>
                <w:rFonts w:ascii="Arial" w:hAnsi="Arial" w:cs="Arial"/>
                <w:sz w:val="24"/>
                <w:szCs w:val="24"/>
              </w:rPr>
              <w:t>- £53,000 - £69,999</w:t>
            </w:r>
          </w:p>
          <w:p w14:paraId="207E0D77" w14:textId="77777777" w:rsidR="008F4801" w:rsidRPr="008F4801" w:rsidRDefault="008F4801" w:rsidP="008F4801">
            <w:pPr>
              <w:numPr>
                <w:ilvl w:val="0"/>
                <w:numId w:val="7"/>
              </w:numPr>
              <w:autoSpaceDE w:val="0"/>
              <w:autoSpaceDN w:val="0"/>
              <w:adjustRightInd w:val="0"/>
              <w:rPr>
                <w:rFonts w:ascii="Arial" w:hAnsi="Arial" w:cs="Arial"/>
                <w:sz w:val="24"/>
                <w:szCs w:val="24"/>
              </w:rPr>
            </w:pPr>
            <w:r w:rsidRPr="008F4801">
              <w:rPr>
                <w:rFonts w:ascii="Arial" w:hAnsi="Arial" w:cs="Arial"/>
                <w:b/>
                <w:bCs/>
                <w:sz w:val="24"/>
                <w:szCs w:val="24"/>
              </w:rPr>
              <w:t xml:space="preserve">PB3 </w:t>
            </w:r>
            <w:r w:rsidRPr="008F4801">
              <w:rPr>
                <w:rFonts w:ascii="Arial" w:hAnsi="Arial" w:cs="Arial"/>
                <w:sz w:val="24"/>
                <w:szCs w:val="24"/>
              </w:rPr>
              <w:t>- £70,000 - £94,999</w:t>
            </w:r>
          </w:p>
          <w:p w14:paraId="1ED75BDC" w14:textId="77777777" w:rsidR="008F4801" w:rsidRPr="008F4801" w:rsidRDefault="008F4801" w:rsidP="008F4801">
            <w:pPr>
              <w:rPr>
                <w:rFonts w:ascii="Arial" w:hAnsi="Arial" w:cs="Arial"/>
                <w:sz w:val="24"/>
                <w:szCs w:val="24"/>
              </w:rPr>
            </w:pPr>
          </w:p>
        </w:tc>
        <w:tc>
          <w:tcPr>
            <w:tcW w:w="4261" w:type="dxa"/>
            <w:shd w:val="clear" w:color="auto" w:fill="auto"/>
          </w:tcPr>
          <w:p w14:paraId="46EBC14A" w14:textId="77777777" w:rsidR="008F4801" w:rsidRPr="008F4801" w:rsidRDefault="008F4801" w:rsidP="008F4801">
            <w:pPr>
              <w:rPr>
                <w:rFonts w:ascii="Arial" w:hAnsi="Arial" w:cs="Arial"/>
                <w:sz w:val="24"/>
                <w:szCs w:val="24"/>
              </w:rPr>
            </w:pPr>
          </w:p>
        </w:tc>
      </w:tr>
    </w:tbl>
    <w:p w14:paraId="5DF699BD" w14:textId="77777777" w:rsidR="00F54425" w:rsidRDefault="00F54425" w:rsidP="00F54425">
      <w:pPr>
        <w:pStyle w:val="ListParagraph"/>
      </w:pPr>
    </w:p>
    <w:sectPr w:rsidR="00F54425"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D1F2" w14:textId="77777777" w:rsidR="00C11496" w:rsidRDefault="00C11496">
      <w:r>
        <w:separator/>
      </w:r>
    </w:p>
  </w:endnote>
  <w:endnote w:type="continuationSeparator" w:id="0">
    <w:p w14:paraId="7534C881" w14:textId="77777777" w:rsidR="00C11496" w:rsidRDefault="00C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D602" w14:textId="77777777" w:rsidR="00F54425" w:rsidRDefault="00F544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6C492" w14:textId="77777777" w:rsidR="00F54425" w:rsidRDefault="00F5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7069" w14:textId="581297DC" w:rsidR="00F54425" w:rsidRDefault="00F5442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110F">
      <w:rPr>
        <w:rStyle w:val="PageNumber"/>
        <w:noProof/>
      </w:rPr>
      <w:t>2</w:t>
    </w:r>
    <w:r>
      <w:rPr>
        <w:rStyle w:val="PageNumber"/>
      </w:rPr>
      <w:fldChar w:fldCharType="end"/>
    </w:r>
  </w:p>
  <w:p w14:paraId="2B8A33DA" w14:textId="77777777" w:rsidR="00F54425" w:rsidRDefault="00F5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1B293" w14:textId="63AE73F3" w:rsidR="00F54425" w:rsidRPr="005D2A41" w:rsidRDefault="00F5442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0110F">
      <w:rPr>
        <w:rStyle w:val="PageNumber"/>
        <w:rFonts w:ascii="Arial" w:hAnsi="Arial" w:cs="Arial"/>
        <w:noProof/>
        <w:sz w:val="24"/>
        <w:szCs w:val="24"/>
      </w:rPr>
      <w:t>1</w:t>
    </w:r>
    <w:r w:rsidRPr="005D2A41">
      <w:rPr>
        <w:rStyle w:val="PageNumber"/>
        <w:rFonts w:ascii="Arial" w:hAnsi="Arial" w:cs="Arial"/>
        <w:sz w:val="24"/>
        <w:szCs w:val="24"/>
      </w:rPr>
      <w:fldChar w:fldCharType="end"/>
    </w:r>
  </w:p>
  <w:p w14:paraId="06FC5F43" w14:textId="77777777" w:rsidR="00F54425" w:rsidRPr="00A845A9" w:rsidRDefault="00F54425"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C4FE0" w14:textId="77777777" w:rsidR="00C11496" w:rsidRDefault="00C11496">
      <w:r>
        <w:separator/>
      </w:r>
    </w:p>
  </w:footnote>
  <w:footnote w:type="continuationSeparator" w:id="0">
    <w:p w14:paraId="449A417B" w14:textId="77777777" w:rsidR="00C11496" w:rsidRDefault="00C1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7230" w14:textId="77777777" w:rsidR="00F54425" w:rsidRDefault="00F54425">
    <w:r>
      <w:rPr>
        <w:noProof/>
        <w:lang w:eastAsia="en-GB"/>
      </w:rPr>
      <w:drawing>
        <wp:anchor distT="0" distB="0" distL="114300" distR="114300" simplePos="0" relativeHeight="251657728" behindDoc="1" locked="0" layoutInCell="1" allowOverlap="1" wp14:anchorId="62027CC9" wp14:editId="147A18B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71DA888" w14:textId="77777777" w:rsidR="00F54425" w:rsidRDefault="00F54425">
    <w:pPr>
      <w:pStyle w:val="Header"/>
    </w:pPr>
  </w:p>
  <w:p w14:paraId="67D71E14" w14:textId="77777777" w:rsidR="00F54425" w:rsidRDefault="00F5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C07"/>
    <w:multiLevelType w:val="hybridMultilevel"/>
    <w:tmpl w:val="9C94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21C35"/>
    <w:multiLevelType w:val="hybridMultilevel"/>
    <w:tmpl w:val="914A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5B1C39"/>
    <w:multiLevelType w:val="hybridMultilevel"/>
    <w:tmpl w:val="46742E60"/>
    <w:lvl w:ilvl="0" w:tplc="BE520A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E0B15"/>
    <w:multiLevelType w:val="hybridMultilevel"/>
    <w:tmpl w:val="97E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E2CE6"/>
    <w:multiLevelType w:val="multilevel"/>
    <w:tmpl w:val="401CF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8670A"/>
    <w:multiLevelType w:val="hybridMultilevel"/>
    <w:tmpl w:val="C90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846D8"/>
    <w:rsid w:val="00090C3D"/>
    <w:rsid w:val="00097118"/>
    <w:rsid w:val="000C3A52"/>
    <w:rsid w:val="000C53DB"/>
    <w:rsid w:val="000C5E9B"/>
    <w:rsid w:val="00134918"/>
    <w:rsid w:val="001460B1"/>
    <w:rsid w:val="0017102C"/>
    <w:rsid w:val="001A39E2"/>
    <w:rsid w:val="001A6AF1"/>
    <w:rsid w:val="001B027C"/>
    <w:rsid w:val="001B288D"/>
    <w:rsid w:val="001C532F"/>
    <w:rsid w:val="001E2609"/>
    <w:rsid w:val="001E53BF"/>
    <w:rsid w:val="00214B25"/>
    <w:rsid w:val="00223E62"/>
    <w:rsid w:val="00274F08"/>
    <w:rsid w:val="0028150C"/>
    <w:rsid w:val="002A5310"/>
    <w:rsid w:val="002C57B6"/>
    <w:rsid w:val="002F0EB9"/>
    <w:rsid w:val="002F53A9"/>
    <w:rsid w:val="00314E36"/>
    <w:rsid w:val="003220C1"/>
    <w:rsid w:val="00322903"/>
    <w:rsid w:val="00356D7B"/>
    <w:rsid w:val="00357893"/>
    <w:rsid w:val="003670C1"/>
    <w:rsid w:val="00370471"/>
    <w:rsid w:val="00386FCD"/>
    <w:rsid w:val="003B1503"/>
    <w:rsid w:val="003B2016"/>
    <w:rsid w:val="003B3D64"/>
    <w:rsid w:val="003C5133"/>
    <w:rsid w:val="00412673"/>
    <w:rsid w:val="0043031D"/>
    <w:rsid w:val="0046757C"/>
    <w:rsid w:val="0048005E"/>
    <w:rsid w:val="004A6A4D"/>
    <w:rsid w:val="005368FD"/>
    <w:rsid w:val="00560F1F"/>
    <w:rsid w:val="00573875"/>
    <w:rsid w:val="00574BB3"/>
    <w:rsid w:val="0059581F"/>
    <w:rsid w:val="005A22E2"/>
    <w:rsid w:val="005B030B"/>
    <w:rsid w:val="005D2A41"/>
    <w:rsid w:val="005D7663"/>
    <w:rsid w:val="005F1659"/>
    <w:rsid w:val="0060110F"/>
    <w:rsid w:val="00603548"/>
    <w:rsid w:val="00654C0A"/>
    <w:rsid w:val="006633C7"/>
    <w:rsid w:val="00663F04"/>
    <w:rsid w:val="00664C45"/>
    <w:rsid w:val="00670227"/>
    <w:rsid w:val="006814BD"/>
    <w:rsid w:val="0069133F"/>
    <w:rsid w:val="006B340E"/>
    <w:rsid w:val="006B461D"/>
    <w:rsid w:val="006C0D3C"/>
    <w:rsid w:val="006D263E"/>
    <w:rsid w:val="006E0A2C"/>
    <w:rsid w:val="006F181E"/>
    <w:rsid w:val="00703993"/>
    <w:rsid w:val="0073380E"/>
    <w:rsid w:val="0073750B"/>
    <w:rsid w:val="00743B79"/>
    <w:rsid w:val="007523BC"/>
    <w:rsid w:val="00752C48"/>
    <w:rsid w:val="007A05FB"/>
    <w:rsid w:val="007B5260"/>
    <w:rsid w:val="007C24E7"/>
    <w:rsid w:val="007D1402"/>
    <w:rsid w:val="007F5E64"/>
    <w:rsid w:val="00800FA0"/>
    <w:rsid w:val="00812370"/>
    <w:rsid w:val="0082411A"/>
    <w:rsid w:val="00841628"/>
    <w:rsid w:val="00846160"/>
    <w:rsid w:val="00873C15"/>
    <w:rsid w:val="00877BD2"/>
    <w:rsid w:val="008B7927"/>
    <w:rsid w:val="008D0F3E"/>
    <w:rsid w:val="008D1E0B"/>
    <w:rsid w:val="008F0CC6"/>
    <w:rsid w:val="008F4801"/>
    <w:rsid w:val="008F789E"/>
    <w:rsid w:val="00905771"/>
    <w:rsid w:val="00953A46"/>
    <w:rsid w:val="00967473"/>
    <w:rsid w:val="00973090"/>
    <w:rsid w:val="00995EEC"/>
    <w:rsid w:val="009D0116"/>
    <w:rsid w:val="009D26D8"/>
    <w:rsid w:val="009E084A"/>
    <w:rsid w:val="009E4974"/>
    <w:rsid w:val="009F06C3"/>
    <w:rsid w:val="00A204C9"/>
    <w:rsid w:val="00A23742"/>
    <w:rsid w:val="00A3247B"/>
    <w:rsid w:val="00A72CF3"/>
    <w:rsid w:val="00A82A45"/>
    <w:rsid w:val="00A845A9"/>
    <w:rsid w:val="00A85856"/>
    <w:rsid w:val="00A86958"/>
    <w:rsid w:val="00AA5651"/>
    <w:rsid w:val="00AA5848"/>
    <w:rsid w:val="00AA7750"/>
    <w:rsid w:val="00AD65F1"/>
    <w:rsid w:val="00AE064D"/>
    <w:rsid w:val="00AF056B"/>
    <w:rsid w:val="00B049B1"/>
    <w:rsid w:val="00B239BA"/>
    <w:rsid w:val="00B468BB"/>
    <w:rsid w:val="00B81F17"/>
    <w:rsid w:val="00BC7977"/>
    <w:rsid w:val="00C11496"/>
    <w:rsid w:val="00C147DF"/>
    <w:rsid w:val="00C3760F"/>
    <w:rsid w:val="00C43B4A"/>
    <w:rsid w:val="00C64FA5"/>
    <w:rsid w:val="00C84A12"/>
    <w:rsid w:val="00CC7BF1"/>
    <w:rsid w:val="00CF3DC5"/>
    <w:rsid w:val="00D017E2"/>
    <w:rsid w:val="00D16D97"/>
    <w:rsid w:val="00D27F42"/>
    <w:rsid w:val="00D663F6"/>
    <w:rsid w:val="00D84713"/>
    <w:rsid w:val="00DD4B82"/>
    <w:rsid w:val="00DF3D10"/>
    <w:rsid w:val="00E1556F"/>
    <w:rsid w:val="00E3419E"/>
    <w:rsid w:val="00E47B1A"/>
    <w:rsid w:val="00E631B1"/>
    <w:rsid w:val="00EA5290"/>
    <w:rsid w:val="00EB248F"/>
    <w:rsid w:val="00EB5F93"/>
    <w:rsid w:val="00EC0568"/>
    <w:rsid w:val="00EC385B"/>
    <w:rsid w:val="00ED59A0"/>
    <w:rsid w:val="00EE5F55"/>
    <w:rsid w:val="00EE721A"/>
    <w:rsid w:val="00F0272E"/>
    <w:rsid w:val="00F2438B"/>
    <w:rsid w:val="00F40774"/>
    <w:rsid w:val="00F54425"/>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298D2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4A6A4D"/>
    <w:rPr>
      <w:sz w:val="16"/>
      <w:szCs w:val="16"/>
    </w:rPr>
  </w:style>
  <w:style w:type="paragraph" w:styleId="CommentText">
    <w:name w:val="annotation text"/>
    <w:basedOn w:val="Normal"/>
    <w:link w:val="CommentTextChar"/>
    <w:semiHidden/>
    <w:unhideWhenUsed/>
    <w:rsid w:val="004A6A4D"/>
    <w:rPr>
      <w:sz w:val="20"/>
    </w:rPr>
  </w:style>
  <w:style w:type="character" w:customStyle="1" w:styleId="CommentTextChar">
    <w:name w:val="Comment Text Char"/>
    <w:basedOn w:val="DefaultParagraphFont"/>
    <w:link w:val="CommentText"/>
    <w:semiHidden/>
    <w:rsid w:val="004A6A4D"/>
    <w:rPr>
      <w:rFonts w:ascii="TradeGothic" w:hAnsi="TradeGothic"/>
      <w:lang w:eastAsia="en-US"/>
    </w:rPr>
  </w:style>
  <w:style w:type="paragraph" w:styleId="CommentSubject">
    <w:name w:val="annotation subject"/>
    <w:basedOn w:val="CommentText"/>
    <w:next w:val="CommentText"/>
    <w:link w:val="CommentSubjectChar"/>
    <w:semiHidden/>
    <w:unhideWhenUsed/>
    <w:rsid w:val="004A6A4D"/>
    <w:rPr>
      <w:b/>
      <w:bCs/>
    </w:rPr>
  </w:style>
  <w:style w:type="character" w:customStyle="1" w:styleId="CommentSubjectChar">
    <w:name w:val="Comment Subject Char"/>
    <w:basedOn w:val="CommentTextChar"/>
    <w:link w:val="CommentSubject"/>
    <w:semiHidden/>
    <w:rsid w:val="004A6A4D"/>
    <w:rPr>
      <w:rFonts w:ascii="TradeGothic" w:hAnsi="TradeGothic"/>
      <w:b/>
      <w:bCs/>
      <w:lang w:eastAsia="en-US"/>
    </w:rPr>
  </w:style>
  <w:style w:type="paragraph" w:styleId="BalloonText">
    <w:name w:val="Balloon Text"/>
    <w:basedOn w:val="Normal"/>
    <w:link w:val="BalloonTextChar"/>
    <w:semiHidden/>
    <w:unhideWhenUsed/>
    <w:rsid w:val="004A6A4D"/>
    <w:rPr>
      <w:rFonts w:ascii="Segoe UI" w:hAnsi="Segoe UI" w:cs="Segoe UI"/>
      <w:sz w:val="18"/>
      <w:szCs w:val="18"/>
    </w:rPr>
  </w:style>
  <w:style w:type="character" w:customStyle="1" w:styleId="BalloonTextChar">
    <w:name w:val="Balloon Text Char"/>
    <w:basedOn w:val="DefaultParagraphFont"/>
    <w:link w:val="BalloonText"/>
    <w:semiHidden/>
    <w:rsid w:val="004A6A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7658">
      <w:bodyDiv w:val="1"/>
      <w:marLeft w:val="0"/>
      <w:marRight w:val="0"/>
      <w:marTop w:val="0"/>
      <w:marBottom w:val="0"/>
      <w:divBdr>
        <w:top w:val="none" w:sz="0" w:space="0" w:color="auto"/>
        <w:left w:val="none" w:sz="0" w:space="0" w:color="auto"/>
        <w:bottom w:val="none" w:sz="0" w:space="0" w:color="auto"/>
        <w:right w:val="none" w:sz="0" w:space="0" w:color="auto"/>
      </w:divBdr>
      <w:divsChild>
        <w:div w:id="1968966894">
          <w:marLeft w:val="0"/>
          <w:marRight w:val="0"/>
          <w:marTop w:val="0"/>
          <w:marBottom w:val="0"/>
          <w:divBdr>
            <w:top w:val="none" w:sz="0" w:space="0" w:color="auto"/>
            <w:left w:val="none" w:sz="0" w:space="0" w:color="auto"/>
            <w:bottom w:val="none" w:sz="0" w:space="0" w:color="auto"/>
            <w:right w:val="none" w:sz="0" w:space="0" w:color="auto"/>
          </w:divBdr>
          <w:divsChild>
            <w:div w:id="509877126">
              <w:marLeft w:val="0"/>
              <w:marRight w:val="0"/>
              <w:marTop w:val="0"/>
              <w:marBottom w:val="0"/>
              <w:divBdr>
                <w:top w:val="none" w:sz="0" w:space="0" w:color="auto"/>
                <w:left w:val="none" w:sz="0" w:space="0" w:color="auto"/>
                <w:bottom w:val="none" w:sz="0" w:space="0" w:color="auto"/>
                <w:right w:val="none" w:sz="0" w:space="0" w:color="auto"/>
              </w:divBdr>
              <w:divsChild>
                <w:div w:id="373846705">
                  <w:marLeft w:val="0"/>
                  <w:marRight w:val="0"/>
                  <w:marTop w:val="0"/>
                  <w:marBottom w:val="300"/>
                  <w:divBdr>
                    <w:top w:val="none" w:sz="0" w:space="0" w:color="auto"/>
                    <w:left w:val="none" w:sz="0" w:space="0" w:color="auto"/>
                    <w:bottom w:val="none" w:sz="0" w:space="0" w:color="auto"/>
                    <w:right w:val="none" w:sz="0" w:space="0" w:color="auto"/>
                  </w:divBdr>
                  <w:divsChild>
                    <w:div w:id="233198805">
                      <w:marLeft w:val="0"/>
                      <w:marRight w:val="0"/>
                      <w:marTop w:val="150"/>
                      <w:marBottom w:val="0"/>
                      <w:divBdr>
                        <w:top w:val="none" w:sz="0" w:space="0" w:color="auto"/>
                        <w:left w:val="none" w:sz="0" w:space="0" w:color="auto"/>
                        <w:bottom w:val="none" w:sz="0" w:space="0" w:color="auto"/>
                        <w:right w:val="none" w:sz="0" w:space="0" w:color="auto"/>
                      </w:divBdr>
                      <w:divsChild>
                        <w:div w:id="1081416916">
                          <w:marLeft w:val="0"/>
                          <w:marRight w:val="0"/>
                          <w:marTop w:val="0"/>
                          <w:marBottom w:val="300"/>
                          <w:divBdr>
                            <w:top w:val="none" w:sz="0" w:space="0" w:color="auto"/>
                            <w:left w:val="none" w:sz="0" w:space="0" w:color="auto"/>
                            <w:bottom w:val="none" w:sz="0" w:space="0" w:color="auto"/>
                            <w:right w:val="none" w:sz="0" w:space="0" w:color="auto"/>
                          </w:divBdr>
                        </w:div>
                        <w:div w:id="1908565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4132834">
      <w:bodyDiv w:val="1"/>
      <w:marLeft w:val="0"/>
      <w:marRight w:val="0"/>
      <w:marTop w:val="0"/>
      <w:marBottom w:val="0"/>
      <w:divBdr>
        <w:top w:val="none" w:sz="0" w:space="0" w:color="auto"/>
        <w:left w:val="none" w:sz="0" w:space="0" w:color="auto"/>
        <w:bottom w:val="none" w:sz="0" w:space="0" w:color="auto"/>
        <w:right w:val="none" w:sz="0" w:space="0" w:color="auto"/>
      </w:divBdr>
    </w:div>
    <w:div w:id="185526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A26890933</value>
    </field>
    <field name="Objective-Title">
      <value order="0">DRAFT 190718 - FM - Written Statement - Special Advisers - English</value>
    </field>
    <field name="Objective-Description">
      <value order="0"/>
    </field>
    <field name="Objective-CreationStamp">
      <value order="0">2019-07-16T16:16:05Z</value>
    </field>
    <field name="Objective-IsApproved">
      <value order="0">false</value>
    </field>
    <field name="Objective-IsPublished">
      <value order="0">true</value>
    </field>
    <field name="Objective-DatePublished">
      <value order="0">2019-07-16T16:16:19Z</value>
    </field>
    <field name="Objective-ModificationStamp">
      <value order="0">2019-07-16T16:16:19Z</value>
    </field>
    <field name="Objective-Owner">
      <value order="0">Whiteley, William (OFM - Cabinet Division)</value>
    </field>
    <field name="Objective-Path">
      <value order="0">Objective Global Folder:Business File Plan:Office of the First Minister (OFM):Office of the First Minister (OFM) - Cabinet Division:1 - Save:Cabinet Secretariat:Cabinet Statements:Cabinet - Statement - 2018-2019 (July-Aug):07 July</value>
    </field>
    <field name="Objective-Parent">
      <value order="0">07 July</value>
    </field>
    <field name="Objective-State">
      <value order="0">Published</value>
    </field>
    <field name="Objective-VersionId">
      <value order="0">vA53474897</value>
    </field>
    <field name="Objective-Version">
      <value order="0">1.0</value>
    </field>
    <field name="Objective-VersionNumber">
      <value order="0">2</value>
    </field>
    <field name="Objective-VersionComment">
      <value order="0">Version 2</value>
    </field>
    <field name="Objective-FileNumber">
      <value order="0">qA1396096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2019-07-30T23:00:00+00:00</Meeting_x0020_Date>
    <Assembly xmlns="a4e7e3ba-90a1-4b0a-844f-73b076486bd6">5</Assembly>
  </documentManagement>
</p:properti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6A5706-FD41-44EC-9A24-26261BEF597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817FD69-030E-4E5E-B6D3-9E98F0130E2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9C50AE-D98F-4A59-ABC7-77F2F4F8C4FA}"/>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Advisers</dc:title>
  <dc:creator>burnsc</dc:creator>
  <cp:lastModifiedBy>Oxenham, James (OFM - Cabinet Division)</cp:lastModifiedBy>
  <cp:revision>2</cp:revision>
  <cp:lastPrinted>2011-05-27T10:19:00Z</cp:lastPrinted>
  <dcterms:created xsi:type="dcterms:W3CDTF">2019-07-31T09:57:00Z</dcterms:created>
  <dcterms:modified xsi:type="dcterms:W3CDTF">2019-07-31T09:57:00Z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A26890933</vt:lpwstr>
  </property>
  <property fmtid="{D5CDD505-2E9C-101B-9397-08002B2CF9AE}" pid="4" name="Objective-Title">
    <vt:lpwstr>DRAFT 190718 - FM - Written Statement - Special Advisers - English</vt:lpwstr>
  </property>
  <property fmtid="{D5CDD505-2E9C-101B-9397-08002B2CF9AE}" pid="5" name="Objective-Comment">
    <vt:lpwstr/>
  </property>
  <property fmtid="{D5CDD505-2E9C-101B-9397-08002B2CF9AE}" pid="6" name="Objective-CreationStamp">
    <vt:filetime>2019-07-16T16:16:10Z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2019-07-16T16:16:19Z</vt:filetime>
  </property>
  <property fmtid="{D5CDD505-2E9C-101B-9397-08002B2CF9AE}" pid="10" name="Objective-ModificationStamp">
    <vt:filetime>2019-07-16T16:16:19Z</vt:filetime>
  </property>
  <property fmtid="{D5CDD505-2E9C-101B-9397-08002B2CF9AE}" pid="11" name="Objective-Owner">
    <vt:lpwstr>Whiteley, William (OFM - Cabinet Division)</vt:lpwstr>
  </property>
  <property fmtid="{D5CDD505-2E9C-101B-9397-08002B2CF9AE}" pid="12" name="Objective-Path">
    <vt:lpwstr>Objective Global Folder:Business File Plan:Office of the First Minister (OFM):Office of the First Minister (OFM) - Cabinet Division:1 - Save:Cabinet Secretariat:Cabinet Statements:Cabinet - Statement - 2018-2019 (July-Aug):07 July:</vt:lpwstr>
  </property>
  <property fmtid="{D5CDD505-2E9C-101B-9397-08002B2CF9AE}" pid="13" name="Objective-Parent">
    <vt:lpwstr>07 July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qA1396096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vA53474897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