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FE7A8" w14:textId="77777777" w:rsidR="001A39E2" w:rsidRDefault="001A39E2" w:rsidP="001A39E2">
      <w:pPr>
        <w:jc w:val="right"/>
        <w:rPr>
          <w:b/>
        </w:rPr>
      </w:pPr>
    </w:p>
    <w:p w14:paraId="59D6FFC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6CED22" wp14:editId="07D21F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D5B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2071A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B407A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89572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85CF98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FDE634" wp14:editId="0175206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D558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07565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00C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1478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19C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94C5CF" w14:textId="77777777" w:rsidR="00EA5290" w:rsidRPr="00670227" w:rsidRDefault="007C5E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C5E9C">
              <w:rPr>
                <w:rFonts w:ascii="Arial" w:hAnsi="Arial" w:cs="Arial"/>
                <w:b/>
                <w:bCs/>
                <w:sz w:val="24"/>
                <w:szCs w:val="24"/>
              </w:rPr>
              <w:t>Report on the Cardiff Harbour Authority Review</w:t>
            </w:r>
            <w:bookmarkEnd w:id="0"/>
          </w:p>
        </w:tc>
      </w:tr>
      <w:tr w:rsidR="00EA5290" w:rsidRPr="00A011A1" w14:paraId="46B87E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54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82B1" w14:textId="77777777" w:rsidR="00EA5290" w:rsidRPr="00670227" w:rsidRDefault="007C5E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9C">
              <w:rPr>
                <w:rFonts w:ascii="Arial" w:hAnsi="Arial" w:cs="Arial"/>
                <w:b/>
                <w:bCs/>
                <w:sz w:val="24"/>
                <w:szCs w:val="24"/>
              </w:rPr>
              <w:t>09 January 2020</w:t>
            </w:r>
          </w:p>
        </w:tc>
      </w:tr>
      <w:tr w:rsidR="00EA5290" w:rsidRPr="00A011A1" w14:paraId="60FBD2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D8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47D1" w14:textId="77777777" w:rsidR="00EA5290" w:rsidRPr="00670227" w:rsidRDefault="007C5E9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9C">
              <w:rPr>
                <w:rFonts w:ascii="Arial" w:hAnsi="Arial" w:cs="Arial"/>
                <w:b/>
                <w:bCs/>
                <w:sz w:val="24"/>
                <w:szCs w:val="24"/>
              </w:rPr>
              <w:t>Hannah Blythyn, Deputy Minister for Housing and Local Government</w:t>
            </w:r>
          </w:p>
        </w:tc>
      </w:tr>
    </w:tbl>
    <w:p w14:paraId="37D5ACD3" w14:textId="77777777" w:rsidR="00EA5290" w:rsidRPr="00A011A1" w:rsidRDefault="00EA5290" w:rsidP="00EA5290"/>
    <w:p w14:paraId="1B53DF2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BA41C4D" w14:textId="77777777" w:rsidR="007C5E9C" w:rsidRPr="007C5E9C" w:rsidRDefault="007C5E9C" w:rsidP="007C5E9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C5E9C">
        <w:rPr>
          <w:rFonts w:ascii="Arial" w:eastAsia="Calibri" w:hAnsi="Arial" w:cs="Arial"/>
          <w:sz w:val="24"/>
          <w:szCs w:val="24"/>
        </w:rPr>
        <w:t xml:space="preserve">On behalf of the Welsh Government, I welcome the report on the Cardiff Harbour Authority Review, undertaken by Local Partnerships (a joint venture owned by HM Treasury, the Local Government Association and the Welsh Government).  </w:t>
      </w:r>
    </w:p>
    <w:p w14:paraId="61DEA6F6" w14:textId="77777777" w:rsidR="007C5E9C" w:rsidRPr="007C5E9C" w:rsidRDefault="007C5E9C" w:rsidP="007C5E9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</w:rPr>
      </w:pPr>
      <w:r w:rsidRPr="007C5E9C">
        <w:rPr>
          <w:rFonts w:ascii="Arial" w:eastAsia="Calibri" w:hAnsi="Arial" w:cs="Arial"/>
          <w:sz w:val="24"/>
          <w:szCs w:val="24"/>
        </w:rPr>
        <w:t xml:space="preserve">We recognise the breadth and importance of the work that the Authority delivers and I am pleased to see that </w:t>
      </w:r>
      <w:r w:rsidRPr="007C5E9C">
        <w:rPr>
          <w:rFonts w:ascii="Arial" w:eastAsia="Calibri" w:hAnsi="Arial" w:cs="Arial"/>
          <w:color w:val="000000"/>
          <w:sz w:val="24"/>
          <w:szCs w:val="24"/>
        </w:rPr>
        <w:t>the high-quality service provided by the Harbour Authority has been recognised in the report. They are well regarded by both clients and stakeholders alike.</w:t>
      </w:r>
    </w:p>
    <w:p w14:paraId="35B82846" w14:textId="77777777" w:rsidR="007C5E9C" w:rsidRPr="007C5E9C" w:rsidRDefault="007C5E9C" w:rsidP="007C5E9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</w:rPr>
      </w:pPr>
      <w:r w:rsidRPr="007C5E9C">
        <w:rPr>
          <w:rFonts w:ascii="Arial" w:eastAsia="Calibri" w:hAnsi="Arial" w:cs="Arial"/>
          <w:color w:val="000000"/>
          <w:sz w:val="24"/>
          <w:szCs w:val="24"/>
        </w:rPr>
        <w:t>In carrying out the review, Local Partnerships consulted with the Harbour Authority, Welsh Government, Cardiff City Council, Natural Resources Wales and Associated British Ports.</w:t>
      </w:r>
    </w:p>
    <w:p w14:paraId="74EDD766" w14:textId="77777777" w:rsidR="007C5E9C" w:rsidRPr="007C5E9C" w:rsidRDefault="007C5E9C" w:rsidP="007C5E9C">
      <w:pPr>
        <w:spacing w:after="160" w:line="259" w:lineRule="auto"/>
        <w:rPr>
          <w:rFonts w:ascii="Arial" w:eastAsia="Calibri" w:hAnsi="Arial"/>
          <w:kern w:val="24"/>
          <w:sz w:val="24"/>
          <w:szCs w:val="22"/>
        </w:rPr>
      </w:pPr>
      <w:r w:rsidRPr="007C5E9C">
        <w:rPr>
          <w:rFonts w:ascii="Arial" w:eastAsia="Calibri" w:hAnsi="Arial"/>
          <w:kern w:val="24"/>
          <w:sz w:val="24"/>
          <w:szCs w:val="22"/>
        </w:rPr>
        <w:t xml:space="preserve">The report includes 11 recommendations and the Welsh Government is currently working with Cardiff City Council and the Harbour Authority to take the recommendations forward. </w:t>
      </w:r>
    </w:p>
    <w:p w14:paraId="636D5951" w14:textId="77777777" w:rsidR="007C5E9C" w:rsidRPr="007C5E9C" w:rsidRDefault="007C5E9C" w:rsidP="007C5E9C">
      <w:pPr>
        <w:spacing w:after="160" w:line="259" w:lineRule="auto"/>
        <w:rPr>
          <w:rFonts w:ascii="Arial" w:eastAsia="Calibri" w:hAnsi="Arial"/>
          <w:kern w:val="24"/>
          <w:sz w:val="24"/>
          <w:szCs w:val="22"/>
        </w:rPr>
      </w:pPr>
      <w:r w:rsidRPr="007C5E9C">
        <w:rPr>
          <w:rFonts w:ascii="Arial" w:eastAsia="Calibri" w:hAnsi="Arial"/>
          <w:kern w:val="24"/>
          <w:sz w:val="24"/>
          <w:szCs w:val="22"/>
        </w:rPr>
        <w:t>With such a high profile location at Cardiff Bay, the Harbour Authority also makes a contribution to much broader strategic objectives through hosting significant events such as the Volvo Ocean Race and a commitment to the improvement of environmental issues.</w:t>
      </w:r>
    </w:p>
    <w:p w14:paraId="75085C9A" w14:textId="77777777" w:rsidR="007C5E9C" w:rsidRPr="007C5E9C" w:rsidRDefault="007C5E9C" w:rsidP="007C5E9C">
      <w:pPr>
        <w:spacing w:after="160" w:line="259" w:lineRule="auto"/>
        <w:rPr>
          <w:rFonts w:ascii="Arial" w:eastAsia="Calibri" w:hAnsi="Arial"/>
          <w:kern w:val="24"/>
          <w:sz w:val="24"/>
          <w:szCs w:val="22"/>
        </w:rPr>
      </w:pPr>
      <w:r w:rsidRPr="007C5E9C">
        <w:rPr>
          <w:rFonts w:ascii="Arial" w:eastAsia="Calibri" w:hAnsi="Arial"/>
          <w:kern w:val="24"/>
          <w:sz w:val="24"/>
          <w:szCs w:val="22"/>
        </w:rPr>
        <w:t>As a Government we are committed to ensuring that we have sustainable arrangements in place to enable the Authority to carry on performing its role in the future.</w:t>
      </w:r>
    </w:p>
    <w:p w14:paraId="5CD57A87" w14:textId="77777777" w:rsidR="007C5E9C" w:rsidRDefault="007C5E9C" w:rsidP="00EA5290">
      <w:pPr>
        <w:pStyle w:val="BodyText"/>
        <w:jc w:val="left"/>
        <w:rPr>
          <w:lang w:val="en-US"/>
        </w:rPr>
      </w:pPr>
    </w:p>
    <w:p w14:paraId="04CA6D2E" w14:textId="77777777" w:rsidR="007939C0" w:rsidRDefault="00B10788" w:rsidP="007939C0">
      <w:pPr>
        <w:pStyle w:val="BodyText"/>
        <w:jc w:val="left"/>
        <w:rPr>
          <w:rFonts w:cs="Arial"/>
          <w:szCs w:val="24"/>
        </w:rPr>
      </w:pPr>
      <w:hyperlink r:id="rId11" w:history="1">
        <w:r w:rsidR="007939C0">
          <w:rPr>
            <w:rStyle w:val="Hyperlink"/>
            <w:rFonts w:cs="Arial"/>
            <w:szCs w:val="24"/>
          </w:rPr>
          <w:t>https://gov.wales/cardiff-harbour-authority-report</w:t>
        </w:r>
      </w:hyperlink>
    </w:p>
    <w:p w14:paraId="64CB32E8" w14:textId="77777777" w:rsidR="007939C0" w:rsidRDefault="007939C0" w:rsidP="007939C0">
      <w:pPr>
        <w:pStyle w:val="BodyText"/>
        <w:jc w:val="left"/>
        <w:rPr>
          <w:lang w:val="en-US"/>
        </w:rPr>
      </w:pPr>
    </w:p>
    <w:sectPr w:rsidR="007939C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C3C3" w14:textId="77777777" w:rsidR="00C97453" w:rsidRDefault="00C97453">
      <w:r>
        <w:separator/>
      </w:r>
    </w:p>
  </w:endnote>
  <w:endnote w:type="continuationSeparator" w:id="0">
    <w:p w14:paraId="40265C31" w14:textId="77777777" w:rsidR="00C97453" w:rsidRDefault="00C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69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1F24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A45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3CA1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FC7C" w14:textId="7C9E9C4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1078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5C09B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197C" w14:textId="77777777" w:rsidR="00C97453" w:rsidRDefault="00C97453">
      <w:r>
        <w:separator/>
      </w:r>
    </w:p>
  </w:footnote>
  <w:footnote w:type="continuationSeparator" w:id="0">
    <w:p w14:paraId="5F16E737" w14:textId="77777777" w:rsidR="00C97453" w:rsidRDefault="00C9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BCC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19822E" wp14:editId="43A40A1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3307A" w14:textId="77777777" w:rsidR="00DD4B82" w:rsidRDefault="00DD4B82">
    <w:pPr>
      <w:pStyle w:val="Header"/>
    </w:pPr>
  </w:p>
  <w:p w14:paraId="38E7A0C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32AF"/>
    <w:rsid w:val="003B1503"/>
    <w:rsid w:val="003B3D64"/>
    <w:rsid w:val="003C5133"/>
    <w:rsid w:val="00412673"/>
    <w:rsid w:val="00412DE0"/>
    <w:rsid w:val="0043031D"/>
    <w:rsid w:val="0046757C"/>
    <w:rsid w:val="00543FF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939C0"/>
    <w:rsid w:val="007A05FB"/>
    <w:rsid w:val="007B5260"/>
    <w:rsid w:val="007C24E7"/>
    <w:rsid w:val="007C5E9C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0788"/>
    <w:rsid w:val="00B239BA"/>
    <w:rsid w:val="00B468BB"/>
    <w:rsid w:val="00B81F17"/>
    <w:rsid w:val="00C43B4A"/>
    <w:rsid w:val="00C64FA5"/>
    <w:rsid w:val="00C84A12"/>
    <w:rsid w:val="00C97453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A296F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cardiff-harbour-authority-report&amp;data=02%7C01%7CDeralyn.Mawdsley%40gov.wales%7C7024e18e9b2c423305d508d794f09cb9%7Ca2cc36c592804ae78887d06dab89216b%7C0%7C0%7C637141633455180412&amp;sdata=3I%2FP1RVaDdWsIIQacTHH%2B8J6RVw5IFAaZkwHfkhrPZY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A28614995</value>
    </field>
    <field name="Objective-Title">
      <value order="0">Written Statement - Report on the Cardiff Harbour Authority Review</value>
    </field>
    <field name="Objective-Description">
      <value order="0"/>
    </field>
    <field name="Objective-CreationStamp">
      <value order="0">2020-01-08T10:50:51Z</value>
    </field>
    <field name="Objective-IsApproved">
      <value order="0">false</value>
    </field>
    <field name="Objective-IsPublished">
      <value order="0">true</value>
    </field>
    <field name="Objective-DatePublished">
      <value order="0">2020-01-09T13:47:00Z</value>
    </field>
    <field name="Objective-ModificationStamp">
      <value order="0">2020-01-09T13:47:00Z</value>
    </field>
    <field name="Objective-Owner">
      <value order="0">Mawdsley, Deralyn (EPS - Homes &amp; Places)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Briefings:2019 - Ministerial Advice and Briefings:Julie James - Minister for Housing &amp; Local Government - Ministerial Advice and Briefings - Housing &amp; Regeneration - 2018-2019:MA-JJ-5829-19 Review of the current funding arrangements for the Cardiff Harbour Authority and funding for FY2020-21</value>
    </field>
    <field name="Objective-Parent">
      <value order="0">MA-JJ-5829-19 Review of the current funding arrangements for the Cardiff Harbour Authority and funding for FY2020-21</value>
    </field>
    <field name="Objective-State">
      <value order="0">Published</value>
    </field>
    <field name="Objective-VersionId">
      <value order="0">vA57045844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qA1374627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2020-01-09T00:00:00+00:00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5F505BA-E272-486E-A9B8-EB717FD69E53}"/>
</file>

<file path=customXml/itemProps3.xml><?xml version="1.0" encoding="utf-8"?>
<ds:datastoreItem xmlns:ds="http://schemas.openxmlformats.org/officeDocument/2006/customXml" ds:itemID="{8F8E3FFE-3FDA-4BE9-A763-EED03AED8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34980-A295-451D-8B32-062606E0989E}">
  <ds:schemaRefs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Cardiff Harbour Authority Review</dc:title>
  <dc:creator>burnsc</dc:creator>
  <cp:lastModifiedBy>Oxenham, James (OFM - Cabinet Division)</cp:lastModifiedBy>
  <cp:revision>2</cp:revision>
  <cp:lastPrinted>2011-05-27T10:19:00Z</cp:lastPrinted>
  <dcterms:created xsi:type="dcterms:W3CDTF">2020-01-09T14:48:00Z</dcterms:created>
  <dcterms:modified xsi:type="dcterms:W3CDTF">2020-01-09T14:48:00Z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A28614995</vt:lpwstr>
  </property>
  <property fmtid="{D5CDD505-2E9C-101B-9397-08002B2CF9AE}" pid="4" name="Objective-Title">
    <vt:lpwstr>Written Statement - Report on the Cardiff Harbour Authority Review</vt:lpwstr>
  </property>
  <property fmtid="{D5CDD505-2E9C-101B-9397-08002B2CF9AE}" pid="5" name="Objective-Comment">
    <vt:lpwstr/>
  </property>
  <property fmtid="{D5CDD505-2E9C-101B-9397-08002B2CF9AE}" pid="6" name="Objective-CreationStamp">
    <vt:filetime>2020-01-08T10:50:58Z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2020-01-09T13:47:00Z</vt:filetime>
  </property>
  <property fmtid="{D5CDD505-2E9C-101B-9397-08002B2CF9AE}" pid="10" name="Objective-ModificationStamp">
    <vt:filetime>2020-01-09T13:47:00Z</vt:filetime>
  </property>
  <property fmtid="{D5CDD505-2E9C-101B-9397-08002B2CF9AE}" pid="11" name="Objective-Owner">
    <vt:lpwstr>Mawdsley, Deralyn (EPS - Homes &amp;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MA-JJ-5829-19 Review of the current funding arrangements for the Cardiff Harbour Authority and funding for FY2020-21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vA57045844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