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2617A4" w:rsidP="001A39E2">
      <w:pPr>
        <w:jc w:val="right"/>
        <w:rPr>
          <w:b/>
        </w:rPr>
      </w:pPr>
    </w:p>
    <w:p w:rsidR="002617A4" w:rsidRDefault="002617A4" w:rsidP="001A39E2">
      <w:pPr>
        <w:jc w:val="right"/>
        <w:rPr>
          <w:b/>
        </w:rPr>
      </w:pPr>
    </w:p>
    <w:p w:rsidR="002617A4" w:rsidRDefault="002617A4" w:rsidP="001A39E2">
      <w:pPr>
        <w:jc w:val="right"/>
        <w:rPr>
          <w:b/>
        </w:rPr>
      </w:pPr>
    </w:p>
    <w:p w:rsidR="002617A4" w:rsidRDefault="002617A4" w:rsidP="001A39E2">
      <w:pPr>
        <w:jc w:val="right"/>
        <w:rPr>
          <w:b/>
        </w:rPr>
      </w:pPr>
    </w:p>
    <w:p w:rsidR="002617A4" w:rsidRDefault="002617A4" w:rsidP="001A39E2">
      <w:pPr>
        <w:jc w:val="right"/>
        <w:rPr>
          <w:b/>
        </w:rPr>
      </w:pPr>
    </w:p>
    <w:p w:rsidR="002617A4" w:rsidRDefault="002617A4" w:rsidP="001A39E2">
      <w:pPr>
        <w:jc w:val="right"/>
        <w:rPr>
          <w:b/>
        </w:rPr>
      </w:pPr>
    </w:p>
    <w:p w:rsidR="002617A4" w:rsidRDefault="002617A4" w:rsidP="001A39E2">
      <w:pPr>
        <w:jc w:val="right"/>
        <w:rPr>
          <w:b/>
        </w:rPr>
      </w:pPr>
    </w:p>
    <w:p w:rsidR="00A845A9" w:rsidRDefault="00A635D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B10447" wp14:editId="57FDE8D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A635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A635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A635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A635D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B54A8" wp14:editId="734B79D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:rsidR="00A845A9" w:rsidRDefault="002617A4" w:rsidP="00A845A9"/>
    <w:p w:rsidR="00A038DB" w:rsidRDefault="002617A4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9"/>
      </w:tblGrid>
      <w:tr w:rsidR="00AA76E7" w:rsidTr="00977AE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617A4" w:rsidRDefault="00A635D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2617A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617A4" w:rsidRDefault="00A635D6" w:rsidP="0055667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RHEILFFORDD GOGLEDD CYMRU</w:t>
            </w:r>
            <w:r w:rsidRPr="002617A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AA76E7" w:rsidTr="00977AE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617A4" w:rsidRDefault="00A635D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2617A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617A4" w:rsidRDefault="00A635D6" w:rsidP="00A038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2016</w:t>
            </w:r>
          </w:p>
        </w:tc>
      </w:tr>
      <w:tr w:rsidR="00AA76E7" w:rsidTr="00977AEE">
        <w:trPr>
          <w:trHeight w:val="88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617A4" w:rsidRDefault="00A635D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Pr="002617A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617A4" w:rsidRDefault="00A635D6" w:rsidP="00AC4BE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Ed</w:t>
            </w:r>
            <w:bookmarkStart w:id="0" w:name="_GoBack"/>
            <w:bookmarkEnd w:id="0"/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wina Hart MBE </w:t>
            </w:r>
            <w:proofErr w:type="spellStart"/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CStJ</w:t>
            </w:r>
            <w:proofErr w:type="spellEnd"/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AC4BE5"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2617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Gweinidog yr Economi, Gwyddoniaeth a Thrafnidiaeth</w:t>
            </w:r>
          </w:p>
        </w:tc>
      </w:tr>
    </w:tbl>
    <w:p w:rsidR="00AA5848" w:rsidRDefault="002617A4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194987" w:rsidRPr="002617A4" w:rsidRDefault="00A635D6" w:rsidP="005566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Yn ystod cyfarfod llawn, rwyf wedi gwneud nifer o ymrwymiadau i roi'r wybodaeth ddiweddaraf am faterion yn ymwneud â rheilffyrdd Gogledd Cymru. </w:t>
      </w:r>
    </w:p>
    <w:p w:rsidR="00556675" w:rsidRPr="002617A4" w:rsidRDefault="00A635D6" w:rsidP="005566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>Ein prif nod yw creu rhwydwaith trafnidiaeth integredig dibynadwy, effeithlon ac o safon ledled Cymru, sy'n cyflawni ein hamcanion</w:t>
      </w:r>
      <w:r w:rsidR="004A5012" w:rsidRPr="002617A4">
        <w:rPr>
          <w:rFonts w:ascii="Arial" w:hAnsi="Arial" w:cs="Arial"/>
          <w:sz w:val="24"/>
          <w:szCs w:val="24"/>
          <w:lang w:val="cy-GB"/>
        </w:rPr>
        <w:t xml:space="preserve"> lles ac sy’n </w:t>
      </w:r>
      <w:r w:rsidRPr="002617A4">
        <w:rPr>
          <w:rFonts w:ascii="Arial" w:hAnsi="Arial" w:cs="Arial"/>
          <w:sz w:val="24"/>
          <w:szCs w:val="24"/>
          <w:lang w:val="cy-GB"/>
        </w:rPr>
        <w:t xml:space="preserve">cysylltu pobl, cymunedau a busnesau â swyddi, cyfleusterau a gwasanaethau.  </w:t>
      </w:r>
    </w:p>
    <w:p w:rsidR="00556675" w:rsidRPr="002617A4" w:rsidRDefault="00A635D6" w:rsidP="005566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Rydym yn parhau i alw ar Lywodraeth y DU i ddatganoli’r cyfrifoldeb am ariannu seilwaith rheilffyrdd a chyfeiriad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i Weinidogion Cymru, er mwyn i ni allu achub ar y cyfleoedd y gall rhwydwaith rheilffyrdd modern eu cynnig i Gymru. </w:t>
      </w:r>
    </w:p>
    <w:p w:rsidR="00556675" w:rsidRPr="002617A4" w:rsidRDefault="00A635D6" w:rsidP="005566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Ein prif flaenoriaethau ar gyfer rheilffyrdd y Gogledd yw eu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trydaneiddio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a'u moderneiddio'n ehangach, a hynny fel rhan o system integredig sy'n cysylltu'r rhanbarth â gweddill y wlad, dros y ffin â Lloegr a'r tu hwnt, gan ein galluogi i achub ar y cyfleoedd economaidd sy'n codi ar y ddwy ochr i'r ffin. </w:t>
      </w:r>
    </w:p>
    <w:p w:rsidR="00556675" w:rsidRPr="002617A4" w:rsidRDefault="00A635D6" w:rsidP="005A220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Yn dilyn </w:t>
      </w:r>
      <w:r w:rsidR="004A5012" w:rsidRPr="002617A4">
        <w:rPr>
          <w:rFonts w:ascii="Arial" w:hAnsi="Arial" w:cs="Arial"/>
          <w:sz w:val="24"/>
          <w:szCs w:val="24"/>
          <w:lang w:val="cy-GB"/>
        </w:rPr>
        <w:t xml:space="preserve">yr </w:t>
      </w:r>
      <w:r w:rsidRPr="002617A4">
        <w:rPr>
          <w:rFonts w:ascii="Arial" w:hAnsi="Arial" w:cs="Arial"/>
          <w:sz w:val="24"/>
          <w:szCs w:val="24"/>
          <w:lang w:val="cy-GB"/>
        </w:rPr>
        <w:t xml:space="preserve">Uwch-gynhadledd Rheilffyrdd lwyddiannus ym mis Tachwedd, mae trefniadau cydweithio wedi'u sefydlu rhwng Bwrdd Uchelgais Economaidd Gogledd Cymru, Cynghrair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Mersi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a'r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Ddyfrdwy</w:t>
      </w:r>
      <w:proofErr w:type="spellEnd"/>
      <w:r w:rsidR="004A5012" w:rsidRPr="002617A4">
        <w:rPr>
          <w:rFonts w:ascii="Arial" w:hAnsi="Arial" w:cs="Arial"/>
          <w:sz w:val="24"/>
          <w:szCs w:val="24"/>
          <w:lang w:val="cy-GB"/>
        </w:rPr>
        <w:t>,</w:t>
      </w:r>
      <w:r w:rsidRPr="002617A4">
        <w:rPr>
          <w:rFonts w:ascii="Arial" w:hAnsi="Arial" w:cs="Arial"/>
          <w:sz w:val="24"/>
          <w:szCs w:val="24"/>
          <w:lang w:val="cy-GB"/>
        </w:rPr>
        <w:t xml:space="preserve"> a Phartneriaeth Menter Leol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Warrington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>. Mae'r cyrff wedi sefydlu Grŵp Gorchwyl, a'r flaenoriaeth gyntaf yw nodi eu gofynion o ran gwella gwasanaethau a seilwaith rheilffyrdd, ac ystyried ffyrdd o sicrhau buddsoddiadau.</w:t>
      </w:r>
      <w:r w:rsidR="004A5012"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r w:rsidR="005A220A" w:rsidRPr="002617A4">
        <w:rPr>
          <w:rFonts w:ascii="Arial" w:hAnsi="Arial" w:cs="Arial"/>
          <w:sz w:val="24"/>
          <w:szCs w:val="24"/>
          <w:lang w:val="cy-GB"/>
        </w:rPr>
        <w:t>R</w:t>
      </w:r>
      <w:r w:rsidRPr="002617A4">
        <w:rPr>
          <w:rFonts w:ascii="Arial" w:hAnsi="Arial" w:cs="Arial"/>
          <w:sz w:val="24"/>
          <w:szCs w:val="24"/>
          <w:lang w:val="cy-GB"/>
        </w:rPr>
        <w:t xml:space="preserve">ydym yn cefnogi'r grŵp gorchwyl hwn </w:t>
      </w:r>
      <w:r w:rsidRPr="002617A4">
        <w:rPr>
          <w:rFonts w:ascii="Arial" w:hAnsi="Arial" w:cs="Arial"/>
          <w:sz w:val="24"/>
          <w:szCs w:val="24"/>
          <w:lang w:val="cy-GB"/>
        </w:rPr>
        <w:lastRenderedPageBreak/>
        <w:t xml:space="preserve">yn llawn, ac yn datblygu Achos Busnes Amlinellol Strategol ar gyfer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trydaneiddio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Prif Linell Reilffordd Arfordir y Gogledd gyda'r partneriaid, yr wyf yn bwriadu ei gyflwyno i'r Adran Drafnidiaeth yn fuan. </w:t>
      </w:r>
    </w:p>
    <w:p w:rsidR="00556675" w:rsidRPr="002617A4" w:rsidRDefault="00A635D6" w:rsidP="00556675">
      <w:pPr>
        <w:spacing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Rydym hefyd yn gweithio gyda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Merseytravel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i ailagor llinell reilffordd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Halton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Curve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, a fyddai'n gwella cysylltiadau rhwng Lerpwl a Gogledd Cymru, trwy Faes Awyr Lerpwl a Chaer, ac i ystyried yr achos busnes dros gynyddu nifer y gwasanaethau ar y llinell rhwng Wrecsam a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Bidston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, a dichonoldeb gwneud hynny, yr ystyrir ei gynnwys ym masnachfraint nesaf Cymru a'r Gororau. </w:t>
      </w:r>
    </w:p>
    <w:p w:rsidR="00556675" w:rsidRPr="002617A4" w:rsidRDefault="00A635D6" w:rsidP="005566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Er bod seilwaith rheilffyrdd yn parhau i fod yn fater a gadwyd yn ôl, rydym yn defnyddio ein pwerau o dan Ddeddf Rheilffyrdd 2005 i roi cymorth ariannol i wella'r ased sy'n bodoli eisoes yng Nghymru, er mwyn cyflawni'r gwelliannau i'r gwasanaeth y mae angen i'r rhwydwaith eu gweld. Fodd bynnag, o dan y fframwaith presennol, mae cyflawni'r prif welliannau yn parhau i fod y tu hwnt i'n rheolaeth uniongyrchol, ac mae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hynny'n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llesteirio ein gallu i gyflawni newid graddol i ansawdd gwasanaethau ledled Cymru. </w:t>
      </w:r>
    </w:p>
    <w:p w:rsidR="00556675" w:rsidRPr="002617A4" w:rsidRDefault="00A635D6" w:rsidP="005566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Yn y Gogledd, yn 2013, cytunodd Llywodraeth Cymru i ddarparu £44 miliwn o gyllid i Brosiect Lleihau'r Amser Teithio rhwng Gogledd a De Cymru, gyda'r gobaith y byddai'n cael ei gwblhau gan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ym mis Chwefror 2015. Mae'r prosiect wedi wynebu nifer o rwystrau, a hynny oherwydd methiant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i gynllunio, sydd wedi arwain at oedi'r prosiect, lleihau ei gwmpas, a chynyddu'r gost o'i gyflawni. </w:t>
      </w:r>
    </w:p>
    <w:p w:rsidR="00556675" w:rsidRPr="002617A4" w:rsidRDefault="00A635D6" w:rsidP="005566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Mae risgiau sylweddol i'r prosiect yn parhau i ddod i'r amlwg yn hwyr yn y broses, fel problemau gyda'r trac rhwng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Rosset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Saltney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, a'r angen i uwchraddio'r groesfan reilffordd yn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Broad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Oak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. Mae hyd at 2 filltir o linell reilffordd rhwng yr Amwythig a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Gobowen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wedi'u hepgor o'r prosiect </w:t>
      </w:r>
      <w:r w:rsidR="00977AEE" w:rsidRPr="002617A4">
        <w:rPr>
          <w:rFonts w:ascii="Arial" w:hAnsi="Arial" w:cs="Arial"/>
          <w:sz w:val="24"/>
          <w:szCs w:val="24"/>
          <w:lang w:val="cy-GB"/>
        </w:rPr>
        <w:t xml:space="preserve">gan </w:t>
      </w:r>
      <w:proofErr w:type="spellStart"/>
      <w:r w:rsidR="00977AEE"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="00977AEE"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977AEE"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="00977AEE"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r w:rsidRPr="002617A4">
        <w:rPr>
          <w:rFonts w:ascii="Arial" w:hAnsi="Arial" w:cs="Arial"/>
          <w:sz w:val="24"/>
          <w:szCs w:val="24"/>
          <w:lang w:val="cy-GB"/>
        </w:rPr>
        <w:t xml:space="preserve">oherwydd yr oedi o ran nodi pont nad yw'n addas ar gyfer y cyflymderau llinell uchel a fwriedir.  Hefyd, mae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bellach wedi penderfynu na ellir cyflawni'r cyflymderau llinell uchel a fwriedir yng nghanol y llinell oherwydd dwy groes</w:t>
      </w:r>
      <w:r w:rsidR="004A5012" w:rsidRPr="002617A4">
        <w:rPr>
          <w:rFonts w:ascii="Arial" w:hAnsi="Arial" w:cs="Arial"/>
          <w:sz w:val="24"/>
          <w:szCs w:val="24"/>
          <w:lang w:val="cy-GB"/>
        </w:rPr>
        <w:t>f</w:t>
      </w:r>
      <w:r w:rsidRPr="002617A4">
        <w:rPr>
          <w:rFonts w:ascii="Arial" w:hAnsi="Arial" w:cs="Arial"/>
          <w:sz w:val="24"/>
          <w:szCs w:val="24"/>
          <w:lang w:val="cy-GB"/>
        </w:rPr>
        <w:t xml:space="preserve">an reilffordd sy'n bodoli eisoes. Nid yw'r lleihad yng nghwmpas y prosiect, yr oedi o ran ei gyflawni na'r cynnydd yn y gost o wneud </w:t>
      </w:r>
      <w:r w:rsidRPr="002617A4">
        <w:rPr>
          <w:rFonts w:ascii="Arial" w:hAnsi="Arial" w:cs="Arial"/>
          <w:sz w:val="24"/>
          <w:szCs w:val="24"/>
          <w:lang w:val="cy-GB"/>
        </w:rPr>
        <w:lastRenderedPageBreak/>
        <w:t xml:space="preserve">hynny, yn dderbyniol, ac rwyf wedi ysgrifennu at Syr Peter Hendy i fynegi fy mhryderon, oherwydd mae'n debygol y bydd buddiannau ychwanegol y cynllun, ar ôl i'r prosiect gael ei gwblhau yn yr haf, yn llai na'r disgwyl. </w:t>
      </w:r>
    </w:p>
    <w:p w:rsidR="00556675" w:rsidRPr="002617A4" w:rsidRDefault="00A635D6" w:rsidP="005566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Mae fy Swyddogion yn adolygu </w:t>
      </w:r>
      <w:r w:rsidR="00977AEE" w:rsidRPr="002617A4">
        <w:rPr>
          <w:rFonts w:ascii="Arial" w:hAnsi="Arial" w:cs="Arial"/>
          <w:sz w:val="24"/>
          <w:szCs w:val="24"/>
          <w:lang w:val="cy-GB"/>
        </w:rPr>
        <w:t xml:space="preserve">cyfleoedd pellach i adfer rhai o’r buddiannau coll </w:t>
      </w:r>
      <w:r w:rsidR="00D5231E" w:rsidRPr="002617A4">
        <w:rPr>
          <w:rFonts w:ascii="Arial" w:hAnsi="Arial" w:cs="Arial"/>
          <w:sz w:val="24"/>
          <w:szCs w:val="24"/>
          <w:lang w:val="cy-GB"/>
        </w:rPr>
        <w:t xml:space="preserve">potensial </w:t>
      </w:r>
      <w:r w:rsidR="00977AEE" w:rsidRPr="002617A4">
        <w:rPr>
          <w:rFonts w:ascii="Arial" w:hAnsi="Arial" w:cs="Arial"/>
          <w:sz w:val="24"/>
          <w:szCs w:val="24"/>
          <w:lang w:val="cy-GB"/>
        </w:rPr>
        <w:t xml:space="preserve">hyn, ac maent hefyd yn adolygu cynigion eraill gan </w:t>
      </w:r>
      <w:proofErr w:type="spellStart"/>
      <w:r w:rsidR="00977AEE"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="00977AEE"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977AEE"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="00977AEE" w:rsidRPr="002617A4">
        <w:rPr>
          <w:rFonts w:ascii="Arial" w:hAnsi="Arial" w:cs="Arial"/>
          <w:sz w:val="24"/>
          <w:szCs w:val="24"/>
          <w:lang w:val="cy-GB"/>
        </w:rPr>
        <w:t xml:space="preserve"> yn y maes hwn yn fwy cyffredinol</w:t>
      </w:r>
      <w:r w:rsidRPr="002617A4">
        <w:rPr>
          <w:rFonts w:ascii="Arial" w:hAnsi="Arial" w:cs="Arial"/>
          <w:sz w:val="24"/>
          <w:szCs w:val="24"/>
          <w:lang w:val="cy-GB"/>
        </w:rPr>
        <w:t xml:space="preserve">.  Mae ein canfyddiadau cychwynnol yn awgrymu bod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yn dal i lunio cynlluniau annigonol ar gyfer Gogledd Cymru, ac rwy'n parhau i bwyso arno i wella seilwaith rheilffyrdd yng Nghymru mewn modd amserol a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chosteffeithiol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. Rwyf hefyd wedi gofyn i Lywodraeth y DU am sicrwydd y bydd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yn gweithio gyda Llywodraeth Cymru i'n helpu i gyflawni ein prif weithgarwch gwella. </w:t>
      </w:r>
    </w:p>
    <w:p w:rsidR="00556675" w:rsidRPr="002617A4" w:rsidRDefault="00A635D6" w:rsidP="00556675">
      <w:pPr>
        <w:spacing w:line="360" w:lineRule="auto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  <w:lang w:val="cy-GB"/>
        </w:rPr>
        <w:t xml:space="preserve">Mae profiad Prosiect Lleihau'r Amser Teithio rhwng Gogledd a De Cymru yn ceisio amlygu'r angen i ddatganoli'r maes hwn ymhellach, ac rydym yn parhau i gyflwyno achos dros ddatganoli'r broses o ariannu seilwaith rheilffyrdd a chyfeiriad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Network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  <w:lang w:val="cy-GB"/>
        </w:rPr>
        <w:t>Rail</w:t>
      </w:r>
      <w:proofErr w:type="spellEnd"/>
      <w:r w:rsidRPr="002617A4">
        <w:rPr>
          <w:rFonts w:ascii="Arial" w:hAnsi="Arial" w:cs="Arial"/>
          <w:sz w:val="24"/>
          <w:szCs w:val="24"/>
          <w:lang w:val="cy-GB"/>
        </w:rPr>
        <w:t xml:space="preserve"> i Weinidogion Cymru, fel sy'n digwydd yn yr Alban. </w:t>
      </w:r>
    </w:p>
    <w:p w:rsidR="00556675" w:rsidRDefault="002617A4" w:rsidP="00556675">
      <w:pPr>
        <w:spacing w:line="360" w:lineRule="auto"/>
        <w:rPr>
          <w:rFonts w:ascii="Arial" w:hAnsi="Arial" w:cs="Arial"/>
          <w:sz w:val="28"/>
          <w:szCs w:val="28"/>
        </w:rPr>
      </w:pPr>
    </w:p>
    <w:p w:rsidR="00556675" w:rsidRDefault="002617A4" w:rsidP="00556675">
      <w:pPr>
        <w:rPr>
          <w:rFonts w:ascii="Arial" w:hAnsi="Arial"/>
          <w:color w:val="1F497D"/>
          <w:sz w:val="24"/>
          <w:szCs w:val="22"/>
        </w:rPr>
      </w:pPr>
    </w:p>
    <w:p w:rsidR="00556675" w:rsidRPr="00556675" w:rsidRDefault="002617A4" w:rsidP="00556675">
      <w:pPr>
        <w:rPr>
          <w:lang w:val="en-US"/>
        </w:rPr>
      </w:pPr>
    </w:p>
    <w:p w:rsidR="00CA5CEF" w:rsidRDefault="002617A4" w:rsidP="00CA5CEF">
      <w:pPr>
        <w:spacing w:after="120" w:line="360" w:lineRule="auto"/>
        <w:rPr>
          <w:rFonts w:ascii="Arial" w:hAnsi="Arial" w:cs="Arial"/>
          <w:sz w:val="28"/>
          <w:szCs w:val="28"/>
        </w:rPr>
      </w:pPr>
    </w:p>
    <w:p w:rsidR="00CA5CEF" w:rsidRDefault="002617A4" w:rsidP="00CA5CEF">
      <w:pPr>
        <w:spacing w:after="120" w:line="360" w:lineRule="auto"/>
        <w:rPr>
          <w:rFonts w:ascii="Arial" w:hAnsi="Arial" w:cs="Arial"/>
          <w:sz w:val="28"/>
          <w:szCs w:val="28"/>
        </w:rPr>
      </w:pPr>
    </w:p>
    <w:p w:rsidR="00EB765C" w:rsidRDefault="002617A4" w:rsidP="00A03D2F">
      <w:pPr>
        <w:spacing w:line="360" w:lineRule="auto"/>
        <w:rPr>
          <w:rFonts w:ascii="Arial" w:hAnsi="Arial" w:cs="Arial"/>
          <w:sz w:val="28"/>
          <w:szCs w:val="28"/>
        </w:rPr>
      </w:pPr>
    </w:p>
    <w:p w:rsidR="00B82F81" w:rsidRDefault="002617A4" w:rsidP="00E36D6B">
      <w:pPr>
        <w:spacing w:line="360" w:lineRule="auto"/>
        <w:rPr>
          <w:rFonts w:cs="Arial"/>
          <w:b/>
          <w:sz w:val="28"/>
          <w:szCs w:val="28"/>
        </w:rPr>
      </w:pPr>
    </w:p>
    <w:sectPr w:rsidR="00B82F81" w:rsidSect="00184A0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B4" w:rsidRDefault="00A635D6">
      <w:r>
        <w:separator/>
      </w:r>
    </w:p>
  </w:endnote>
  <w:endnote w:type="continuationSeparator" w:id="0">
    <w:p w:rsidR="00614BB4" w:rsidRDefault="00A6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B" w:rsidRDefault="00A635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3EDB" w:rsidRDefault="00261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B" w:rsidRDefault="00A635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EDB" w:rsidRDefault="00261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B" w:rsidRPr="005D2A41" w:rsidRDefault="00A635D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617A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1C3EDB" w:rsidRPr="00A845A9" w:rsidRDefault="002617A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B4" w:rsidRDefault="00A635D6">
      <w:r>
        <w:separator/>
      </w:r>
    </w:p>
  </w:footnote>
  <w:footnote w:type="continuationSeparator" w:id="0">
    <w:p w:rsidR="00614BB4" w:rsidRDefault="00A6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B" w:rsidRDefault="00A635D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3EDB" w:rsidRDefault="002617A4">
    <w:pPr>
      <w:pStyle w:val="Header"/>
    </w:pPr>
  </w:p>
  <w:p w:rsidR="001C3EDB" w:rsidRDefault="00261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96F"/>
    <w:multiLevelType w:val="hybridMultilevel"/>
    <w:tmpl w:val="149C12D2"/>
    <w:lvl w:ilvl="0" w:tplc="68D88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8A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47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2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67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C0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4B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2C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C2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A07"/>
    <w:multiLevelType w:val="hybridMultilevel"/>
    <w:tmpl w:val="42E8465C"/>
    <w:lvl w:ilvl="0" w:tplc="59048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2E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0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A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9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A1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A1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5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0B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B87"/>
    <w:multiLevelType w:val="hybridMultilevel"/>
    <w:tmpl w:val="654C9134"/>
    <w:lvl w:ilvl="0" w:tplc="5388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4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A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4D1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8F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68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081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CD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7F23"/>
    <w:multiLevelType w:val="hybridMultilevel"/>
    <w:tmpl w:val="4FA258EE"/>
    <w:lvl w:ilvl="0" w:tplc="7930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4A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3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05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2C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83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8C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0B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C4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4039E"/>
    <w:multiLevelType w:val="hybridMultilevel"/>
    <w:tmpl w:val="D7300C38"/>
    <w:lvl w:ilvl="0" w:tplc="9D508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2A52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BC45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184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480A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AC41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6239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A20E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242D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83886"/>
    <w:multiLevelType w:val="hybridMultilevel"/>
    <w:tmpl w:val="E472755E"/>
    <w:lvl w:ilvl="0" w:tplc="B540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23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64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C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82F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82F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86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04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2227"/>
    <w:multiLevelType w:val="hybridMultilevel"/>
    <w:tmpl w:val="35B26298"/>
    <w:lvl w:ilvl="0" w:tplc="88F8F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C4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65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2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A1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27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49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E2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41A63"/>
    <w:multiLevelType w:val="hybridMultilevel"/>
    <w:tmpl w:val="F6FE1012"/>
    <w:lvl w:ilvl="0" w:tplc="A4E6B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EE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8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C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E03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0E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A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6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05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163E1"/>
    <w:multiLevelType w:val="hybridMultilevel"/>
    <w:tmpl w:val="F3FA8256"/>
    <w:lvl w:ilvl="0" w:tplc="028E4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66B3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AE7B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446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14E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A65E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CCAB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728E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308D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03ACD"/>
    <w:multiLevelType w:val="hybridMultilevel"/>
    <w:tmpl w:val="2FF2A754"/>
    <w:lvl w:ilvl="0" w:tplc="E864D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E8D4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8E96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7AC7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A49D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5CE8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8CA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929B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2EDD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0644D"/>
    <w:multiLevelType w:val="hybridMultilevel"/>
    <w:tmpl w:val="584271F2"/>
    <w:lvl w:ilvl="0" w:tplc="6B2AB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92F7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B0BD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E2ED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628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1E25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5E3D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BA4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2AE5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9F4724"/>
    <w:multiLevelType w:val="hybridMultilevel"/>
    <w:tmpl w:val="31D29E52"/>
    <w:lvl w:ilvl="0" w:tplc="421CB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2F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2A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00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2F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85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E9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2D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5E6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77181"/>
    <w:multiLevelType w:val="hybridMultilevel"/>
    <w:tmpl w:val="9BA48208"/>
    <w:lvl w:ilvl="0" w:tplc="0D503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AF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0F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4B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89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C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C8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C0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E5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10ED6"/>
    <w:multiLevelType w:val="hybridMultilevel"/>
    <w:tmpl w:val="A59E272A"/>
    <w:lvl w:ilvl="0" w:tplc="392CC4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CC34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C848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3E09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C462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BAA9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0249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8E12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9A1E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DC006C"/>
    <w:multiLevelType w:val="hybridMultilevel"/>
    <w:tmpl w:val="D49023CC"/>
    <w:lvl w:ilvl="0" w:tplc="44C24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F4A0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4225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8657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EEA5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B0C4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BC3C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4EF1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9618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5D79AD"/>
    <w:multiLevelType w:val="hybridMultilevel"/>
    <w:tmpl w:val="4A3A07D4"/>
    <w:lvl w:ilvl="0" w:tplc="8490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A0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E2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AA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0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A2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7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CA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C5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94DC3"/>
    <w:multiLevelType w:val="hybridMultilevel"/>
    <w:tmpl w:val="D0A27A3E"/>
    <w:lvl w:ilvl="0" w:tplc="AA064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2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66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1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A8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A1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0E7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A8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4B40"/>
    <w:multiLevelType w:val="hybridMultilevel"/>
    <w:tmpl w:val="CDFA9DB6"/>
    <w:lvl w:ilvl="0" w:tplc="897CC7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BD01EB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BF05B9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701F0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DAEA23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13E1C9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D86F46E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33CB8C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E6A1C7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FB97982"/>
    <w:multiLevelType w:val="hybridMultilevel"/>
    <w:tmpl w:val="8D34A166"/>
    <w:lvl w:ilvl="0" w:tplc="46DA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0B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67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28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4A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47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8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28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6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213C8"/>
    <w:multiLevelType w:val="hybridMultilevel"/>
    <w:tmpl w:val="24427E12"/>
    <w:lvl w:ilvl="0" w:tplc="28CEB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48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46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8F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C6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22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EC8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0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12C4F"/>
    <w:multiLevelType w:val="hybridMultilevel"/>
    <w:tmpl w:val="5358C184"/>
    <w:lvl w:ilvl="0" w:tplc="B438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0B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1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4E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1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09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CC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F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AF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22ECC"/>
    <w:multiLevelType w:val="hybridMultilevel"/>
    <w:tmpl w:val="18861DB2"/>
    <w:lvl w:ilvl="0" w:tplc="B100F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6A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CD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06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8E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A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46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4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17E6E"/>
    <w:multiLevelType w:val="hybridMultilevel"/>
    <w:tmpl w:val="8C46BA22"/>
    <w:lvl w:ilvl="0" w:tplc="F44CC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42FA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EEAE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72AC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DA39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B8C1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546F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0249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3C44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C304B3"/>
    <w:multiLevelType w:val="hybridMultilevel"/>
    <w:tmpl w:val="8FE004BC"/>
    <w:lvl w:ilvl="0" w:tplc="B03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A10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48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E2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42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2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8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A06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C9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53886"/>
    <w:multiLevelType w:val="hybridMultilevel"/>
    <w:tmpl w:val="63CE6172"/>
    <w:lvl w:ilvl="0" w:tplc="AD48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08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8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E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86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E2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C8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6FA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C7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E1BE1"/>
    <w:multiLevelType w:val="hybridMultilevel"/>
    <w:tmpl w:val="3218169E"/>
    <w:lvl w:ilvl="0" w:tplc="D9529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9E49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9A34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145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E01B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5001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7871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8E5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84A3E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101086"/>
    <w:multiLevelType w:val="hybridMultilevel"/>
    <w:tmpl w:val="8E782112"/>
    <w:lvl w:ilvl="0" w:tplc="AC70F5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280FF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90F1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36BD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98E1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4B4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BE47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740E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168B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22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5"/>
  </w:num>
  <w:num w:numId="16">
    <w:abstractNumId w:val="12"/>
  </w:num>
  <w:num w:numId="17">
    <w:abstractNumId w:val="19"/>
  </w:num>
  <w:num w:numId="18">
    <w:abstractNumId w:val="23"/>
  </w:num>
  <w:num w:numId="19">
    <w:abstractNumId w:val="2"/>
  </w:num>
  <w:num w:numId="20">
    <w:abstractNumId w:val="24"/>
  </w:num>
  <w:num w:numId="21">
    <w:abstractNumId w:val="2"/>
  </w:num>
  <w:num w:numId="22">
    <w:abstractNumId w:val="20"/>
  </w:num>
  <w:num w:numId="23">
    <w:abstractNumId w:val="26"/>
  </w:num>
  <w:num w:numId="24">
    <w:abstractNumId w:val="16"/>
  </w:num>
  <w:num w:numId="25">
    <w:abstractNumId w:val="1"/>
  </w:num>
  <w:num w:numId="26">
    <w:abstractNumId w:val="3"/>
  </w:num>
  <w:num w:numId="27">
    <w:abstractNumId w:val="21"/>
  </w:num>
  <w:num w:numId="28">
    <w:abstractNumId w:val="0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E7"/>
    <w:rsid w:val="002617A4"/>
    <w:rsid w:val="00491AFD"/>
    <w:rsid w:val="004A5012"/>
    <w:rsid w:val="005A220A"/>
    <w:rsid w:val="00614BB4"/>
    <w:rsid w:val="00977AEE"/>
    <w:rsid w:val="009B23B9"/>
    <w:rsid w:val="00A635D6"/>
    <w:rsid w:val="00AA76E7"/>
    <w:rsid w:val="00AC4BE5"/>
    <w:rsid w:val="00D5231E"/>
    <w:rsid w:val="00E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FB0500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E7E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1E49A4"/>
    <w:rPr>
      <w:sz w:val="24"/>
      <w:szCs w:val="24"/>
    </w:rPr>
  </w:style>
  <w:style w:type="character" w:styleId="CommentReference">
    <w:name w:val="annotation reference"/>
    <w:rsid w:val="006272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295"/>
    <w:rPr>
      <w:sz w:val="20"/>
    </w:rPr>
  </w:style>
  <w:style w:type="character" w:customStyle="1" w:styleId="CommentTextChar">
    <w:name w:val="Comment Text Char"/>
    <w:link w:val="CommentText"/>
    <w:rsid w:val="0062729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7295"/>
    <w:rPr>
      <w:b/>
      <w:bCs/>
    </w:rPr>
  </w:style>
  <w:style w:type="character" w:customStyle="1" w:styleId="CommentSubjectChar">
    <w:name w:val="Comment Subject Char"/>
    <w:link w:val="CommentSubject"/>
    <w:rsid w:val="00627295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FB0500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E7E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1E49A4"/>
    <w:rPr>
      <w:sz w:val="24"/>
      <w:szCs w:val="24"/>
    </w:rPr>
  </w:style>
  <w:style w:type="character" w:styleId="CommentReference">
    <w:name w:val="annotation reference"/>
    <w:rsid w:val="006272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295"/>
    <w:rPr>
      <w:sz w:val="20"/>
    </w:rPr>
  </w:style>
  <w:style w:type="character" w:customStyle="1" w:styleId="CommentTextChar">
    <w:name w:val="Comment Text Char"/>
    <w:link w:val="CommentText"/>
    <w:rsid w:val="0062729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7295"/>
    <w:rPr>
      <w:b/>
      <w:bCs/>
    </w:rPr>
  </w:style>
  <w:style w:type="character" w:customStyle="1" w:styleId="CommentSubjectChar">
    <w:name w:val="Comment Subject Char"/>
    <w:link w:val="CommentSubject"/>
    <w:rsid w:val="0062729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2016-03-18T00:00:00+00:00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53CF1BE4-5AA9-42B2-8516-183A64D676BF}"/>
</file>

<file path=customXml/itemProps2.xml><?xml version="1.0" encoding="utf-8"?>
<ds:datastoreItem xmlns:ds="http://schemas.openxmlformats.org/officeDocument/2006/customXml" ds:itemID="{6FADCC49-9C0D-4643-A843-B7BDC18F3518}"/>
</file>

<file path=customXml/itemProps3.xml><?xml version="1.0" encoding="utf-8"?>
<ds:datastoreItem xmlns:ds="http://schemas.openxmlformats.org/officeDocument/2006/customXml" ds:itemID="{30B390B0-D925-444B-A881-C186E4E07A0A}"/>
</file>

<file path=docProps/app.xml><?xml version="1.0" encoding="utf-8"?>
<Properties xmlns="http://schemas.openxmlformats.org/officeDocument/2006/extended-properties" xmlns:vt="http://schemas.openxmlformats.org/officeDocument/2006/docPropsVTypes">
  <Template>3BC578F4</Template>
  <TotalTime>0</TotalTime>
  <Pages>3</Pages>
  <Words>772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RHEILFFORDD GOGLEDD CYMRU </dc:title>
  <dc:creator>burnsc</dc:creator>
  <cp:lastModifiedBy>Roberts, Tomos (Perm Sec  - Cabinet Division)</cp:lastModifiedBy>
  <cp:revision>2</cp:revision>
  <cp:lastPrinted>2016-03-16T11:03:00Z</cp:lastPrinted>
  <dcterms:created xsi:type="dcterms:W3CDTF">2016-03-17T08:11:00Z</dcterms:created>
  <dcterms:modified xsi:type="dcterms:W3CDTF">2016-03-17T08:11:00Z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2016-03-16T12:07:35Z</vt:filetime>
  </property>
  <property fmtid="{D5CDD505-2E9C-101B-9397-08002B2CF9AE}" pid="8" name="Objective-Date Acquired [system]">
    <vt:filetime>2016-03-16T00:00:00Z</vt:filetime>
  </property>
  <property fmtid="{D5CDD505-2E9C-101B-9397-08002B2CF9AE}" pid="9" name="Objective-DatePublished">
    <vt:lpwstr/>
  </property>
  <property fmtid="{D5CDD505-2E9C-101B-9397-08002B2CF9AE}" pid="10" name="Objective-FileNumber">
    <vt:lpwstr/>
  </property>
  <property fmtid="{D5CDD505-2E9C-101B-9397-08002B2CF9AE}" pid="11" name="Objective-Id">
    <vt:lpwstr>A13619377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2016-03-16T13:35:33Z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Roberts, Hayley (ESNR-Economy Skills and Natural Resources)</vt:lpwstr>
  </property>
  <property fmtid="{D5CDD505-2E9C-101B-9397-08002B2CF9AE}" pid="18" name="Objective-Parent">
    <vt:lpwstr>Rail - MA-P-EH-1412-16 - Written Statement North Wales Rail - 15-03-16</vt:lpwstr>
  </property>
  <property fmtid="{D5CDD505-2E9C-101B-9397-08002B2CF9AE}" pid="19" name="Objective-Path">
    <vt:lpwstr>Objective Global Folder:Corporate File Plan:GOVERNMENT BUSINESS:Government Business - Ministerial Portfolios:NAfW - Term 4:Government Business - Minister for Economy, Science &amp; Transport:Edwina Hart - Minister for Economy, Science and Transport -Ministeri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MA-P-EH-1412-16 - Written Statement North Wales Rail (W) - 15-03-16</vt:lpwstr>
  </property>
  <property fmtid="{D5CDD505-2E9C-101B-9397-08002B2CF9AE}" pid="22" name="Objective-Version">
    <vt:lpwstr>0.4</vt:lpwstr>
  </property>
  <property fmtid="{D5CDD505-2E9C-101B-9397-08002B2CF9AE}" pid="23" name="Objective-VersionComment">
    <vt:lpwstr/>
  </property>
  <property fmtid="{D5CDD505-2E9C-101B-9397-08002B2CF9AE}" pid="24" name="Objective-VersionNumber">
    <vt:r8>4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