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76" w:rsidRDefault="00F25176" w:rsidP="00F25176">
      <w:pPr>
        <w:pStyle w:val="Heading1"/>
        <w:rPr>
          <w:color w:val="FF0000"/>
        </w:rPr>
      </w:pPr>
    </w:p>
    <w:p w:rsidR="00F25176" w:rsidRDefault="00F25176" w:rsidP="00F25176">
      <w:pPr>
        <w:pStyle w:val="Heading1"/>
        <w:rPr>
          <w:color w:val="FF0000"/>
        </w:rPr>
      </w:pPr>
    </w:p>
    <w:p w:rsidR="00F25176" w:rsidRDefault="00F25176" w:rsidP="00F25176">
      <w:pPr>
        <w:pStyle w:val="Heading1"/>
        <w:rPr>
          <w:color w:val="FF0000"/>
        </w:rPr>
      </w:pPr>
    </w:p>
    <w:p w:rsidR="00F25176" w:rsidRDefault="00F25176" w:rsidP="00F25176">
      <w:pPr>
        <w:pStyle w:val="Heading1"/>
        <w:rPr>
          <w:color w:val="FF0000"/>
        </w:rPr>
      </w:pPr>
    </w:p>
    <w:p w:rsidR="00F25176" w:rsidRDefault="00F25176" w:rsidP="00F25176">
      <w:pPr>
        <w:pStyle w:val="Heading1"/>
        <w:rPr>
          <w:color w:val="FF0000"/>
        </w:rPr>
      </w:pPr>
    </w:p>
    <w:p w:rsidR="00F25176" w:rsidRDefault="00F25176" w:rsidP="00F25176">
      <w:pPr>
        <w:pStyle w:val="Heading1"/>
        <w:rPr>
          <w:color w:val="FF0000"/>
        </w:rPr>
      </w:pPr>
    </w:p>
    <w:p w:rsidR="00F25176" w:rsidRDefault="00F25176" w:rsidP="00F25176">
      <w:pPr>
        <w:pStyle w:val="Heading1"/>
        <w:rPr>
          <w:color w:val="FF0000"/>
        </w:rPr>
      </w:pPr>
    </w:p>
    <w:p w:rsidR="00F25176" w:rsidRDefault="00F25176" w:rsidP="00F25176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5AE942" wp14:editId="7AB364E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0795" r="16510" b="177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F25176" w:rsidRDefault="00F25176" w:rsidP="00F2517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:rsidR="00F25176" w:rsidRDefault="00F25176" w:rsidP="00F2517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F25176" w:rsidRDefault="00F25176" w:rsidP="00F2517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F25176" w:rsidRPr="00CE48F3" w:rsidRDefault="00F25176" w:rsidP="00F25176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3339FA" wp14:editId="7B4404E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7780" r="1651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F25176" w:rsidRPr="005F45C6" w:rsidRDefault="00F25176" w:rsidP="00F25176">
      <w:pPr>
        <w:rPr>
          <w:sz w:val="3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383"/>
        <w:gridCol w:w="8790"/>
      </w:tblGrid>
      <w:tr w:rsidR="00F25176" w:rsidRPr="00A011A1" w:rsidTr="006F4ED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176" w:rsidRPr="00AA5848" w:rsidRDefault="00F25176" w:rsidP="006F4E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8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176" w:rsidRPr="00B81F17" w:rsidRDefault="00F25176" w:rsidP="006F4E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NHS Wales Workforce Review</w:t>
            </w:r>
          </w:p>
        </w:tc>
      </w:tr>
      <w:tr w:rsidR="00F25176" w:rsidRPr="00A011A1" w:rsidTr="006F4ED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176" w:rsidRPr="00AA5848" w:rsidRDefault="00F25176" w:rsidP="006F4E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8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176" w:rsidRPr="00B81F17" w:rsidRDefault="009C3700" w:rsidP="006F4E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23 </w:t>
            </w:r>
            <w:r w:rsidR="00F25176">
              <w:rPr>
                <w:rFonts w:ascii="Arial" w:hAnsi="Arial" w:cs="Arial"/>
                <w:b/>
                <w:bCs/>
                <w:sz w:val="24"/>
                <w:szCs w:val="24"/>
              </w:rPr>
              <w:t>March 2016</w:t>
            </w:r>
          </w:p>
        </w:tc>
      </w:tr>
      <w:tr w:rsidR="00F25176" w:rsidRPr="00A011A1" w:rsidTr="006F4ED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176" w:rsidRPr="00AA5848" w:rsidRDefault="00F25176" w:rsidP="006F4E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8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176" w:rsidRPr="00B81F17" w:rsidRDefault="00F25176" w:rsidP="006F4E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Mark Drakeford AM, Minister for Health and Social Services</w:t>
            </w:r>
          </w:p>
        </w:tc>
      </w:tr>
    </w:tbl>
    <w:p w:rsidR="00F25176" w:rsidRDefault="00F25176" w:rsidP="00F25176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67772" w:rsidRDefault="00267772"/>
    <w:p w:rsidR="00F25176" w:rsidRDefault="00F25176"/>
    <w:p w:rsidR="006E01AF" w:rsidRPr="00675605" w:rsidRDefault="00CA5626" w:rsidP="00F25176">
      <w:pPr>
        <w:spacing w:after="120" w:line="360" w:lineRule="auto"/>
        <w:rPr>
          <w:rFonts w:ascii="Arial" w:hAnsi="Arial" w:cs="Arial"/>
          <w:sz w:val="24"/>
          <w:szCs w:val="24"/>
          <w:lang w:eastAsia="en-GB"/>
        </w:rPr>
      </w:pPr>
      <w:r w:rsidRPr="00675605">
        <w:rPr>
          <w:rFonts w:ascii="Arial" w:hAnsi="Arial" w:cs="Arial"/>
          <w:sz w:val="24"/>
          <w:szCs w:val="24"/>
          <w:lang w:val="en" w:eastAsia="en-GB"/>
        </w:rPr>
        <w:t xml:space="preserve">The NHS Wales Workforce Review was established </w:t>
      </w:r>
      <w:r w:rsidR="00B74F53" w:rsidRPr="00675605">
        <w:rPr>
          <w:rFonts w:ascii="Arial" w:hAnsi="Arial" w:cs="Arial"/>
          <w:sz w:val="24"/>
          <w:szCs w:val="24"/>
          <w:lang w:val="en" w:eastAsia="en-GB"/>
        </w:rPr>
        <w:t xml:space="preserve">in 2015 </w:t>
      </w:r>
      <w:r w:rsidRPr="00675605">
        <w:rPr>
          <w:rFonts w:ascii="Arial" w:hAnsi="Arial" w:cs="Arial"/>
          <w:sz w:val="24"/>
          <w:szCs w:val="24"/>
          <w:lang w:val="en" w:eastAsia="en-GB"/>
        </w:rPr>
        <w:t xml:space="preserve">to look ahead within the context of the findings of the Nuffield Trust Report, </w:t>
      </w:r>
      <w:r w:rsidRPr="00675605">
        <w:rPr>
          <w:rFonts w:ascii="Arial" w:hAnsi="Arial" w:cs="Arial"/>
          <w:i/>
          <w:sz w:val="24"/>
          <w:szCs w:val="24"/>
          <w:lang w:val="en" w:eastAsia="en-GB"/>
        </w:rPr>
        <w:t>A Decade of Austerity in Wales</w:t>
      </w:r>
      <w:r w:rsidR="00F25176" w:rsidRPr="00675605">
        <w:rPr>
          <w:rFonts w:ascii="Arial" w:hAnsi="Arial" w:cs="Arial"/>
          <w:sz w:val="24"/>
          <w:szCs w:val="24"/>
          <w:lang w:eastAsia="en-GB"/>
        </w:rPr>
        <w:t>.</w:t>
      </w:r>
      <w:r w:rsidRPr="00675605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6E01AF" w:rsidRPr="00675605" w:rsidRDefault="006E01AF" w:rsidP="00F25176">
      <w:pPr>
        <w:spacing w:after="120" w:line="360" w:lineRule="auto"/>
        <w:rPr>
          <w:rFonts w:ascii="Arial" w:hAnsi="Arial" w:cs="Arial"/>
          <w:sz w:val="24"/>
          <w:szCs w:val="24"/>
          <w:lang w:eastAsia="en-GB"/>
        </w:rPr>
      </w:pPr>
    </w:p>
    <w:p w:rsidR="00E208EF" w:rsidRPr="00675605" w:rsidRDefault="00CA5626" w:rsidP="008C7A72">
      <w:pPr>
        <w:spacing w:after="120" w:line="360" w:lineRule="auto"/>
        <w:rPr>
          <w:rFonts w:ascii="Arial" w:hAnsi="Arial" w:cs="Arial"/>
          <w:sz w:val="24"/>
          <w:szCs w:val="24"/>
          <w:lang w:eastAsia="en-GB"/>
        </w:rPr>
      </w:pPr>
      <w:r w:rsidRPr="00675605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B74F53" w:rsidRPr="00675605">
        <w:rPr>
          <w:rFonts w:ascii="Arial" w:hAnsi="Arial" w:cs="Arial"/>
          <w:sz w:val="24"/>
          <w:szCs w:val="24"/>
          <w:lang w:eastAsia="en-GB"/>
        </w:rPr>
        <w:t>review</w:t>
      </w:r>
      <w:r w:rsidR="00F25176" w:rsidRPr="00675605">
        <w:rPr>
          <w:rFonts w:ascii="Arial" w:hAnsi="Arial" w:cs="Arial"/>
          <w:sz w:val="24"/>
          <w:szCs w:val="24"/>
          <w:lang w:eastAsia="en-GB"/>
        </w:rPr>
        <w:t>, led by David Jenkins OBE</w:t>
      </w:r>
      <w:r w:rsidR="00BA4977" w:rsidRPr="00675605">
        <w:rPr>
          <w:rFonts w:ascii="Arial" w:hAnsi="Arial" w:cs="Arial"/>
          <w:sz w:val="24"/>
          <w:szCs w:val="24"/>
          <w:lang w:eastAsia="en-GB"/>
        </w:rPr>
        <w:t xml:space="preserve"> and support</w:t>
      </w:r>
      <w:r w:rsidR="00AE1D86" w:rsidRPr="00675605">
        <w:rPr>
          <w:rFonts w:ascii="Arial" w:hAnsi="Arial" w:cs="Arial"/>
          <w:sz w:val="24"/>
          <w:szCs w:val="24"/>
          <w:lang w:eastAsia="en-GB"/>
        </w:rPr>
        <w:t>ed</w:t>
      </w:r>
      <w:r w:rsidR="00BA4977" w:rsidRPr="00675605">
        <w:rPr>
          <w:rFonts w:ascii="Arial" w:hAnsi="Arial" w:cs="Arial"/>
          <w:sz w:val="24"/>
          <w:szCs w:val="24"/>
          <w:lang w:eastAsia="en-GB"/>
        </w:rPr>
        <w:t xml:space="preserve"> by a panel of experts</w:t>
      </w:r>
      <w:r w:rsidR="00F25176" w:rsidRPr="00675605">
        <w:rPr>
          <w:rFonts w:ascii="Arial" w:hAnsi="Arial" w:cs="Arial"/>
          <w:sz w:val="24"/>
          <w:szCs w:val="24"/>
          <w:lang w:eastAsia="en-GB"/>
        </w:rPr>
        <w:t xml:space="preserve">, was </w:t>
      </w:r>
      <w:r w:rsidR="00B74F53" w:rsidRPr="00675605">
        <w:rPr>
          <w:rFonts w:ascii="Arial" w:hAnsi="Arial" w:cs="Arial"/>
          <w:sz w:val="24"/>
          <w:szCs w:val="24"/>
          <w:lang w:eastAsia="en-GB"/>
        </w:rPr>
        <w:t>asked</w:t>
      </w:r>
      <w:r w:rsidR="00F25176" w:rsidRPr="00675605">
        <w:rPr>
          <w:rFonts w:ascii="Arial" w:hAnsi="Arial" w:cs="Arial"/>
          <w:sz w:val="24"/>
          <w:szCs w:val="24"/>
          <w:lang w:eastAsia="en-GB"/>
        </w:rPr>
        <w:t xml:space="preserve"> to consider the susta</w:t>
      </w:r>
      <w:r w:rsidR="003035DD" w:rsidRPr="00675605">
        <w:rPr>
          <w:rFonts w:ascii="Arial" w:hAnsi="Arial" w:cs="Arial"/>
          <w:sz w:val="24"/>
          <w:szCs w:val="24"/>
          <w:lang w:eastAsia="en-GB"/>
        </w:rPr>
        <w:t xml:space="preserve">inability of the NHS workforce </w:t>
      </w:r>
      <w:r w:rsidR="00F25176" w:rsidRPr="00675605">
        <w:rPr>
          <w:rFonts w:ascii="Arial" w:hAnsi="Arial" w:cs="Arial"/>
          <w:sz w:val="24"/>
          <w:szCs w:val="24"/>
          <w:lang w:eastAsia="en-GB"/>
        </w:rPr>
        <w:t xml:space="preserve">and the strategic developments required </w:t>
      </w:r>
      <w:r w:rsidR="00B74F53" w:rsidRPr="00675605">
        <w:rPr>
          <w:rFonts w:ascii="Arial" w:hAnsi="Arial" w:cs="Arial"/>
          <w:sz w:val="24"/>
          <w:szCs w:val="24"/>
          <w:lang w:eastAsia="en-GB"/>
        </w:rPr>
        <w:t>to address the funding challenges identified by the</w:t>
      </w:r>
      <w:r w:rsidRPr="00675605">
        <w:rPr>
          <w:rFonts w:ascii="Arial" w:hAnsi="Arial" w:cs="Arial"/>
          <w:sz w:val="24"/>
          <w:szCs w:val="24"/>
          <w:lang w:eastAsia="en-GB"/>
        </w:rPr>
        <w:t xml:space="preserve"> Nuffield Trust</w:t>
      </w:r>
      <w:r w:rsidR="00F25176" w:rsidRPr="00675605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6E01AF" w:rsidRPr="00675605">
        <w:rPr>
          <w:rFonts w:ascii="Arial" w:hAnsi="Arial" w:cs="Arial"/>
          <w:sz w:val="24"/>
          <w:szCs w:val="24"/>
          <w:lang w:eastAsia="en-GB"/>
        </w:rPr>
        <w:t>In response, it has</w:t>
      </w:r>
      <w:r w:rsidR="00B74F53" w:rsidRPr="0067560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25176" w:rsidRPr="00675605">
        <w:rPr>
          <w:rFonts w:ascii="Arial" w:hAnsi="Arial" w:cs="Arial"/>
          <w:sz w:val="24"/>
          <w:szCs w:val="24"/>
          <w:lang w:eastAsia="en-GB"/>
        </w:rPr>
        <w:t xml:space="preserve">made a wide range of recommendations </w:t>
      </w:r>
      <w:r w:rsidR="006E01AF" w:rsidRPr="00675605">
        <w:rPr>
          <w:rFonts w:ascii="Arial" w:hAnsi="Arial" w:cs="Arial"/>
          <w:sz w:val="24"/>
          <w:szCs w:val="24"/>
          <w:lang w:eastAsia="en-GB"/>
        </w:rPr>
        <w:t>against the</w:t>
      </w:r>
      <w:r w:rsidR="00BA4977" w:rsidRPr="00675605">
        <w:rPr>
          <w:rFonts w:ascii="Arial" w:hAnsi="Arial" w:cs="Arial"/>
          <w:sz w:val="24"/>
          <w:szCs w:val="24"/>
          <w:lang w:eastAsia="en-GB"/>
        </w:rPr>
        <w:t xml:space="preserve"> four specific </w:t>
      </w:r>
      <w:r w:rsidR="006E01AF" w:rsidRPr="00675605">
        <w:rPr>
          <w:rFonts w:ascii="Arial" w:hAnsi="Arial" w:cs="Arial"/>
          <w:sz w:val="24"/>
          <w:szCs w:val="24"/>
          <w:lang w:eastAsia="en-GB"/>
        </w:rPr>
        <w:t xml:space="preserve">areas under review. The report is now being made </w:t>
      </w:r>
      <w:r w:rsidR="00BA4977" w:rsidRPr="00675605">
        <w:rPr>
          <w:rFonts w:ascii="Arial" w:hAnsi="Arial" w:cs="Arial"/>
          <w:sz w:val="24"/>
          <w:szCs w:val="24"/>
          <w:lang w:eastAsia="en-GB"/>
        </w:rPr>
        <w:t xml:space="preserve">available for </w:t>
      </w:r>
      <w:r w:rsidR="006E01AF" w:rsidRPr="00675605">
        <w:rPr>
          <w:rFonts w:ascii="Arial" w:hAnsi="Arial" w:cs="Arial"/>
          <w:sz w:val="24"/>
          <w:szCs w:val="24"/>
          <w:lang w:eastAsia="en-GB"/>
        </w:rPr>
        <w:t xml:space="preserve">consideration by </w:t>
      </w:r>
      <w:r w:rsidR="00BA4977" w:rsidRPr="00675605">
        <w:rPr>
          <w:rFonts w:ascii="Arial" w:hAnsi="Arial" w:cs="Arial"/>
          <w:sz w:val="24"/>
          <w:szCs w:val="24"/>
          <w:lang w:eastAsia="en-GB"/>
        </w:rPr>
        <w:t>the incom</w:t>
      </w:r>
      <w:r w:rsidR="00E208EF" w:rsidRPr="00675605">
        <w:rPr>
          <w:rFonts w:ascii="Arial" w:hAnsi="Arial" w:cs="Arial"/>
          <w:sz w:val="24"/>
          <w:szCs w:val="24"/>
          <w:lang w:eastAsia="en-GB"/>
        </w:rPr>
        <w:t xml:space="preserve">ing Government later this year - </w:t>
      </w:r>
      <w:hyperlink r:id="rId8" w:history="1">
        <w:r w:rsidR="00DB6066" w:rsidRPr="00675605">
          <w:rPr>
            <w:rStyle w:val="Hyperlink"/>
            <w:rFonts w:ascii="Arial" w:hAnsi="Arial" w:cs="Arial"/>
            <w:sz w:val="24"/>
            <w:szCs w:val="24"/>
            <w:lang w:eastAsia="en-GB"/>
          </w:rPr>
          <w:t>http://gov.wales/topics/h</w:t>
        </w:r>
        <w:r w:rsidR="00DB6066" w:rsidRPr="00675605">
          <w:rPr>
            <w:rStyle w:val="Hyperlink"/>
            <w:rFonts w:ascii="Arial" w:hAnsi="Arial" w:cs="Arial"/>
            <w:sz w:val="24"/>
            <w:szCs w:val="24"/>
            <w:lang w:eastAsia="en-GB"/>
          </w:rPr>
          <w:t>e</w:t>
        </w:r>
        <w:r w:rsidR="00DB6066" w:rsidRPr="00675605">
          <w:rPr>
            <w:rStyle w:val="Hyperlink"/>
            <w:rFonts w:ascii="Arial" w:hAnsi="Arial" w:cs="Arial"/>
            <w:sz w:val="24"/>
            <w:szCs w:val="24"/>
            <w:lang w:eastAsia="en-GB"/>
          </w:rPr>
          <w:t>alth/publications/health/reports/workforce/?skip=1&amp;lang=en</w:t>
        </w:r>
      </w:hyperlink>
    </w:p>
    <w:p w:rsidR="00F25176" w:rsidRPr="00675605" w:rsidRDefault="00CA5626" w:rsidP="008C7A72">
      <w:pPr>
        <w:spacing w:after="120" w:line="360" w:lineRule="auto"/>
        <w:rPr>
          <w:rFonts w:ascii="Arial" w:hAnsi="Arial" w:cs="Arial"/>
          <w:sz w:val="24"/>
          <w:szCs w:val="24"/>
          <w:lang w:eastAsia="en-GB"/>
        </w:rPr>
      </w:pPr>
      <w:r w:rsidRPr="00675605">
        <w:rPr>
          <w:rFonts w:ascii="Arial" w:hAnsi="Arial" w:cs="Arial"/>
          <w:sz w:val="24"/>
          <w:szCs w:val="24"/>
          <w:lang w:eastAsia="en-GB"/>
        </w:rPr>
        <w:t>I would like to</w:t>
      </w:r>
      <w:r w:rsidR="00BA4977" w:rsidRPr="00675605">
        <w:rPr>
          <w:rFonts w:ascii="Arial" w:hAnsi="Arial" w:cs="Arial"/>
          <w:sz w:val="24"/>
          <w:szCs w:val="24"/>
          <w:lang w:eastAsia="en-GB"/>
        </w:rPr>
        <w:t xml:space="preserve"> take this opportunity to</w:t>
      </w:r>
      <w:r w:rsidRPr="00675605">
        <w:rPr>
          <w:rFonts w:ascii="Arial" w:hAnsi="Arial" w:cs="Arial"/>
          <w:sz w:val="24"/>
          <w:szCs w:val="24"/>
          <w:lang w:eastAsia="en-GB"/>
        </w:rPr>
        <w:t xml:space="preserve"> thank the panel for the</w:t>
      </w:r>
      <w:r w:rsidR="00BA4977" w:rsidRPr="00675605">
        <w:rPr>
          <w:rFonts w:ascii="Arial" w:hAnsi="Arial" w:cs="Arial"/>
          <w:sz w:val="24"/>
          <w:szCs w:val="24"/>
          <w:lang w:eastAsia="en-GB"/>
        </w:rPr>
        <w:t>ir</w:t>
      </w:r>
      <w:r w:rsidR="006E01AF" w:rsidRPr="00675605">
        <w:rPr>
          <w:rFonts w:ascii="Arial" w:hAnsi="Arial" w:cs="Arial"/>
          <w:sz w:val="24"/>
          <w:szCs w:val="24"/>
          <w:lang w:eastAsia="en-GB"/>
        </w:rPr>
        <w:t xml:space="preserve"> contribution to this review</w:t>
      </w:r>
      <w:r w:rsidR="00BA4977" w:rsidRPr="00675605">
        <w:rPr>
          <w:rFonts w:ascii="Arial" w:hAnsi="Arial" w:cs="Arial"/>
          <w:sz w:val="24"/>
          <w:szCs w:val="24"/>
          <w:lang w:eastAsia="en-GB"/>
        </w:rPr>
        <w:t>.</w:t>
      </w:r>
      <w:r w:rsidRPr="00675605">
        <w:rPr>
          <w:rFonts w:ascii="Arial" w:hAnsi="Arial" w:cs="Arial"/>
          <w:sz w:val="24"/>
          <w:szCs w:val="24"/>
          <w:lang w:eastAsia="en-GB"/>
        </w:rPr>
        <w:t xml:space="preserve"> </w:t>
      </w:r>
    </w:p>
    <w:sectPr w:rsidR="00F25176" w:rsidRPr="0067560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D9" w:rsidRDefault="00F34DD9" w:rsidP="00F25176">
      <w:r>
        <w:separator/>
      </w:r>
    </w:p>
  </w:endnote>
  <w:endnote w:type="continuationSeparator" w:id="0">
    <w:p w:rsidR="00F34DD9" w:rsidRDefault="00F34DD9" w:rsidP="00F2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D9" w:rsidRDefault="00F34DD9" w:rsidP="00F25176">
      <w:r>
        <w:separator/>
      </w:r>
    </w:p>
  </w:footnote>
  <w:footnote w:type="continuationSeparator" w:id="0">
    <w:p w:rsidR="00F34DD9" w:rsidRDefault="00F34DD9" w:rsidP="00F25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76" w:rsidRDefault="00F2517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4918710</wp:posOffset>
          </wp:positionH>
          <wp:positionV relativeFrom="paragraph">
            <wp:posOffset>-359410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76"/>
    <w:rsid w:val="000244F0"/>
    <w:rsid w:val="000330B5"/>
    <w:rsid w:val="00081C0E"/>
    <w:rsid w:val="000853FF"/>
    <w:rsid w:val="000A4DDD"/>
    <w:rsid w:val="000B1831"/>
    <w:rsid w:val="000B3FE6"/>
    <w:rsid w:val="000C3A74"/>
    <w:rsid w:val="000E4B75"/>
    <w:rsid w:val="00177256"/>
    <w:rsid w:val="0018028E"/>
    <w:rsid w:val="001822C6"/>
    <w:rsid w:val="001848EA"/>
    <w:rsid w:val="001947E2"/>
    <w:rsid w:val="00197B40"/>
    <w:rsid w:val="001A54A4"/>
    <w:rsid w:val="001D1E08"/>
    <w:rsid w:val="001D67B1"/>
    <w:rsid w:val="001F0533"/>
    <w:rsid w:val="00217D4E"/>
    <w:rsid w:val="00231AB9"/>
    <w:rsid w:val="00232B6D"/>
    <w:rsid w:val="00267772"/>
    <w:rsid w:val="00277AA2"/>
    <w:rsid w:val="00284FAE"/>
    <w:rsid w:val="0029408D"/>
    <w:rsid w:val="002C3146"/>
    <w:rsid w:val="002C7BA1"/>
    <w:rsid w:val="002F7AC4"/>
    <w:rsid w:val="003035DD"/>
    <w:rsid w:val="00315949"/>
    <w:rsid w:val="003311B7"/>
    <w:rsid w:val="003979E8"/>
    <w:rsid w:val="003A5B81"/>
    <w:rsid w:val="003B2E52"/>
    <w:rsid w:val="003B4DF1"/>
    <w:rsid w:val="003D573B"/>
    <w:rsid w:val="003E621C"/>
    <w:rsid w:val="00423491"/>
    <w:rsid w:val="0044657B"/>
    <w:rsid w:val="00447FEF"/>
    <w:rsid w:val="0046427A"/>
    <w:rsid w:val="0048438D"/>
    <w:rsid w:val="00484AAD"/>
    <w:rsid w:val="00491AA2"/>
    <w:rsid w:val="004A41E9"/>
    <w:rsid w:val="004B412A"/>
    <w:rsid w:val="004C1BB8"/>
    <w:rsid w:val="004E508E"/>
    <w:rsid w:val="00515BFA"/>
    <w:rsid w:val="005178A1"/>
    <w:rsid w:val="00525843"/>
    <w:rsid w:val="005259B5"/>
    <w:rsid w:val="00526612"/>
    <w:rsid w:val="005358A0"/>
    <w:rsid w:val="00575D36"/>
    <w:rsid w:val="00577034"/>
    <w:rsid w:val="005811DB"/>
    <w:rsid w:val="00592FA4"/>
    <w:rsid w:val="005B278C"/>
    <w:rsid w:val="005D18AA"/>
    <w:rsid w:val="00602596"/>
    <w:rsid w:val="006516F3"/>
    <w:rsid w:val="0066533B"/>
    <w:rsid w:val="00674B4E"/>
    <w:rsid w:val="00675605"/>
    <w:rsid w:val="006A0004"/>
    <w:rsid w:val="006A7AE6"/>
    <w:rsid w:val="006B3701"/>
    <w:rsid w:val="006C09C6"/>
    <w:rsid w:val="006D6000"/>
    <w:rsid w:val="006D648F"/>
    <w:rsid w:val="006E01AF"/>
    <w:rsid w:val="00702743"/>
    <w:rsid w:val="00706243"/>
    <w:rsid w:val="007073F5"/>
    <w:rsid w:val="00711614"/>
    <w:rsid w:val="00714B19"/>
    <w:rsid w:val="007331A4"/>
    <w:rsid w:val="00733336"/>
    <w:rsid w:val="0076560E"/>
    <w:rsid w:val="00777F87"/>
    <w:rsid w:val="00781515"/>
    <w:rsid w:val="00785CA7"/>
    <w:rsid w:val="007A6C5E"/>
    <w:rsid w:val="007B66C8"/>
    <w:rsid w:val="007D32CD"/>
    <w:rsid w:val="007E743D"/>
    <w:rsid w:val="008257E0"/>
    <w:rsid w:val="008828EB"/>
    <w:rsid w:val="008A7FEF"/>
    <w:rsid w:val="008C2237"/>
    <w:rsid w:val="008C309D"/>
    <w:rsid w:val="008C33A9"/>
    <w:rsid w:val="008C5ACC"/>
    <w:rsid w:val="008C7A72"/>
    <w:rsid w:val="008D2AF4"/>
    <w:rsid w:val="009002EE"/>
    <w:rsid w:val="00903912"/>
    <w:rsid w:val="00903F23"/>
    <w:rsid w:val="00910CBD"/>
    <w:rsid w:val="009150B6"/>
    <w:rsid w:val="00922A78"/>
    <w:rsid w:val="00922D24"/>
    <w:rsid w:val="00927E62"/>
    <w:rsid w:val="009305DD"/>
    <w:rsid w:val="009545B7"/>
    <w:rsid w:val="009550E5"/>
    <w:rsid w:val="00970157"/>
    <w:rsid w:val="00995AE3"/>
    <w:rsid w:val="009B196B"/>
    <w:rsid w:val="009B1AE1"/>
    <w:rsid w:val="009B5FA3"/>
    <w:rsid w:val="009C3700"/>
    <w:rsid w:val="009C59DC"/>
    <w:rsid w:val="009F2D3A"/>
    <w:rsid w:val="00A142E2"/>
    <w:rsid w:val="00A3353A"/>
    <w:rsid w:val="00A455FB"/>
    <w:rsid w:val="00A510F8"/>
    <w:rsid w:val="00A605F7"/>
    <w:rsid w:val="00A73AD0"/>
    <w:rsid w:val="00A75143"/>
    <w:rsid w:val="00A83268"/>
    <w:rsid w:val="00AA28DE"/>
    <w:rsid w:val="00AA5C01"/>
    <w:rsid w:val="00AC28D7"/>
    <w:rsid w:val="00AD13F5"/>
    <w:rsid w:val="00AE1D86"/>
    <w:rsid w:val="00AE331F"/>
    <w:rsid w:val="00B00CBB"/>
    <w:rsid w:val="00B053F0"/>
    <w:rsid w:val="00B10C8D"/>
    <w:rsid w:val="00B10FC1"/>
    <w:rsid w:val="00B215C3"/>
    <w:rsid w:val="00B25434"/>
    <w:rsid w:val="00B344C8"/>
    <w:rsid w:val="00B63CDB"/>
    <w:rsid w:val="00B74F53"/>
    <w:rsid w:val="00B824AA"/>
    <w:rsid w:val="00B96FB1"/>
    <w:rsid w:val="00BA4977"/>
    <w:rsid w:val="00BA5387"/>
    <w:rsid w:val="00BC2595"/>
    <w:rsid w:val="00BF352A"/>
    <w:rsid w:val="00BF387C"/>
    <w:rsid w:val="00C144E1"/>
    <w:rsid w:val="00C20DF7"/>
    <w:rsid w:val="00C23764"/>
    <w:rsid w:val="00C41E4C"/>
    <w:rsid w:val="00C509D7"/>
    <w:rsid w:val="00CA5626"/>
    <w:rsid w:val="00CB24F7"/>
    <w:rsid w:val="00CC2E8F"/>
    <w:rsid w:val="00CC7689"/>
    <w:rsid w:val="00CF2D49"/>
    <w:rsid w:val="00D00E6C"/>
    <w:rsid w:val="00D01E8D"/>
    <w:rsid w:val="00D02033"/>
    <w:rsid w:val="00D03C1E"/>
    <w:rsid w:val="00D21CD1"/>
    <w:rsid w:val="00D25B84"/>
    <w:rsid w:val="00D26B63"/>
    <w:rsid w:val="00D35A38"/>
    <w:rsid w:val="00D55646"/>
    <w:rsid w:val="00D73EBD"/>
    <w:rsid w:val="00D9290E"/>
    <w:rsid w:val="00DA57CC"/>
    <w:rsid w:val="00DB3B45"/>
    <w:rsid w:val="00DB6066"/>
    <w:rsid w:val="00E004D2"/>
    <w:rsid w:val="00E15F28"/>
    <w:rsid w:val="00E208EF"/>
    <w:rsid w:val="00E4006D"/>
    <w:rsid w:val="00E463A4"/>
    <w:rsid w:val="00E51F7C"/>
    <w:rsid w:val="00E746AF"/>
    <w:rsid w:val="00E928CE"/>
    <w:rsid w:val="00E95CF1"/>
    <w:rsid w:val="00EA3F0D"/>
    <w:rsid w:val="00ED30AC"/>
    <w:rsid w:val="00EE2D93"/>
    <w:rsid w:val="00EE6A4D"/>
    <w:rsid w:val="00F0097B"/>
    <w:rsid w:val="00F11DDE"/>
    <w:rsid w:val="00F25176"/>
    <w:rsid w:val="00F34DD9"/>
    <w:rsid w:val="00F529CB"/>
    <w:rsid w:val="00F61D94"/>
    <w:rsid w:val="00F732FE"/>
    <w:rsid w:val="00F964C3"/>
    <w:rsid w:val="00F968F7"/>
    <w:rsid w:val="00FD12E6"/>
    <w:rsid w:val="00FF07B0"/>
    <w:rsid w:val="00FF0CE6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76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25176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5176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251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176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25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176"/>
    <w:rPr>
      <w:rFonts w:ascii="TradeGothic" w:eastAsia="Times New Roman" w:hAnsi="TradeGothic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5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08EF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6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76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25176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5176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251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176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25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176"/>
    <w:rPr>
      <w:rFonts w:ascii="TradeGothic" w:eastAsia="Times New Roman" w:hAnsi="TradeGothic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5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08EF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6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wales/topics/health/publications/health/reports/workforce/?skip=1&amp;lang=en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2016-03-23T00:00:00+00:00</Meeting_x0020_Date>
    <Assembly xmlns="a4e7e3ba-90a1-4b0a-844f-73b076486bd6">4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57CCCB-D56F-4060-8C20-DA630A597E9A}"/>
</file>

<file path=customXml/itemProps2.xml><?xml version="1.0" encoding="utf-8"?>
<ds:datastoreItem xmlns:ds="http://schemas.openxmlformats.org/officeDocument/2006/customXml" ds:itemID="{CC9A3630-A125-444F-84F9-F282EC0C277C}"/>
</file>

<file path=customXml/itemProps3.xml><?xml version="1.0" encoding="utf-8"?>
<ds:datastoreItem xmlns:ds="http://schemas.openxmlformats.org/officeDocument/2006/customXml" ds:itemID="{1832D261-FD39-40E1-AD91-2898E2C9F502}"/>
</file>

<file path=customXml/itemProps4.xml><?xml version="1.0" encoding="utf-8"?>
<ds:datastoreItem xmlns:ds="http://schemas.openxmlformats.org/officeDocument/2006/customXml" ds:itemID="{F2DE7A27-94E6-4535-9978-7D15DF91DDA5}"/>
</file>

<file path=docProps/app.xml><?xml version="1.0" encoding="utf-8"?>
<Properties xmlns="http://schemas.openxmlformats.org/officeDocument/2006/extended-properties" xmlns:vt="http://schemas.openxmlformats.org/officeDocument/2006/docPropsVTypes">
  <Template>2E59DF95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Wales Workforce Review</dc:title>
  <dc:creator>Clarke, Tomas (DHSS - Workforce &amp; OD)</dc:creator>
  <cp:lastModifiedBy>Williams, Zara (Perm Sec  - Cabinet Division)</cp:lastModifiedBy>
  <cp:revision>2</cp:revision>
  <dcterms:created xsi:type="dcterms:W3CDTF">2016-03-23T10:29:00Z</dcterms:created>
  <dcterms:modified xsi:type="dcterms:W3CDTF">2016-03-23T10:29:00Z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A13523129</vt:lpwstr>
  </property>
  <property fmtid="{D5CDD505-2E9C-101B-9397-08002B2CF9AE}" pid="4" name="Objective-Title">
    <vt:lpwstr>MA-P-MD-1050-16 - Doc 3 -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2016-03-08T08:04:44Z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2016-03-23T09:40:21Z</vt:filetime>
  </property>
  <property fmtid="{D5CDD505-2E9C-101B-9397-08002B2CF9AE}" pid="10" name="Objective-ModificationStamp">
    <vt:filetime>2016-03-23T09:40:17Z</vt:filetime>
  </property>
  <property fmtid="{D5CDD505-2E9C-101B-9397-08002B2CF9AE}" pid="11" name="Objective-Owner">
    <vt:lpwstr>Clarke, Tomas (HSS - Workforce&amp; OD)</vt:lpwstr>
  </property>
  <property fmtid="{D5CDD505-2E9C-101B-9397-08002B2CF9AE}" pid="12" name="Objective-Path">
    <vt:lpwstr>Objective Global Folder:Corporate File Plan:GOVERNMENT BUSINESS:Government Business - Ministerial Portfolios:NAfW - Term 4:Government Business - Minister for Health &amp; Social Services:Mark Drakeford - Minister for Health &amp; Social Services - Ministerial Adv</vt:lpwstr>
  </property>
  <property fmtid="{D5CDD505-2E9C-101B-9397-08002B2CF9AE}" pid="13" name="Objective-Parent">
    <vt:lpwstr>MA-P/MD/1050/16 - NHS Wales Workforce Review - Final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2016-03-08T00:00:00Z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