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33AAD" w14:textId="77777777" w:rsidR="001A39E2" w:rsidRDefault="001A39E2" w:rsidP="001A39E2">
      <w:pPr>
        <w:jc w:val="right"/>
        <w:rPr>
          <w:b/>
        </w:rPr>
      </w:pPr>
    </w:p>
    <w:p w14:paraId="6A5EA8B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EE75CD" wp14:editId="752A176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511E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C7BFC6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B8DE50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D98754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CD79A3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05EA5" wp14:editId="56CBE1F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5D14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2067CA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48BD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B4CEB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BB4E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06C027" w14:textId="77777777" w:rsidR="00EA5290" w:rsidRPr="00670227" w:rsidRDefault="00994873" w:rsidP="00D1325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994873">
              <w:rPr>
                <w:rFonts w:ascii="Arial" w:hAnsi="Arial" w:cs="Arial"/>
                <w:b/>
                <w:bCs/>
                <w:sz w:val="24"/>
                <w:szCs w:val="24"/>
              </w:rPr>
              <w:t>National Review of Care into Children Placed in Specialised Hospitals Not Directly Managed By NHS Wales</w:t>
            </w:r>
            <w:bookmarkEnd w:id="0"/>
          </w:p>
        </w:tc>
      </w:tr>
      <w:tr w:rsidR="00EA5290" w:rsidRPr="00A011A1" w14:paraId="7B9FEC5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8B61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F26CA" w14:textId="3BBE0B66" w:rsidR="00EA5290" w:rsidRPr="00670227" w:rsidRDefault="007E3C53" w:rsidP="00D1325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042EE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5363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</w:t>
            </w:r>
            <w:r w:rsidR="00994873">
              <w:rPr>
                <w:rFonts w:ascii="Arial" w:hAnsi="Arial" w:cs="Arial"/>
                <w:b/>
                <w:bCs/>
                <w:sz w:val="24"/>
                <w:szCs w:val="24"/>
              </w:rPr>
              <w:t>ber 2019</w:t>
            </w:r>
          </w:p>
        </w:tc>
      </w:tr>
      <w:tr w:rsidR="00EA5290" w:rsidRPr="00A011A1" w14:paraId="3C0E630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F6E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2ED16" w14:textId="77777777" w:rsidR="00EA5290" w:rsidRPr="00670227" w:rsidRDefault="00F04572" w:rsidP="00F045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AM, Minister for Health and Social Services</w:t>
            </w:r>
          </w:p>
        </w:tc>
      </w:tr>
    </w:tbl>
    <w:p w14:paraId="0EF9A497" w14:textId="77777777" w:rsidR="00EA5290" w:rsidRPr="00A011A1" w:rsidRDefault="00EA5290" w:rsidP="00EA5290"/>
    <w:p w14:paraId="1A2BEC4E" w14:textId="77777777" w:rsidR="00603548" w:rsidRDefault="00603548" w:rsidP="00F04572">
      <w:pPr>
        <w:rPr>
          <w:rFonts w:ascii="Arial" w:hAnsi="Arial"/>
          <w:sz w:val="24"/>
        </w:rPr>
      </w:pPr>
    </w:p>
    <w:p w14:paraId="22152FB3" w14:textId="0130777C" w:rsidR="00794325" w:rsidRPr="002D6DE1" w:rsidRDefault="00994873" w:rsidP="00EC34DB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Members may recall that earlier </w:t>
      </w:r>
      <w:r w:rsidR="00794325"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this year the </w:t>
      </w:r>
      <w:r w:rsidR="00794325" w:rsidRPr="002D6DE1">
        <w:rPr>
          <w:rFonts w:ascii="Arial" w:hAnsi="Arial" w:cs="Arial"/>
          <w:sz w:val="24"/>
          <w:szCs w:val="24"/>
          <w:lang w:val="en-US"/>
        </w:rPr>
        <w:t>Children’s Commissioner for England published a report “</w:t>
      </w:r>
      <w:r w:rsidR="00794325" w:rsidRPr="002D6DE1">
        <w:rPr>
          <w:rFonts w:ascii="Arial" w:hAnsi="Arial" w:cs="Arial"/>
          <w:i/>
          <w:sz w:val="24"/>
          <w:szCs w:val="24"/>
          <w:lang w:val="en-US"/>
        </w:rPr>
        <w:t>Far less than they deserve</w:t>
      </w:r>
      <w:r w:rsidR="00794325" w:rsidRPr="002D6DE1">
        <w:rPr>
          <w:rFonts w:ascii="Arial" w:hAnsi="Arial" w:cs="Arial"/>
          <w:sz w:val="24"/>
          <w:szCs w:val="24"/>
          <w:lang w:val="en-US"/>
        </w:rPr>
        <w:t>”, raising concerns about children with learning disabilities/autism in mental health hospitals in England.</w:t>
      </w:r>
    </w:p>
    <w:p w14:paraId="21D3A4D2" w14:textId="77777777" w:rsidR="00794325" w:rsidRPr="002D6DE1" w:rsidRDefault="00794325" w:rsidP="00EC34DB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F66C802" w14:textId="1EC8A74F" w:rsidR="00EC34DB" w:rsidRPr="002D6DE1" w:rsidRDefault="00EC34DB" w:rsidP="00EC34DB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>As a result of these findings I sought an assurance from the Welsh Government’s Chief Nursing Officer</w:t>
      </w:r>
      <w:r w:rsidR="00646B46" w:rsidRPr="002D6DE1">
        <w:rPr>
          <w:rFonts w:ascii="Arial" w:hAnsi="Arial" w:cs="Arial"/>
          <w:color w:val="000000"/>
          <w:sz w:val="24"/>
          <w:szCs w:val="24"/>
          <w:lang w:eastAsia="en-GB"/>
        </w:rPr>
        <w:t>/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>Nurse Director</w:t>
      </w:r>
      <w:r w:rsidR="007541A3" w:rsidRPr="002D6DE1">
        <w:rPr>
          <w:rFonts w:ascii="Arial" w:hAnsi="Arial" w:cs="Arial"/>
          <w:color w:val="000000"/>
          <w:sz w:val="24"/>
          <w:szCs w:val="24"/>
          <w:lang w:eastAsia="en-GB"/>
        </w:rPr>
        <w:t>,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 NHS Wales that </w:t>
      </w:r>
      <w:r w:rsidR="007541A3" w:rsidRPr="002D6DE1">
        <w:rPr>
          <w:rFonts w:ascii="Arial" w:hAnsi="Arial" w:cs="Arial"/>
          <w:color w:val="000000"/>
          <w:sz w:val="24"/>
          <w:szCs w:val="24"/>
          <w:lang w:eastAsia="en-GB"/>
        </w:rPr>
        <w:t>appropriate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 admission arrangements and care pathways are in place for a</w:t>
      </w:r>
      <w:r w:rsidR="007541A3" w:rsidRPr="002D6DE1">
        <w:rPr>
          <w:rFonts w:ascii="Arial" w:hAnsi="Arial" w:cs="Arial"/>
          <w:color w:val="000000"/>
          <w:sz w:val="24"/>
          <w:szCs w:val="24"/>
          <w:lang w:eastAsia="en-GB"/>
        </w:rPr>
        <w:t>ny c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hildren from Wales </w:t>
      </w:r>
      <w:r w:rsidR="007541A3"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who may be 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placed in </w:t>
      </w:r>
      <w:r w:rsidR="007541A3"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specialised hospitals in England </w:t>
      </w:r>
      <w:r w:rsidR="00794325"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as part of </w:t>
      </w:r>
      <w:r w:rsidR="007541A3" w:rsidRPr="002D6DE1">
        <w:rPr>
          <w:rFonts w:ascii="Arial" w:hAnsi="Arial" w:cs="Arial"/>
          <w:color w:val="000000"/>
          <w:sz w:val="24"/>
          <w:szCs w:val="24"/>
          <w:lang w:eastAsia="en-GB"/>
        </w:rPr>
        <w:t>these arrangements.</w:t>
      </w:r>
    </w:p>
    <w:p w14:paraId="3513C5A6" w14:textId="77777777" w:rsidR="007541A3" w:rsidRPr="002D6DE1" w:rsidRDefault="007541A3" w:rsidP="00EC34DB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529251BD" w14:textId="18A173DA" w:rsidR="00EC34DB" w:rsidRPr="002D6DE1" w:rsidRDefault="00EC34DB" w:rsidP="00EC34DB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In May 2019 </w:t>
      </w:r>
      <w:r w:rsidR="007541A3" w:rsidRPr="002D6DE1">
        <w:rPr>
          <w:rFonts w:ascii="Arial" w:hAnsi="Arial" w:cs="Arial"/>
          <w:color w:val="000000"/>
          <w:sz w:val="24"/>
          <w:szCs w:val="24"/>
          <w:lang w:eastAsia="en-GB"/>
        </w:rPr>
        <w:t>the Chief Nursing Officer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 commissioned the NHS Wales National Collaborative Commissioning Unit to undertake a </w:t>
      </w:r>
      <w:r w:rsidR="007541A3" w:rsidRPr="002D6DE1">
        <w:rPr>
          <w:rFonts w:ascii="Arial" w:hAnsi="Arial" w:cs="Arial"/>
          <w:color w:val="000000"/>
          <w:sz w:val="24"/>
          <w:szCs w:val="24"/>
          <w:lang w:eastAsia="en-GB"/>
        </w:rPr>
        <w:t>national c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are </w:t>
      </w:r>
      <w:r w:rsidR="007541A3" w:rsidRPr="002D6DE1">
        <w:rPr>
          <w:rFonts w:ascii="Arial" w:hAnsi="Arial" w:cs="Arial"/>
          <w:color w:val="000000"/>
          <w:sz w:val="24"/>
          <w:szCs w:val="24"/>
          <w:lang w:eastAsia="en-GB"/>
        </w:rPr>
        <w:t>r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>eview of children receiving specialised hospital care</w:t>
      </w:r>
      <w:r w:rsidR="00821D02"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 in England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. </w:t>
      </w:r>
      <w:r w:rsidR="007541A3" w:rsidRPr="002D6DE1">
        <w:rPr>
          <w:rFonts w:ascii="Arial" w:hAnsi="Arial" w:cs="Arial"/>
          <w:color w:val="000000"/>
          <w:sz w:val="24"/>
          <w:szCs w:val="24"/>
          <w:lang w:eastAsia="en-GB"/>
        </w:rPr>
        <w:t>It was intended that t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he </w:t>
      </w:r>
      <w:r w:rsidR="00646B46" w:rsidRPr="002D6DE1">
        <w:rPr>
          <w:rFonts w:ascii="Arial" w:hAnsi="Arial" w:cs="Arial"/>
          <w:color w:val="000000"/>
          <w:sz w:val="24"/>
          <w:szCs w:val="24"/>
          <w:lang w:eastAsia="en-GB"/>
        </w:rPr>
        <w:t>r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eview would cover </w:t>
      </w:r>
      <w:r w:rsidR="00646B46" w:rsidRPr="002D6DE1">
        <w:rPr>
          <w:rFonts w:ascii="Arial" w:hAnsi="Arial" w:cs="Arial"/>
          <w:color w:val="000000"/>
          <w:sz w:val="24"/>
          <w:szCs w:val="24"/>
          <w:lang w:eastAsia="en-GB"/>
        </w:rPr>
        <w:t>Child and Adolescence Mental Health in patient services (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>CAMHS</w:t>
      </w:r>
      <w:r w:rsidR="00646B46" w:rsidRPr="002D6DE1">
        <w:rPr>
          <w:rFonts w:ascii="Arial" w:hAnsi="Arial" w:cs="Arial"/>
          <w:color w:val="000000"/>
          <w:sz w:val="24"/>
          <w:szCs w:val="24"/>
          <w:lang w:eastAsia="en-GB"/>
        </w:rPr>
        <w:t>)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 commissioned from external (not NHS </w:t>
      </w:r>
      <w:proofErr w:type="gramStart"/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>Wales</w:t>
      </w:r>
      <w:proofErr w:type="gramEnd"/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 hospitals) providers such as NHS England or the independent hospital sector.   </w:t>
      </w:r>
    </w:p>
    <w:p w14:paraId="525690BB" w14:textId="77777777" w:rsidR="00EC34DB" w:rsidRPr="002D6DE1" w:rsidRDefault="00EC34DB" w:rsidP="00EC34DB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14:paraId="5DFB444D" w14:textId="2E31DEF0" w:rsidR="00EC34DB" w:rsidRPr="002D6DE1" w:rsidRDefault="00EC34DB" w:rsidP="00EC34DB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This </w:t>
      </w:r>
      <w:r w:rsidR="00233AB3" w:rsidRPr="002D6DE1">
        <w:rPr>
          <w:rFonts w:ascii="Arial" w:hAnsi="Arial" w:cs="Arial"/>
          <w:color w:val="000000"/>
          <w:sz w:val="24"/>
          <w:szCs w:val="24"/>
          <w:lang w:eastAsia="en-GB"/>
        </w:rPr>
        <w:t>focus of the n</w:t>
      </w:r>
      <w:r w:rsidR="00821D02"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ational </w:t>
      </w:r>
      <w:r w:rsidR="00233AB3" w:rsidRPr="002D6DE1">
        <w:rPr>
          <w:rFonts w:ascii="Arial" w:hAnsi="Arial" w:cs="Arial"/>
          <w:color w:val="000000"/>
          <w:sz w:val="24"/>
          <w:szCs w:val="24"/>
          <w:lang w:eastAsia="en-GB"/>
        </w:rPr>
        <w:t>care r</w:t>
      </w:r>
      <w:r w:rsidR="00821D02"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eview was intended to 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ensure </w:t>
      </w:r>
      <w:r w:rsidR="00821D02"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that 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>children were receiving:</w:t>
      </w:r>
    </w:p>
    <w:p w14:paraId="0B782D2B" w14:textId="77777777" w:rsidR="00821D02" w:rsidRPr="002D6DE1" w:rsidRDefault="00821D02" w:rsidP="00EC34DB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C699361" w14:textId="77777777" w:rsidR="00EC34DB" w:rsidRPr="002D6DE1" w:rsidRDefault="00EC34DB" w:rsidP="002D6DE1">
      <w:pPr>
        <w:ind w:left="142" w:hanging="142"/>
        <w:rPr>
          <w:rFonts w:ascii="Arial" w:hAnsi="Arial" w:cs="Arial"/>
          <w:color w:val="000000"/>
          <w:sz w:val="24"/>
          <w:szCs w:val="24"/>
          <w:lang w:eastAsia="en-GB"/>
        </w:rPr>
      </w:pP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• Care for the </w:t>
      </w:r>
      <w:r w:rsidR="00821D02"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minimal time required in the 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>right environment to meet all needs.</w:t>
      </w:r>
    </w:p>
    <w:p w14:paraId="1947B207" w14:textId="77777777" w:rsidR="00EC34DB" w:rsidRPr="002D6DE1" w:rsidRDefault="00EC34DB" w:rsidP="002D6DE1">
      <w:pPr>
        <w:ind w:left="142" w:hanging="142"/>
        <w:rPr>
          <w:rFonts w:ascii="Arial" w:hAnsi="Arial" w:cs="Arial"/>
          <w:color w:val="000000"/>
          <w:sz w:val="24"/>
          <w:szCs w:val="24"/>
          <w:lang w:eastAsia="en-GB"/>
        </w:rPr>
      </w:pP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• Care which empowers, </w:t>
      </w:r>
      <w:r w:rsidR="00821D02" w:rsidRPr="002D6DE1">
        <w:rPr>
          <w:rFonts w:ascii="Arial" w:hAnsi="Arial" w:cs="Arial"/>
          <w:color w:val="000000"/>
          <w:sz w:val="24"/>
          <w:szCs w:val="24"/>
          <w:lang w:eastAsia="en-GB"/>
        </w:rPr>
        <w:t>enables and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 involves. </w:t>
      </w:r>
    </w:p>
    <w:p w14:paraId="6E857C73" w14:textId="3F6F3325" w:rsidR="00EC34DB" w:rsidRPr="002D6DE1" w:rsidRDefault="00EC34DB" w:rsidP="002D6DE1">
      <w:pPr>
        <w:ind w:left="142" w:hanging="142"/>
        <w:rPr>
          <w:rFonts w:ascii="Arial" w:hAnsi="Arial" w:cs="Arial"/>
          <w:color w:val="000000"/>
          <w:sz w:val="24"/>
          <w:szCs w:val="24"/>
          <w:lang w:eastAsia="en-GB"/>
        </w:rPr>
      </w:pP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>• The right leve</w:t>
      </w:r>
      <w:r w:rsidR="00233AB3"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l of support to reduce risk, 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promote independence and improve quality of life. </w:t>
      </w:r>
    </w:p>
    <w:p w14:paraId="120433AD" w14:textId="648E9405" w:rsidR="00EC34DB" w:rsidRPr="002D6DE1" w:rsidRDefault="00EC34DB" w:rsidP="002D6DE1">
      <w:pPr>
        <w:ind w:left="142" w:hanging="142"/>
        <w:rPr>
          <w:rFonts w:ascii="Arial" w:hAnsi="Arial" w:cs="Arial"/>
          <w:color w:val="000000"/>
          <w:sz w:val="24"/>
          <w:szCs w:val="24"/>
          <w:lang w:eastAsia="en-GB"/>
        </w:rPr>
      </w:pP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>• Prescribed medication at the minimum dose</w:t>
      </w:r>
      <w:r w:rsidR="00233AB3"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required to achieve the identified </w:t>
      </w:r>
      <w:r w:rsidR="00233AB3"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clinical 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>outcomes and</w:t>
      </w:r>
      <w:r w:rsidR="00233AB3"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 that side effects were being 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>closely monitored.</w:t>
      </w:r>
    </w:p>
    <w:p w14:paraId="463F3CE7" w14:textId="2D1A2239" w:rsidR="00EC34DB" w:rsidRPr="002D6DE1" w:rsidRDefault="00EC34DB" w:rsidP="002D6DE1">
      <w:pPr>
        <w:ind w:left="142" w:hanging="142"/>
        <w:rPr>
          <w:rFonts w:ascii="Arial" w:hAnsi="Arial" w:cs="Arial"/>
          <w:color w:val="000000"/>
          <w:sz w:val="24"/>
          <w:szCs w:val="24"/>
          <w:lang w:eastAsia="en-GB"/>
        </w:rPr>
      </w:pP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>• Safe, effective and high quality care</w:t>
      </w:r>
      <w:r w:rsidR="00821D02" w:rsidRPr="002D6DE1">
        <w:rPr>
          <w:rFonts w:ascii="Arial" w:hAnsi="Arial" w:cs="Arial"/>
          <w:color w:val="000000"/>
          <w:sz w:val="24"/>
          <w:szCs w:val="24"/>
          <w:lang w:eastAsia="en-GB"/>
        </w:rPr>
        <w:t>, with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 minimal use of restraint or other restrictive practices.</w:t>
      </w:r>
    </w:p>
    <w:p w14:paraId="03104795" w14:textId="3EBC41DE" w:rsidR="00EC34DB" w:rsidRPr="002D6DE1" w:rsidRDefault="00EC34DB" w:rsidP="002D6DE1">
      <w:pPr>
        <w:ind w:left="142" w:hanging="142"/>
        <w:rPr>
          <w:rFonts w:ascii="Arial" w:hAnsi="Arial" w:cs="Arial"/>
          <w:color w:val="000000"/>
          <w:sz w:val="24"/>
          <w:szCs w:val="24"/>
          <w:lang w:eastAsia="en-GB"/>
        </w:rPr>
      </w:pP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• Outcome-focussed interventions by a </w:t>
      </w:r>
      <w:r w:rsidR="00233AB3"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range 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of skilled and experience staff. </w:t>
      </w:r>
    </w:p>
    <w:p w14:paraId="2296D48E" w14:textId="77777777" w:rsidR="00EC34DB" w:rsidRPr="002D6DE1" w:rsidRDefault="00EC34DB" w:rsidP="00EC34DB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64FB2D94" w14:textId="637037C3" w:rsidR="00073FCE" w:rsidRPr="002D6DE1" w:rsidRDefault="00794325" w:rsidP="00794325">
      <w:pPr>
        <w:rPr>
          <w:rFonts w:ascii="Arial" w:hAnsi="Arial" w:cs="Arial"/>
          <w:sz w:val="24"/>
          <w:szCs w:val="24"/>
          <w:lang w:val="en-US"/>
        </w:rPr>
      </w:pPr>
      <w:r w:rsidRPr="002D6DE1">
        <w:rPr>
          <w:rFonts w:ascii="Arial" w:hAnsi="Arial" w:cs="Arial"/>
          <w:sz w:val="24"/>
          <w:szCs w:val="24"/>
          <w:lang w:val="en-US"/>
        </w:rPr>
        <w:t>The clinical review team visited eleven children placed in NHS and independ</w:t>
      </w:r>
      <w:r w:rsidR="002D6DE1">
        <w:rPr>
          <w:rFonts w:ascii="Arial" w:hAnsi="Arial" w:cs="Arial"/>
          <w:sz w:val="24"/>
          <w:szCs w:val="24"/>
          <w:lang w:val="en-US"/>
        </w:rPr>
        <w:t xml:space="preserve">ent provider units in England. </w:t>
      </w:r>
      <w:r w:rsidRPr="002D6DE1">
        <w:rPr>
          <w:rFonts w:ascii="Arial" w:hAnsi="Arial" w:cs="Arial"/>
          <w:sz w:val="24"/>
          <w:szCs w:val="24"/>
          <w:lang w:val="en-US"/>
        </w:rPr>
        <w:t xml:space="preserve">This covered low, medium, secure, </w:t>
      </w:r>
      <w:r w:rsidR="00B86112" w:rsidRPr="002D6DE1">
        <w:rPr>
          <w:rFonts w:ascii="Arial" w:hAnsi="Arial" w:cs="Arial"/>
          <w:sz w:val="24"/>
          <w:szCs w:val="24"/>
          <w:lang w:val="en-US"/>
        </w:rPr>
        <w:t>p</w:t>
      </w:r>
      <w:r w:rsidRPr="002D6DE1">
        <w:rPr>
          <w:rFonts w:ascii="Arial" w:hAnsi="Arial" w:cs="Arial"/>
          <w:sz w:val="24"/>
          <w:szCs w:val="24"/>
          <w:lang w:val="en-US"/>
        </w:rPr>
        <w:t xml:space="preserve">sychiatric </w:t>
      </w:r>
      <w:r w:rsidR="00B86112" w:rsidRPr="002D6DE1">
        <w:rPr>
          <w:rFonts w:ascii="Arial" w:hAnsi="Arial" w:cs="Arial"/>
          <w:sz w:val="24"/>
          <w:szCs w:val="24"/>
          <w:lang w:val="en-US"/>
        </w:rPr>
        <w:t>intensive care and a</w:t>
      </w:r>
      <w:r w:rsidRPr="002D6DE1">
        <w:rPr>
          <w:rFonts w:ascii="Arial" w:hAnsi="Arial" w:cs="Arial"/>
          <w:sz w:val="24"/>
          <w:szCs w:val="24"/>
          <w:lang w:val="en-US"/>
        </w:rPr>
        <w:t xml:space="preserve">cute </w:t>
      </w:r>
      <w:r w:rsidR="002D6DE1">
        <w:rPr>
          <w:rFonts w:ascii="Arial" w:hAnsi="Arial" w:cs="Arial"/>
          <w:sz w:val="24"/>
          <w:szCs w:val="24"/>
          <w:lang w:val="en-US"/>
        </w:rPr>
        <w:t xml:space="preserve">wards. </w:t>
      </w:r>
      <w:r w:rsidR="00073FCE" w:rsidRPr="002D6DE1">
        <w:rPr>
          <w:rFonts w:ascii="Arial" w:hAnsi="Arial" w:cs="Arial"/>
          <w:sz w:val="24"/>
          <w:szCs w:val="24"/>
          <w:lang w:val="en-US"/>
        </w:rPr>
        <w:t>The review looked in depth at the appropriateness of the placement, the quality of care and the impact of that care for the children.</w:t>
      </w:r>
    </w:p>
    <w:p w14:paraId="6758FCB0" w14:textId="08143D03" w:rsidR="00073FCE" w:rsidRPr="002D6DE1" w:rsidRDefault="00073FCE" w:rsidP="00794325">
      <w:pPr>
        <w:rPr>
          <w:rFonts w:ascii="Arial" w:hAnsi="Arial" w:cs="Arial"/>
          <w:sz w:val="24"/>
          <w:szCs w:val="24"/>
          <w:lang w:val="en-US"/>
        </w:rPr>
      </w:pPr>
    </w:p>
    <w:p w14:paraId="1D6F2C89" w14:textId="478333CC" w:rsidR="00494F1D" w:rsidRPr="002D6DE1" w:rsidRDefault="00494F1D" w:rsidP="00494F1D">
      <w:pPr>
        <w:rPr>
          <w:rFonts w:ascii="Arial" w:hAnsi="Arial" w:cs="Arial"/>
          <w:sz w:val="24"/>
          <w:szCs w:val="24"/>
          <w:lang w:val="en-US"/>
        </w:rPr>
      </w:pPr>
      <w:r w:rsidRPr="002D6DE1">
        <w:rPr>
          <w:rFonts w:ascii="Arial" w:hAnsi="Arial" w:cs="Arial"/>
          <w:sz w:val="24"/>
          <w:szCs w:val="24"/>
          <w:lang w:val="en-US"/>
        </w:rPr>
        <w:t>A</w:t>
      </w:r>
      <w:r w:rsidR="00B86112" w:rsidRPr="002D6DE1">
        <w:rPr>
          <w:rFonts w:ascii="Arial" w:hAnsi="Arial" w:cs="Arial"/>
          <w:sz w:val="24"/>
          <w:szCs w:val="24"/>
          <w:lang w:val="en-US"/>
        </w:rPr>
        <w:t>t the time of the review</w:t>
      </w:r>
      <w:r w:rsidR="002158AF" w:rsidRPr="002D6DE1">
        <w:rPr>
          <w:rFonts w:ascii="Arial" w:hAnsi="Arial" w:cs="Arial"/>
          <w:sz w:val="24"/>
          <w:szCs w:val="24"/>
          <w:lang w:val="en-US"/>
        </w:rPr>
        <w:t>,</w:t>
      </w:r>
      <w:r w:rsidR="00B86112" w:rsidRPr="002D6DE1">
        <w:rPr>
          <w:rFonts w:ascii="Arial" w:hAnsi="Arial" w:cs="Arial"/>
          <w:sz w:val="24"/>
          <w:szCs w:val="24"/>
          <w:lang w:val="en-US"/>
        </w:rPr>
        <w:t xml:space="preserve"> n</w:t>
      </w:r>
      <w:r w:rsidR="00794325" w:rsidRPr="002D6DE1">
        <w:rPr>
          <w:rFonts w:ascii="Arial" w:hAnsi="Arial" w:cs="Arial"/>
          <w:sz w:val="24"/>
          <w:szCs w:val="24"/>
          <w:lang w:val="en-US"/>
        </w:rPr>
        <w:t>ine of the eleven children were considered to be in an appropriate placement</w:t>
      </w:r>
      <w:r w:rsidR="00B86112" w:rsidRPr="002D6DE1">
        <w:rPr>
          <w:rFonts w:ascii="Arial" w:hAnsi="Arial" w:cs="Arial"/>
          <w:sz w:val="24"/>
          <w:szCs w:val="24"/>
          <w:lang w:val="en-US"/>
        </w:rPr>
        <w:t xml:space="preserve"> with two</w:t>
      </w:r>
      <w:r w:rsidR="00794325" w:rsidRPr="002D6DE1">
        <w:rPr>
          <w:rFonts w:ascii="Arial" w:hAnsi="Arial" w:cs="Arial"/>
          <w:sz w:val="24"/>
          <w:szCs w:val="24"/>
          <w:lang w:val="en-US"/>
        </w:rPr>
        <w:t xml:space="preserve"> children considered ready to move to a lower level of dependency</w:t>
      </w:r>
      <w:r w:rsidRPr="002D6DE1">
        <w:rPr>
          <w:rFonts w:ascii="Arial" w:hAnsi="Arial" w:cs="Arial"/>
          <w:sz w:val="24"/>
          <w:szCs w:val="24"/>
          <w:lang w:val="en-US"/>
        </w:rPr>
        <w:t xml:space="preserve">. In terms of the quality of care, I am reassured that the </w:t>
      </w:r>
      <w:r w:rsidRPr="002D6DE1">
        <w:rPr>
          <w:rFonts w:ascii="Arial" w:hAnsi="Arial" w:cs="Arial"/>
          <w:sz w:val="24"/>
          <w:szCs w:val="24"/>
          <w:lang w:val="en-US"/>
        </w:rPr>
        <w:lastRenderedPageBreak/>
        <w:t xml:space="preserve">review identified areas of good practice across </w:t>
      </w:r>
      <w:r w:rsidR="002158AF" w:rsidRPr="002D6DE1">
        <w:rPr>
          <w:rFonts w:ascii="Arial" w:hAnsi="Arial" w:cs="Arial"/>
          <w:sz w:val="24"/>
          <w:szCs w:val="24"/>
          <w:lang w:val="en-US"/>
        </w:rPr>
        <w:t xml:space="preserve">a number of </w:t>
      </w:r>
      <w:r w:rsidRPr="002D6DE1">
        <w:rPr>
          <w:rFonts w:ascii="Arial" w:hAnsi="Arial" w:cs="Arial"/>
          <w:sz w:val="24"/>
          <w:szCs w:val="24"/>
          <w:lang w:val="en-US"/>
        </w:rPr>
        <w:t xml:space="preserve">domains </w:t>
      </w:r>
      <w:r w:rsidR="002158AF" w:rsidRPr="002D6DE1">
        <w:rPr>
          <w:rFonts w:ascii="Arial" w:hAnsi="Arial" w:cs="Arial"/>
          <w:sz w:val="24"/>
          <w:szCs w:val="24"/>
          <w:lang w:val="en-US"/>
        </w:rPr>
        <w:t>including</w:t>
      </w:r>
      <w:r w:rsidR="002D6DE1">
        <w:rPr>
          <w:rFonts w:ascii="Arial" w:hAnsi="Arial" w:cs="Arial"/>
          <w:sz w:val="24"/>
          <w:szCs w:val="24"/>
          <w:lang w:val="en-US"/>
        </w:rPr>
        <w:t xml:space="preserve">:  </w:t>
      </w:r>
      <w:r w:rsidRPr="002D6DE1">
        <w:rPr>
          <w:rFonts w:ascii="Arial" w:hAnsi="Arial" w:cs="Arial"/>
          <w:sz w:val="24"/>
          <w:szCs w:val="24"/>
          <w:lang w:val="en-US"/>
        </w:rPr>
        <w:t>staff, care planning, medication, physical health checks, therapeutic interventions, safety &amp; welfare, education and nutrition. Those areas that require improvement have been identified and, where necessary, providers have been given remedial actio</w:t>
      </w:r>
      <w:r w:rsidR="002158AF" w:rsidRPr="002D6DE1">
        <w:rPr>
          <w:rFonts w:ascii="Arial" w:hAnsi="Arial" w:cs="Arial"/>
          <w:sz w:val="24"/>
          <w:szCs w:val="24"/>
          <w:lang w:val="en-US"/>
        </w:rPr>
        <w:t xml:space="preserve">n plans to address any remaining concerns. </w:t>
      </w:r>
      <w:r w:rsidRPr="002D6DE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F8EEEDE" w14:textId="4D5FFA48" w:rsidR="00073FCE" w:rsidRPr="002D6DE1" w:rsidRDefault="00073FCE" w:rsidP="00494F1D">
      <w:pPr>
        <w:rPr>
          <w:rFonts w:ascii="Arial" w:hAnsi="Arial" w:cs="Arial"/>
          <w:sz w:val="24"/>
          <w:szCs w:val="24"/>
          <w:lang w:val="en-US"/>
        </w:rPr>
      </w:pPr>
    </w:p>
    <w:p w14:paraId="596A6303" w14:textId="77777777" w:rsidR="00D864A9" w:rsidRPr="002D6DE1" w:rsidRDefault="00646B46" w:rsidP="00794325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2D6DE1">
        <w:rPr>
          <w:rFonts w:ascii="Arial" w:hAnsi="Arial" w:cs="Arial"/>
          <w:sz w:val="24"/>
          <w:szCs w:val="24"/>
          <w:lang w:val="en-US"/>
        </w:rPr>
        <w:t>A</w:t>
      </w:r>
      <w:r w:rsidR="00794325" w:rsidRPr="002D6DE1">
        <w:rPr>
          <w:rFonts w:ascii="Arial" w:hAnsi="Arial" w:cs="Arial"/>
          <w:sz w:val="24"/>
          <w:szCs w:val="24"/>
          <w:lang w:val="en-US"/>
        </w:rPr>
        <w:t xml:space="preserve">t </w:t>
      </w:r>
      <w:r w:rsidR="00B86112" w:rsidRPr="002D6DE1">
        <w:rPr>
          <w:rFonts w:ascii="Arial" w:hAnsi="Arial" w:cs="Arial"/>
          <w:sz w:val="24"/>
          <w:szCs w:val="24"/>
          <w:lang w:val="en-US"/>
        </w:rPr>
        <w:t xml:space="preserve">October </w:t>
      </w:r>
      <w:r w:rsidR="00B86112" w:rsidRPr="002D6DE1">
        <w:rPr>
          <w:rFonts w:ascii="Arial" w:hAnsi="Arial" w:cs="Arial"/>
          <w:color w:val="000000"/>
          <w:sz w:val="24"/>
          <w:szCs w:val="24"/>
          <w:lang w:eastAsia="en-GB"/>
        </w:rPr>
        <w:t>2019, f</w:t>
      </w:r>
      <w:r w:rsidR="00794325" w:rsidRPr="002D6DE1">
        <w:rPr>
          <w:rFonts w:ascii="Arial" w:hAnsi="Arial" w:cs="Arial"/>
          <w:color w:val="000000"/>
          <w:sz w:val="24"/>
          <w:szCs w:val="24"/>
          <w:lang w:eastAsia="en-GB"/>
        </w:rPr>
        <w:t>ive children remain in the same hospital at which they were reviewed</w:t>
      </w:r>
      <w:r w:rsidR="00B86112" w:rsidRPr="002D6DE1">
        <w:rPr>
          <w:rFonts w:ascii="Arial" w:hAnsi="Arial" w:cs="Arial"/>
          <w:color w:val="000000"/>
          <w:sz w:val="24"/>
          <w:szCs w:val="24"/>
          <w:lang w:eastAsia="en-GB"/>
        </w:rPr>
        <w:t>, t</w:t>
      </w:r>
      <w:r w:rsidR="00794325" w:rsidRPr="002D6DE1">
        <w:rPr>
          <w:rFonts w:ascii="Arial" w:hAnsi="Arial" w:cs="Arial"/>
          <w:color w:val="000000"/>
          <w:sz w:val="24"/>
          <w:szCs w:val="24"/>
          <w:lang w:eastAsia="en-GB"/>
        </w:rPr>
        <w:t>hree children remain in hospital but have been trans</w:t>
      </w:r>
      <w:r w:rsidR="00B86112" w:rsidRPr="002D6DE1">
        <w:rPr>
          <w:rFonts w:ascii="Arial" w:hAnsi="Arial" w:cs="Arial"/>
          <w:color w:val="000000"/>
          <w:sz w:val="24"/>
          <w:szCs w:val="24"/>
          <w:lang w:eastAsia="en-GB"/>
        </w:rPr>
        <w:t>ferred to a more local facility and one</w:t>
      </w:r>
      <w:r w:rsidR="00794325"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 child is awaiting transfer to an NHS Wales facility. Two children have been discharged from hospital.  </w:t>
      </w:r>
    </w:p>
    <w:p w14:paraId="0F8ED819" w14:textId="77777777" w:rsidR="00D864A9" w:rsidRPr="002D6DE1" w:rsidRDefault="00D864A9" w:rsidP="00794325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33882FBC" w14:textId="2465CEA2" w:rsidR="00794325" w:rsidRPr="002D6DE1" w:rsidRDefault="00D864A9" w:rsidP="00794325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The NHS Wales National Collaborative Commissioning Unit </w:t>
      </w:r>
      <w:r w:rsidR="00CB544F" w:rsidRPr="002D6DE1">
        <w:rPr>
          <w:rFonts w:ascii="Arial" w:hAnsi="Arial" w:cs="Arial"/>
          <w:color w:val="000000"/>
          <w:sz w:val="24"/>
          <w:szCs w:val="24"/>
          <w:lang w:eastAsia="en-GB"/>
        </w:rPr>
        <w:t>review team ha</w:t>
      </w:r>
      <w:r w:rsidR="008F66C2" w:rsidRPr="002D6DE1">
        <w:rPr>
          <w:rFonts w:ascii="Arial" w:hAnsi="Arial" w:cs="Arial"/>
          <w:color w:val="000000"/>
          <w:sz w:val="24"/>
          <w:szCs w:val="24"/>
          <w:lang w:eastAsia="en-GB"/>
        </w:rPr>
        <w:t>s</w:t>
      </w:r>
      <w:r w:rsidR="00CB544F"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 ensured all findings have been shared with the providers and 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are now </w:t>
      </w:r>
      <w:r w:rsidR="00CB544F" w:rsidRPr="002D6DE1">
        <w:rPr>
          <w:rFonts w:ascii="Arial" w:hAnsi="Arial" w:cs="Arial"/>
          <w:color w:val="000000"/>
          <w:sz w:val="24"/>
          <w:szCs w:val="24"/>
          <w:lang w:eastAsia="en-GB"/>
        </w:rPr>
        <w:t>monitor</w:t>
      </w:r>
      <w:r w:rsidRPr="002D6DE1">
        <w:rPr>
          <w:rFonts w:ascii="Arial" w:hAnsi="Arial" w:cs="Arial"/>
          <w:color w:val="000000"/>
          <w:sz w:val="24"/>
          <w:szCs w:val="24"/>
          <w:lang w:eastAsia="en-GB"/>
        </w:rPr>
        <w:t>ing</w:t>
      </w:r>
      <w:r w:rsidR="00CB544F" w:rsidRPr="002D6DE1">
        <w:rPr>
          <w:rFonts w:ascii="Arial" w:hAnsi="Arial" w:cs="Arial"/>
          <w:color w:val="000000"/>
          <w:sz w:val="24"/>
          <w:szCs w:val="24"/>
          <w:lang w:eastAsia="en-GB"/>
        </w:rPr>
        <w:t xml:space="preserve"> the remaining placements.</w:t>
      </w:r>
    </w:p>
    <w:p w14:paraId="0A9C0E33" w14:textId="77777777" w:rsidR="00794325" w:rsidRPr="002D6DE1" w:rsidRDefault="00794325" w:rsidP="00994873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4E7BC51" w14:textId="6A7811F1" w:rsidR="00B86112" w:rsidRPr="002D6DE1" w:rsidRDefault="00B86112" w:rsidP="00A845A9">
      <w:pPr>
        <w:rPr>
          <w:rFonts w:ascii="Arial" w:hAnsi="Arial" w:cs="Arial"/>
          <w:sz w:val="24"/>
          <w:szCs w:val="24"/>
        </w:rPr>
      </w:pPr>
      <w:r w:rsidRPr="002D6DE1">
        <w:rPr>
          <w:rFonts w:ascii="Arial" w:hAnsi="Arial" w:cs="Arial"/>
          <w:sz w:val="24"/>
          <w:szCs w:val="24"/>
        </w:rPr>
        <w:t>A copy of the review report can be accessed through the following link:</w:t>
      </w:r>
    </w:p>
    <w:p w14:paraId="793053AD" w14:textId="77777777" w:rsidR="00B86112" w:rsidRDefault="00B86112" w:rsidP="00A845A9">
      <w:pPr>
        <w:rPr>
          <w:rFonts w:ascii="Arial" w:hAnsi="Arial" w:cs="Arial"/>
          <w:sz w:val="24"/>
          <w:szCs w:val="24"/>
        </w:rPr>
      </w:pPr>
    </w:p>
    <w:p w14:paraId="4E07158C" w14:textId="0BC63ED1" w:rsidR="001B27FE" w:rsidRDefault="007E3C53" w:rsidP="00A845A9">
      <w:pPr>
        <w:rPr>
          <w:rFonts w:ascii="Arial" w:hAnsi="Arial" w:cs="Arial"/>
          <w:sz w:val="24"/>
          <w:szCs w:val="24"/>
        </w:rPr>
      </w:pPr>
      <w:hyperlink r:id="rId11" w:history="1">
        <w:r w:rsidR="00B23F80">
          <w:rPr>
            <w:rStyle w:val="Hyperlink"/>
            <w:rFonts w:ascii="Arial" w:hAnsi="Arial" w:cs="Arial"/>
            <w:sz w:val="24"/>
            <w:szCs w:val="24"/>
          </w:rPr>
          <w:t>https://gov.wales/national-care-review-child-and-adolescent-mental-health-services-camhs-provided-outside-wales</w:t>
        </w:r>
      </w:hyperlink>
    </w:p>
    <w:p w14:paraId="00D285E3" w14:textId="77777777" w:rsidR="001B27FE" w:rsidRDefault="001B27FE" w:rsidP="00A845A9">
      <w:pPr>
        <w:rPr>
          <w:rFonts w:ascii="Arial" w:hAnsi="Arial" w:cs="Arial"/>
          <w:sz w:val="24"/>
          <w:szCs w:val="24"/>
        </w:rPr>
      </w:pPr>
    </w:p>
    <w:p w14:paraId="276709C4" w14:textId="77777777" w:rsidR="007E4BD3" w:rsidRPr="007E4BD3" w:rsidRDefault="007E4BD3" w:rsidP="00A845A9">
      <w:pPr>
        <w:rPr>
          <w:rFonts w:ascii="Arial" w:hAnsi="Arial" w:cs="Arial"/>
          <w:sz w:val="24"/>
          <w:szCs w:val="24"/>
        </w:rPr>
      </w:pPr>
    </w:p>
    <w:sectPr w:rsidR="007E4BD3" w:rsidRPr="007E4BD3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EF8DC" w14:textId="77777777" w:rsidR="00974976" w:rsidRDefault="00974976">
      <w:r>
        <w:separator/>
      </w:r>
    </w:p>
  </w:endnote>
  <w:endnote w:type="continuationSeparator" w:id="0">
    <w:p w14:paraId="6A309588" w14:textId="77777777" w:rsidR="00974976" w:rsidRDefault="0097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74F0E" w14:textId="77777777" w:rsidR="00A54AA9" w:rsidRDefault="00A54AA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0BBBB" w14:textId="77777777" w:rsidR="00A54AA9" w:rsidRDefault="00A54AA9">
    <w:pPr>
      <w:pStyle w:val="Footer"/>
    </w:pPr>
  </w:p>
  <w:p w14:paraId="5A908360" w14:textId="77777777" w:rsidR="00EB6348" w:rsidRDefault="00EB63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9EAE1" w14:textId="5EB4F03D" w:rsidR="00A54AA9" w:rsidRDefault="00A54AA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C5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24A004" w14:textId="77777777" w:rsidR="00A54AA9" w:rsidRDefault="00A54AA9">
    <w:pPr>
      <w:pStyle w:val="Footer"/>
    </w:pPr>
  </w:p>
  <w:p w14:paraId="3D5887BC" w14:textId="77777777" w:rsidR="00EB6348" w:rsidRDefault="00EB63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64B57" w14:textId="4A8D2D3F" w:rsidR="00A54AA9" w:rsidRPr="005D2A41" w:rsidRDefault="00A54AA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E3C5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7A515DB" w14:textId="77777777" w:rsidR="00A54AA9" w:rsidRPr="00A845A9" w:rsidRDefault="00A54AA9" w:rsidP="0069133F">
    <w:pPr>
      <w:pStyle w:val="Footer"/>
      <w:ind w:right="360"/>
      <w:jc w:val="right"/>
    </w:pPr>
  </w:p>
  <w:p w14:paraId="12AE9FF6" w14:textId="77777777" w:rsidR="00EB6348" w:rsidRDefault="00EB63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4D467" w14:textId="77777777" w:rsidR="00974976" w:rsidRDefault="00974976">
      <w:r>
        <w:separator/>
      </w:r>
    </w:p>
  </w:footnote>
  <w:footnote w:type="continuationSeparator" w:id="0">
    <w:p w14:paraId="121FFD74" w14:textId="77777777" w:rsidR="00974976" w:rsidRDefault="0097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559ED" w14:textId="77777777" w:rsidR="00A54AA9" w:rsidRDefault="00A54AA9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13155C3" wp14:editId="6CB3F5C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A7BF26" w14:textId="77777777" w:rsidR="00A54AA9" w:rsidRDefault="00A54AA9">
    <w:pPr>
      <w:pStyle w:val="Header"/>
    </w:pPr>
  </w:p>
  <w:p w14:paraId="295CFDC8" w14:textId="77777777" w:rsidR="00A54AA9" w:rsidRDefault="00A54AA9">
    <w:pPr>
      <w:pStyle w:val="Header"/>
    </w:pPr>
  </w:p>
  <w:p w14:paraId="2FE7BEA6" w14:textId="77777777" w:rsidR="00EB6348" w:rsidRDefault="00EB63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6EE75C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Folder"/>
      </v:shape>
    </w:pict>
  </w:numPicBullet>
  <w:abstractNum w:abstractNumId="0" w15:restartNumberingAfterBreak="0">
    <w:nsid w:val="0DE23CCD"/>
    <w:multiLevelType w:val="multilevel"/>
    <w:tmpl w:val="8C7C0606"/>
    <w:lvl w:ilvl="0">
      <w:start w:val="1"/>
      <w:numFmt w:val="decimal"/>
      <w:pStyle w:val="Heading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Maintext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B787B2B"/>
    <w:multiLevelType w:val="hybridMultilevel"/>
    <w:tmpl w:val="E8326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6D8A"/>
    <w:multiLevelType w:val="multilevel"/>
    <w:tmpl w:val="843ECBB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b/>
        <w:position w:val="-2"/>
      </w:rPr>
    </w:lvl>
    <w:lvl w:ilvl="1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2">
      <w:start w:val="1"/>
      <w:numFmt w:val="bullet"/>
      <w:lvlText w:val="·"/>
      <w:lvlJc w:val="left"/>
      <w:pPr>
        <w:ind w:left="851" w:hanging="171"/>
      </w:pPr>
    </w:lvl>
    <w:lvl w:ilvl="3">
      <w:start w:val="1"/>
      <w:numFmt w:val="bullet"/>
      <w:lvlText w:val="-"/>
      <w:lvlJc w:val="left"/>
      <w:pPr>
        <w:ind w:left="1021" w:hanging="170"/>
      </w:pPr>
      <w:rPr>
        <w:rFonts w:ascii="Myriad Pro" w:hAnsi="Myriad Pro" w:hint="default"/>
      </w:rPr>
    </w:lvl>
    <w:lvl w:ilvl="4">
      <w:start w:val="1"/>
      <w:numFmt w:val="bullet"/>
      <w:lvlText w:val="-"/>
      <w:lvlJc w:val="left"/>
      <w:pPr>
        <w:ind w:left="1304" w:hanging="170"/>
      </w:pPr>
    </w:lvl>
    <w:lvl w:ilvl="5">
      <w:start w:val="1"/>
      <w:numFmt w:val="bullet"/>
      <w:lvlText w:val="-"/>
      <w:lvlJc w:val="left"/>
      <w:pPr>
        <w:ind w:left="1587" w:hanging="170"/>
      </w:pPr>
    </w:lvl>
    <w:lvl w:ilvl="6">
      <w:start w:val="1"/>
      <w:numFmt w:val="bullet"/>
      <w:lvlText w:val="-"/>
      <w:lvlJc w:val="left"/>
      <w:pPr>
        <w:ind w:left="1870" w:hanging="170"/>
      </w:pPr>
    </w:lvl>
    <w:lvl w:ilvl="7">
      <w:start w:val="1"/>
      <w:numFmt w:val="bullet"/>
      <w:lvlText w:val="-"/>
      <w:lvlJc w:val="left"/>
      <w:pPr>
        <w:ind w:left="2153" w:hanging="170"/>
      </w:pPr>
    </w:lvl>
    <w:lvl w:ilvl="8">
      <w:start w:val="1"/>
      <w:numFmt w:val="bullet"/>
      <w:lvlText w:val="-"/>
      <w:lvlJc w:val="left"/>
      <w:pPr>
        <w:ind w:left="2436" w:hanging="170"/>
      </w:p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914AEB"/>
    <w:multiLevelType w:val="hybridMultilevel"/>
    <w:tmpl w:val="B8A0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35AC9"/>
    <w:multiLevelType w:val="hybridMultilevel"/>
    <w:tmpl w:val="674C3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F0690"/>
    <w:multiLevelType w:val="hybridMultilevel"/>
    <w:tmpl w:val="F06ABA8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  <w:lvlOverride w:ilvl="0">
      <w:lvl w:ilvl="0">
        <w:start w:val="1"/>
        <w:numFmt w:val="none"/>
        <w:lvlText w:val=""/>
        <w:lvlJc w:val="left"/>
        <w:pPr>
          <w:ind w:left="0" w:firstLine="0"/>
        </w:pPr>
      </w:lvl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1E19"/>
    <w:rsid w:val="00023B69"/>
    <w:rsid w:val="000306D3"/>
    <w:rsid w:val="00042EEB"/>
    <w:rsid w:val="00047B23"/>
    <w:rsid w:val="000516D9"/>
    <w:rsid w:val="0006774B"/>
    <w:rsid w:val="00073FCE"/>
    <w:rsid w:val="00082B81"/>
    <w:rsid w:val="00090C3D"/>
    <w:rsid w:val="00096B96"/>
    <w:rsid w:val="00097118"/>
    <w:rsid w:val="000B30BC"/>
    <w:rsid w:val="000C3A52"/>
    <w:rsid w:val="000C53DB"/>
    <w:rsid w:val="000C5E9B"/>
    <w:rsid w:val="000D1BE4"/>
    <w:rsid w:val="000D382D"/>
    <w:rsid w:val="00134918"/>
    <w:rsid w:val="00141AB7"/>
    <w:rsid w:val="001460B1"/>
    <w:rsid w:val="0015406A"/>
    <w:rsid w:val="0017102C"/>
    <w:rsid w:val="00177D80"/>
    <w:rsid w:val="001A39E2"/>
    <w:rsid w:val="001A6AF1"/>
    <w:rsid w:val="001B027C"/>
    <w:rsid w:val="001B27FE"/>
    <w:rsid w:val="001B288D"/>
    <w:rsid w:val="001C532F"/>
    <w:rsid w:val="001E53BF"/>
    <w:rsid w:val="00200F4C"/>
    <w:rsid w:val="00203EFB"/>
    <w:rsid w:val="0021473A"/>
    <w:rsid w:val="00214B25"/>
    <w:rsid w:val="002158AF"/>
    <w:rsid w:val="002177F0"/>
    <w:rsid w:val="00223E62"/>
    <w:rsid w:val="00224EC9"/>
    <w:rsid w:val="00233AB3"/>
    <w:rsid w:val="00234E79"/>
    <w:rsid w:val="00242B48"/>
    <w:rsid w:val="00273B1F"/>
    <w:rsid w:val="00274F08"/>
    <w:rsid w:val="002A5310"/>
    <w:rsid w:val="002B069B"/>
    <w:rsid w:val="002C004D"/>
    <w:rsid w:val="002C071F"/>
    <w:rsid w:val="002C4A4F"/>
    <w:rsid w:val="002C57B6"/>
    <w:rsid w:val="002D6DE1"/>
    <w:rsid w:val="002F0EB9"/>
    <w:rsid w:val="002F0FBD"/>
    <w:rsid w:val="002F53A9"/>
    <w:rsid w:val="00314E36"/>
    <w:rsid w:val="003220C1"/>
    <w:rsid w:val="003330A7"/>
    <w:rsid w:val="0034701C"/>
    <w:rsid w:val="00356D7B"/>
    <w:rsid w:val="00357893"/>
    <w:rsid w:val="00360832"/>
    <w:rsid w:val="00366EB2"/>
    <w:rsid w:val="003670C1"/>
    <w:rsid w:val="00370471"/>
    <w:rsid w:val="00372731"/>
    <w:rsid w:val="00395E06"/>
    <w:rsid w:val="003A633F"/>
    <w:rsid w:val="003A66A6"/>
    <w:rsid w:val="003B1503"/>
    <w:rsid w:val="003B3D64"/>
    <w:rsid w:val="003B478A"/>
    <w:rsid w:val="003C0A6C"/>
    <w:rsid w:val="003C5133"/>
    <w:rsid w:val="00407FD8"/>
    <w:rsid w:val="00412673"/>
    <w:rsid w:val="0043031D"/>
    <w:rsid w:val="00446475"/>
    <w:rsid w:val="00456B00"/>
    <w:rsid w:val="00463069"/>
    <w:rsid w:val="0046757C"/>
    <w:rsid w:val="00494F1D"/>
    <w:rsid w:val="004C40B2"/>
    <w:rsid w:val="00511516"/>
    <w:rsid w:val="005115FB"/>
    <w:rsid w:val="00516758"/>
    <w:rsid w:val="005363F5"/>
    <w:rsid w:val="005549FD"/>
    <w:rsid w:val="00560F1F"/>
    <w:rsid w:val="00574BB3"/>
    <w:rsid w:val="00577D31"/>
    <w:rsid w:val="005826B4"/>
    <w:rsid w:val="005A1D49"/>
    <w:rsid w:val="005A22E2"/>
    <w:rsid w:val="005B030B"/>
    <w:rsid w:val="005B7FC9"/>
    <w:rsid w:val="005C277B"/>
    <w:rsid w:val="005D2A41"/>
    <w:rsid w:val="005D7663"/>
    <w:rsid w:val="005E1FE0"/>
    <w:rsid w:val="005F1659"/>
    <w:rsid w:val="00603548"/>
    <w:rsid w:val="00646B46"/>
    <w:rsid w:val="00654C0A"/>
    <w:rsid w:val="00654DBC"/>
    <w:rsid w:val="006633C7"/>
    <w:rsid w:val="00663F04"/>
    <w:rsid w:val="00666F8B"/>
    <w:rsid w:val="00670227"/>
    <w:rsid w:val="006814BD"/>
    <w:rsid w:val="0069133F"/>
    <w:rsid w:val="006B340E"/>
    <w:rsid w:val="006B461D"/>
    <w:rsid w:val="006C5DB1"/>
    <w:rsid w:val="006E0A2C"/>
    <w:rsid w:val="006F1499"/>
    <w:rsid w:val="006F2A53"/>
    <w:rsid w:val="00703993"/>
    <w:rsid w:val="00717256"/>
    <w:rsid w:val="0073380E"/>
    <w:rsid w:val="00743B79"/>
    <w:rsid w:val="007523BC"/>
    <w:rsid w:val="00752C48"/>
    <w:rsid w:val="007541A3"/>
    <w:rsid w:val="0077337D"/>
    <w:rsid w:val="00776C3F"/>
    <w:rsid w:val="00784CEE"/>
    <w:rsid w:val="00794325"/>
    <w:rsid w:val="007A05FB"/>
    <w:rsid w:val="007B5260"/>
    <w:rsid w:val="007C24E7"/>
    <w:rsid w:val="007D1402"/>
    <w:rsid w:val="007E3C53"/>
    <w:rsid w:val="007E4BD3"/>
    <w:rsid w:val="007F48AA"/>
    <w:rsid w:val="007F5E64"/>
    <w:rsid w:val="00800FA0"/>
    <w:rsid w:val="00812370"/>
    <w:rsid w:val="00821D02"/>
    <w:rsid w:val="0082411A"/>
    <w:rsid w:val="0083404E"/>
    <w:rsid w:val="00841628"/>
    <w:rsid w:val="00846160"/>
    <w:rsid w:val="00850767"/>
    <w:rsid w:val="008754DF"/>
    <w:rsid w:val="00877BD2"/>
    <w:rsid w:val="00884F87"/>
    <w:rsid w:val="008B7927"/>
    <w:rsid w:val="008B7986"/>
    <w:rsid w:val="008D1E0B"/>
    <w:rsid w:val="008D7773"/>
    <w:rsid w:val="008F0CC6"/>
    <w:rsid w:val="008F1312"/>
    <w:rsid w:val="008F66C2"/>
    <w:rsid w:val="008F789E"/>
    <w:rsid w:val="00905771"/>
    <w:rsid w:val="00911D92"/>
    <w:rsid w:val="00937B76"/>
    <w:rsid w:val="00953A46"/>
    <w:rsid w:val="009570DE"/>
    <w:rsid w:val="0095791C"/>
    <w:rsid w:val="00967473"/>
    <w:rsid w:val="00973090"/>
    <w:rsid w:val="00974976"/>
    <w:rsid w:val="00994873"/>
    <w:rsid w:val="00994CB3"/>
    <w:rsid w:val="00995EEC"/>
    <w:rsid w:val="009D26D8"/>
    <w:rsid w:val="009E4974"/>
    <w:rsid w:val="009F06C3"/>
    <w:rsid w:val="00A204C9"/>
    <w:rsid w:val="00A2080B"/>
    <w:rsid w:val="00A23742"/>
    <w:rsid w:val="00A30085"/>
    <w:rsid w:val="00A3247B"/>
    <w:rsid w:val="00A4572F"/>
    <w:rsid w:val="00A54AA9"/>
    <w:rsid w:val="00A6572A"/>
    <w:rsid w:val="00A67F74"/>
    <w:rsid w:val="00A72CF3"/>
    <w:rsid w:val="00A76CF5"/>
    <w:rsid w:val="00A77B9D"/>
    <w:rsid w:val="00A82A45"/>
    <w:rsid w:val="00A845A9"/>
    <w:rsid w:val="00A86958"/>
    <w:rsid w:val="00AA5651"/>
    <w:rsid w:val="00AA5848"/>
    <w:rsid w:val="00AA7750"/>
    <w:rsid w:val="00AD3178"/>
    <w:rsid w:val="00AD65F1"/>
    <w:rsid w:val="00AD7BB7"/>
    <w:rsid w:val="00AE064D"/>
    <w:rsid w:val="00AE7E26"/>
    <w:rsid w:val="00AF056B"/>
    <w:rsid w:val="00B049B1"/>
    <w:rsid w:val="00B239BA"/>
    <w:rsid w:val="00B23F80"/>
    <w:rsid w:val="00B468BB"/>
    <w:rsid w:val="00B77911"/>
    <w:rsid w:val="00B81F17"/>
    <w:rsid w:val="00B86112"/>
    <w:rsid w:val="00BA1EA3"/>
    <w:rsid w:val="00BB3C55"/>
    <w:rsid w:val="00C21799"/>
    <w:rsid w:val="00C263C7"/>
    <w:rsid w:val="00C43B4A"/>
    <w:rsid w:val="00C5673E"/>
    <w:rsid w:val="00C64FA5"/>
    <w:rsid w:val="00C84A12"/>
    <w:rsid w:val="00CA3E05"/>
    <w:rsid w:val="00CB544F"/>
    <w:rsid w:val="00CC7F27"/>
    <w:rsid w:val="00CE0A6A"/>
    <w:rsid w:val="00CE21A1"/>
    <w:rsid w:val="00CF3DC5"/>
    <w:rsid w:val="00CF51EF"/>
    <w:rsid w:val="00D006C6"/>
    <w:rsid w:val="00D017E2"/>
    <w:rsid w:val="00D13253"/>
    <w:rsid w:val="00D16D97"/>
    <w:rsid w:val="00D27F42"/>
    <w:rsid w:val="00D51182"/>
    <w:rsid w:val="00D6572E"/>
    <w:rsid w:val="00D84713"/>
    <w:rsid w:val="00D864A9"/>
    <w:rsid w:val="00D87B67"/>
    <w:rsid w:val="00D93095"/>
    <w:rsid w:val="00D962DA"/>
    <w:rsid w:val="00DD4B82"/>
    <w:rsid w:val="00DF04BE"/>
    <w:rsid w:val="00E1556F"/>
    <w:rsid w:val="00E3340A"/>
    <w:rsid w:val="00E3419E"/>
    <w:rsid w:val="00E47B1A"/>
    <w:rsid w:val="00E631B1"/>
    <w:rsid w:val="00E67517"/>
    <w:rsid w:val="00E9518A"/>
    <w:rsid w:val="00EA5290"/>
    <w:rsid w:val="00EB248F"/>
    <w:rsid w:val="00EB5F93"/>
    <w:rsid w:val="00EB6348"/>
    <w:rsid w:val="00EC0568"/>
    <w:rsid w:val="00EC34DB"/>
    <w:rsid w:val="00EE721A"/>
    <w:rsid w:val="00EF5086"/>
    <w:rsid w:val="00F0272E"/>
    <w:rsid w:val="00F04572"/>
    <w:rsid w:val="00F202CB"/>
    <w:rsid w:val="00F2438B"/>
    <w:rsid w:val="00F33438"/>
    <w:rsid w:val="00F56C2A"/>
    <w:rsid w:val="00F73FB0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BEB94"/>
  <w15:docId w15:val="{47B28C51-801F-404F-8BFB-F6029D4A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5B7F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7FC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7FC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7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7FC9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B7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7FC9"/>
    <w:rPr>
      <w:rFonts w:ascii="Segoe UI" w:hAnsi="Segoe UI" w:cs="Segoe UI"/>
      <w:sz w:val="18"/>
      <w:szCs w:val="18"/>
      <w:lang w:eastAsia="en-US"/>
    </w:rPr>
  </w:style>
  <w:style w:type="paragraph" w:customStyle="1" w:styleId="Maintext">
    <w:name w:val="Main text"/>
    <w:basedOn w:val="Normal"/>
    <w:qFormat/>
    <w:rsid w:val="00911D92"/>
    <w:pPr>
      <w:numPr>
        <w:ilvl w:val="1"/>
        <w:numId w:val="2"/>
      </w:numPr>
      <w:spacing w:before="120" w:after="120" w:line="360" w:lineRule="auto"/>
    </w:pPr>
    <w:rPr>
      <w:rFonts w:ascii="Arial" w:hAnsi="Arial"/>
      <w:sz w:val="24"/>
      <w:szCs w:val="24"/>
      <w:lang w:eastAsia="en-GB"/>
    </w:rPr>
  </w:style>
  <w:style w:type="paragraph" w:customStyle="1" w:styleId="Heading">
    <w:name w:val="Heading"/>
    <w:basedOn w:val="Normal"/>
    <w:next w:val="Maintext"/>
    <w:qFormat/>
    <w:rsid w:val="00911D92"/>
    <w:pPr>
      <w:numPr>
        <w:numId w:val="2"/>
      </w:numPr>
      <w:spacing w:before="240" w:after="240" w:line="300" w:lineRule="auto"/>
    </w:pPr>
    <w:rPr>
      <w:rFonts w:ascii="Arial" w:hAnsi="Arial"/>
      <w:b/>
      <w:sz w:val="28"/>
      <w:szCs w:val="24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654DBC"/>
    <w:rPr>
      <w:rFonts w:ascii="TradeGothic" w:hAnsi="TradeGothic"/>
      <w:sz w:val="22"/>
      <w:lang w:eastAsia="en-US"/>
    </w:rPr>
  </w:style>
  <w:style w:type="paragraph" w:customStyle="1" w:styleId="GeneratorItemStyle">
    <w:name w:val="GeneratorItemStyle"/>
    <w:basedOn w:val="Normal"/>
    <w:rsid w:val="00F202CB"/>
    <w:pPr>
      <w:spacing w:before="60"/>
    </w:pPr>
    <w:rPr>
      <w:rFonts w:ascii="Calibri" w:eastAsiaTheme="minorHAnsi" w:hAnsi="Calibri" w:cstheme="minorBidi"/>
      <w:b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national-care-review-child-and-adolescent-mental-health-services-camhs-provided-outside-wales&amp;data=02%7C01%7CRichard.Hockey%40gov.wales%7C774e87b80fbb44bb378708d7637e52e7%7Ca2cc36c592804ae78887d06dab89216b%7C0%7C0%7C637087266516358151&amp;sdata=kT1w3MToCV6W9Ri8XAhmOoP%2FE8uzYuRdC2WV3HyfeRA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2019-11-07T00:00:00+00:00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A27935427</value>
    </field>
    <field name="Objective-Title">
      <value order="0">2019 11 07 Written Statement English - NCCU CAMHS Review - October 2019</value>
    </field>
    <field name="Objective-Description">
      <value order="0"/>
    </field>
    <field name="Objective-CreationStamp">
      <value order="0">2019-10-28T17:23:40Z</value>
    </field>
    <field name="Objective-IsApproved">
      <value order="0">false</value>
    </field>
    <field name="Objective-IsPublished">
      <value order="0">true</value>
    </field>
    <field name="Objective-DatePublished">
      <value order="0">2019-11-07T13:05:55Z</value>
    </field>
    <field name="Objective-ModificationStamp">
      <value order="0">2019-11-07T13:08:27Z</value>
    </field>
    <field name="Objective-Owner">
      <value order="0">Maddaford, Joanne (HSS - MH&amp;VGD)</value>
    </field>
    <field name="Objective-Path">
      <value order="0">Objective Global Folder:Business File Plan:Health &amp; Social Services (HSS):Health &amp; Social Services (HSS) - MHNGCS - Mental Health, Vulnerable Group &amp; Offenders:1 - Save:Mental Health &amp; Vulnerable Groups Division:Adult Mental Health and Vulnerable Groups Branch:2019 - Government Business:Vaughan Gething - Minister for Health and Social Services - Mental Health and Vulnerable Groups Division - MAP's - 2019:20191029 - MA/VG/5415/19 - National Review of Care into Children Placed in Specialised Hospitals Not Directly Managed By NHS Wales</value>
    </field>
    <field name="Objective-Parent">
      <value order="0">20191029 - MA/VG/5415/19 - National Review of Care into Children Placed in Specialised Hospitals Not Directly Managed By NHS Wales</value>
    </field>
    <field name="Objective-State">
      <value order="0">Published</value>
    </field>
    <field name="Objective-VersionId">
      <value order="0">vA55855622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qA1375240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FF588-1C8C-4D66-8057-FA2CAAC3FC4D}">
  <ds:schemaRefs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FC24797-1905-4C80-A4C1-31EE2AFF5E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C962C-24FB-46B7-A50E-DAF6066598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3351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Review of Care into Children Placed in Specialised Hospitals Not Directly Managed By NHS Wales</dc:title>
  <dc:creator>burnsc</dc:creator>
  <cp:lastModifiedBy>Oxenham, James (OFM - Cabinet Division)</cp:lastModifiedBy>
  <cp:revision>2</cp:revision>
  <cp:lastPrinted>2011-05-27T10:19:00Z</cp:lastPrinted>
  <dcterms:created xsi:type="dcterms:W3CDTF">2019-11-07T13:31:00Z</dcterms:created>
  <dcterms:modified xsi:type="dcterms:W3CDTF">2019-11-07T13:31:00Z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A27935427</vt:lpwstr>
  </property>
  <property fmtid="{D5CDD505-2E9C-101B-9397-08002B2CF9AE}" pid="4" name="Objective-Title">
    <vt:lpwstr>2019 11 07 Written Statement English - NCCU CAMHS Review - October 2019</vt:lpwstr>
  </property>
  <property fmtid="{D5CDD505-2E9C-101B-9397-08002B2CF9AE}" pid="5" name="Objective-Comment">
    <vt:lpwstr/>
  </property>
  <property fmtid="{D5CDD505-2E9C-101B-9397-08002B2CF9AE}" pid="6" name="Objective-CreationStamp">
    <vt:filetime>2019-10-28T17:23:45Z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2019-11-07T13:05:55Z</vt:filetime>
  </property>
  <property fmtid="{D5CDD505-2E9C-101B-9397-08002B2CF9AE}" pid="10" name="Objective-ModificationStamp">
    <vt:filetime>2019-11-07T13:08:27Z</vt:filetime>
  </property>
  <property fmtid="{D5CDD505-2E9C-101B-9397-08002B2CF9AE}" pid="11" name="Objective-Owner">
    <vt:lpwstr>Maddaford, Joanne (HSS - MH&amp;VGD)</vt:lpwstr>
  </property>
  <property fmtid="{D5CDD505-2E9C-101B-9397-08002B2CF9AE}" pid="12" name="Objective-Path">
    <vt:lpwstr>Objective Global Folder:Business File Plan:Health &amp; Social Services (HSS):Health &amp; Social Services (HSS) - MHNGCS - Mental Health, Vulnerable Group &amp; Offenders:1 - Save:Mental Health &amp; Vulnerable Groups Division:Adult Mental Health and Vulnerable Groups B</vt:lpwstr>
  </property>
  <property fmtid="{D5CDD505-2E9C-101B-9397-08002B2CF9AE}" pid="13" name="Objective-Parent">
    <vt:lpwstr>20191029 - MA/VG/5415/19 - National Review of Care into Children Placed in Specialised Hospitals Not Directly Managed By NHS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qA1375240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vA55855622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