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09D1" w14:textId="72A53DE4" w:rsidR="00794532" w:rsidRPr="00106FEB" w:rsidRDefault="00794532" w:rsidP="00106FEB">
      <w:pPr>
        <w:rPr>
          <w:rFonts w:ascii="Arial" w:hAnsi="Arial"/>
          <w:sz w:val="24"/>
          <w:szCs w:val="24"/>
        </w:rPr>
      </w:pPr>
    </w:p>
    <w:p w14:paraId="1B4DDC63" w14:textId="77777777" w:rsidR="00106FEB" w:rsidRDefault="00106FEB" w:rsidP="00106FEB">
      <w:pPr>
        <w:jc w:val="right"/>
        <w:rPr>
          <w:b/>
        </w:rPr>
      </w:pPr>
    </w:p>
    <w:p w14:paraId="150C816F" w14:textId="77777777" w:rsidR="00106FEB" w:rsidRDefault="00106FEB" w:rsidP="00106FEB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82441C" wp14:editId="407B9C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5571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BCE2D08" w14:textId="77777777" w:rsidR="00106FEB" w:rsidRDefault="00106FEB" w:rsidP="00106FE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FA25E1A" w14:textId="77777777" w:rsidR="00106FEB" w:rsidRDefault="00106FEB" w:rsidP="00106FE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300EF40" w14:textId="77777777" w:rsidR="00106FEB" w:rsidRDefault="00106FEB" w:rsidP="00106FE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E741FD" w14:textId="77777777" w:rsidR="00106FEB" w:rsidRPr="00CE48F3" w:rsidRDefault="00106FEB" w:rsidP="00106FEB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26E273" wp14:editId="2BCA38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7D6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06FEB" w:rsidRPr="00A011A1" w14:paraId="14823153" w14:textId="77777777" w:rsidTr="004A1A1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7BA6" w14:textId="77777777" w:rsidR="00106FEB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236925" w14:textId="77777777" w:rsidR="00106FEB" w:rsidRPr="00BB62A8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821D" w14:textId="77777777" w:rsidR="00106FEB" w:rsidRPr="00670227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DD6BED" w14:textId="1935CDCF" w:rsidR="00106FEB" w:rsidRPr="00670227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Programme for Endoscopy</w:t>
            </w:r>
            <w:bookmarkEnd w:id="0"/>
          </w:p>
        </w:tc>
      </w:tr>
      <w:tr w:rsidR="00106FEB" w:rsidRPr="00A011A1" w14:paraId="76EF5CDB" w14:textId="77777777" w:rsidTr="004A1A1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08E7" w14:textId="77777777" w:rsidR="00106FEB" w:rsidRPr="00BB62A8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17841" w14:textId="4C2471BE" w:rsidR="00106FEB" w:rsidRPr="00670227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September 2019</w:t>
            </w:r>
          </w:p>
        </w:tc>
      </w:tr>
      <w:tr w:rsidR="00106FEB" w:rsidRPr="00A011A1" w14:paraId="4F76ED81" w14:textId="77777777" w:rsidTr="004A1A1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3884" w14:textId="77777777" w:rsidR="00106FEB" w:rsidRPr="00BB62A8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FCA5" w14:textId="77777777" w:rsidR="00106FEB" w:rsidRPr="00670227" w:rsidRDefault="00106FEB" w:rsidP="004A1A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63856A42" w14:textId="77777777" w:rsidR="00794532" w:rsidRDefault="00794532" w:rsidP="00794532">
      <w:pPr>
        <w:rPr>
          <w:rFonts w:ascii="Arial" w:hAnsi="Arial"/>
          <w:sz w:val="24"/>
        </w:rPr>
      </w:pPr>
    </w:p>
    <w:p w14:paraId="3073713F" w14:textId="4E35F515" w:rsidR="00FC22CB" w:rsidRDefault="008E0372" w:rsidP="00FC22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Further to the Health Social Care and Sport Committee Inquiry into </w:t>
      </w:r>
      <w:r w:rsidR="00E5033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ndoscopy </w:t>
      </w:r>
      <w:r w:rsidR="00E5033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ervices, </w:t>
      </w:r>
      <w:r w:rsidR="00106FEB">
        <w:rPr>
          <w:rFonts w:ascii="Arial" w:hAnsi="Arial"/>
          <w:sz w:val="24"/>
        </w:rPr>
        <w:t xml:space="preserve">I wish </w:t>
      </w:r>
      <w:r w:rsidR="00A70FF7">
        <w:rPr>
          <w:rFonts w:ascii="Arial" w:hAnsi="Arial"/>
          <w:sz w:val="24"/>
        </w:rPr>
        <w:t xml:space="preserve">to provide an update on the progress of the National </w:t>
      </w:r>
      <w:r>
        <w:rPr>
          <w:rFonts w:ascii="Arial" w:hAnsi="Arial"/>
          <w:sz w:val="24"/>
        </w:rPr>
        <w:t xml:space="preserve">Endoscopy </w:t>
      </w:r>
      <w:r w:rsidR="00A70FF7">
        <w:rPr>
          <w:rFonts w:ascii="Arial" w:hAnsi="Arial"/>
          <w:sz w:val="24"/>
        </w:rPr>
        <w:t>Programme.</w:t>
      </w:r>
    </w:p>
    <w:p w14:paraId="0BB3113E" w14:textId="6FA930EA" w:rsidR="00FC22CB" w:rsidRDefault="00FC22CB" w:rsidP="00FC22CB">
      <w:pPr>
        <w:rPr>
          <w:rFonts w:ascii="Arial" w:hAnsi="Arial"/>
          <w:sz w:val="24"/>
        </w:rPr>
      </w:pPr>
    </w:p>
    <w:p w14:paraId="43F34EAD" w14:textId="20ECF61E" w:rsidR="000415A4" w:rsidRPr="008E0372" w:rsidRDefault="000415A4" w:rsidP="00A70FF7">
      <w:pPr>
        <w:rPr>
          <w:rFonts w:ascii="Arial" w:hAnsi="Arial"/>
          <w:sz w:val="24"/>
        </w:rPr>
      </w:pPr>
      <w:r w:rsidRPr="008E0372">
        <w:rPr>
          <w:rFonts w:ascii="Arial" w:hAnsi="Arial"/>
          <w:sz w:val="24"/>
        </w:rPr>
        <w:t>I responded the Committee’s call for evidence by recognising</w:t>
      </w:r>
      <w:r w:rsidR="00A70FF7" w:rsidRPr="008E0372">
        <w:rPr>
          <w:rFonts w:ascii="Arial" w:hAnsi="Arial"/>
          <w:sz w:val="24"/>
        </w:rPr>
        <w:t xml:space="preserve"> the pressures facing endoscopy services in Wales. </w:t>
      </w:r>
      <w:r w:rsidRPr="008E0372">
        <w:rPr>
          <w:rFonts w:ascii="Arial" w:hAnsi="Arial"/>
          <w:sz w:val="24"/>
        </w:rPr>
        <w:t>I set out how the</w:t>
      </w:r>
      <w:r w:rsidR="00A70FF7" w:rsidRPr="008E0372">
        <w:rPr>
          <w:rFonts w:ascii="Arial" w:hAnsi="Arial"/>
          <w:sz w:val="24"/>
        </w:rPr>
        <w:t xml:space="preserve"> number of diagnostic endoscopy procedures required is increasing due to population changes, a </w:t>
      </w:r>
      <w:r w:rsidR="00E50330">
        <w:rPr>
          <w:rFonts w:ascii="Arial" w:hAnsi="Arial"/>
          <w:sz w:val="24"/>
        </w:rPr>
        <w:t>decreasing</w:t>
      </w:r>
      <w:r w:rsidR="00E50330" w:rsidRPr="008E0372">
        <w:rPr>
          <w:rFonts w:ascii="Arial" w:hAnsi="Arial"/>
          <w:sz w:val="24"/>
        </w:rPr>
        <w:t xml:space="preserve"> </w:t>
      </w:r>
      <w:r w:rsidR="00A70FF7" w:rsidRPr="008E0372">
        <w:rPr>
          <w:rFonts w:ascii="Arial" w:hAnsi="Arial"/>
          <w:sz w:val="24"/>
        </w:rPr>
        <w:t xml:space="preserve">threshold for suspected cancer investigation, increasing </w:t>
      </w:r>
      <w:r w:rsidR="00E50330">
        <w:rPr>
          <w:rFonts w:ascii="Arial" w:hAnsi="Arial"/>
          <w:sz w:val="24"/>
        </w:rPr>
        <w:t>need</w:t>
      </w:r>
      <w:r w:rsidR="00E50330" w:rsidRPr="008E0372">
        <w:rPr>
          <w:rFonts w:ascii="Arial" w:hAnsi="Arial"/>
          <w:sz w:val="24"/>
        </w:rPr>
        <w:t xml:space="preserve"> </w:t>
      </w:r>
      <w:r w:rsidR="00A70FF7" w:rsidRPr="008E0372">
        <w:rPr>
          <w:rFonts w:ascii="Arial" w:hAnsi="Arial"/>
          <w:sz w:val="24"/>
        </w:rPr>
        <w:t xml:space="preserve">for </w:t>
      </w:r>
      <w:r w:rsidR="00E50330">
        <w:rPr>
          <w:rFonts w:ascii="Arial" w:hAnsi="Arial"/>
          <w:sz w:val="24"/>
        </w:rPr>
        <w:t xml:space="preserve">cancer </w:t>
      </w:r>
      <w:r w:rsidR="00A70FF7" w:rsidRPr="008E0372">
        <w:rPr>
          <w:rFonts w:ascii="Arial" w:hAnsi="Arial"/>
          <w:sz w:val="24"/>
        </w:rPr>
        <w:t xml:space="preserve">surveillance and the need to expand the bowel </w:t>
      </w:r>
      <w:r w:rsidR="00E50330">
        <w:rPr>
          <w:rFonts w:ascii="Arial" w:hAnsi="Arial"/>
          <w:sz w:val="24"/>
        </w:rPr>
        <w:t xml:space="preserve">cancer </w:t>
      </w:r>
      <w:r w:rsidR="00A70FF7" w:rsidRPr="008E0372">
        <w:rPr>
          <w:rFonts w:ascii="Arial" w:hAnsi="Arial"/>
          <w:sz w:val="24"/>
        </w:rPr>
        <w:t xml:space="preserve">screening programme. </w:t>
      </w:r>
      <w:r w:rsidR="008E0372">
        <w:rPr>
          <w:rFonts w:ascii="Arial" w:hAnsi="Arial"/>
          <w:sz w:val="24"/>
        </w:rPr>
        <w:t xml:space="preserve">These pressures have </w:t>
      </w:r>
      <w:r w:rsidRPr="008E0372">
        <w:rPr>
          <w:rFonts w:ascii="Arial" w:hAnsi="Arial"/>
          <w:sz w:val="24"/>
        </w:rPr>
        <w:t>result</w:t>
      </w:r>
      <w:r w:rsidR="008E0372">
        <w:rPr>
          <w:rFonts w:ascii="Arial" w:hAnsi="Arial"/>
          <w:sz w:val="24"/>
        </w:rPr>
        <w:t>ed in endoscopy</w:t>
      </w:r>
      <w:r w:rsidRPr="008E0372">
        <w:rPr>
          <w:rFonts w:ascii="Arial" w:hAnsi="Arial"/>
          <w:sz w:val="24"/>
        </w:rPr>
        <w:t xml:space="preserve"> d</w:t>
      </w:r>
      <w:r w:rsidR="00A70FF7" w:rsidRPr="008E0372">
        <w:rPr>
          <w:rFonts w:ascii="Arial" w:hAnsi="Arial"/>
          <w:sz w:val="24"/>
        </w:rPr>
        <w:t xml:space="preserve">emand </w:t>
      </w:r>
      <w:r w:rsidR="008E0372">
        <w:rPr>
          <w:rFonts w:ascii="Arial" w:hAnsi="Arial"/>
          <w:sz w:val="24"/>
        </w:rPr>
        <w:t>becoming</w:t>
      </w:r>
      <w:r w:rsidR="00A70FF7" w:rsidRPr="008E0372">
        <w:rPr>
          <w:rFonts w:ascii="Arial" w:hAnsi="Arial"/>
          <w:sz w:val="24"/>
        </w:rPr>
        <w:t xml:space="preserve"> significantly out of balance with the available core capacity.</w:t>
      </w:r>
      <w:r w:rsidRPr="008E0372">
        <w:rPr>
          <w:rFonts w:ascii="Arial" w:hAnsi="Arial"/>
          <w:sz w:val="24"/>
        </w:rPr>
        <w:t xml:space="preserve"> </w:t>
      </w:r>
      <w:r w:rsidR="008E0372">
        <w:rPr>
          <w:rFonts w:ascii="Arial" w:hAnsi="Arial"/>
          <w:sz w:val="24"/>
        </w:rPr>
        <w:t>The Endoscopy Implementation Group provided advice to the NHS and Welsh Government that indicated a more directive approach is required to addressing this issue. Therefore, the Welsh</w:t>
      </w:r>
      <w:r w:rsidR="00A70FF7" w:rsidRPr="008E0372">
        <w:rPr>
          <w:rFonts w:ascii="Arial" w:hAnsi="Arial"/>
          <w:sz w:val="24"/>
        </w:rPr>
        <w:t xml:space="preserve"> Government announced a new nationally directed approach for endoscopy in September 2018</w:t>
      </w:r>
      <w:r w:rsidRPr="008E0372">
        <w:rPr>
          <w:rFonts w:ascii="Arial" w:hAnsi="Arial"/>
          <w:sz w:val="24"/>
        </w:rPr>
        <w:t xml:space="preserve">, supported by an annual allocation of £1m to enable the national work </w:t>
      </w:r>
      <w:r w:rsidR="008E0372">
        <w:rPr>
          <w:rFonts w:ascii="Arial" w:hAnsi="Arial"/>
          <w:sz w:val="24"/>
        </w:rPr>
        <w:t>programme</w:t>
      </w:r>
      <w:r w:rsidRPr="008E0372">
        <w:rPr>
          <w:rFonts w:ascii="Arial" w:hAnsi="Arial"/>
          <w:sz w:val="24"/>
        </w:rPr>
        <w:t>.</w:t>
      </w:r>
    </w:p>
    <w:p w14:paraId="67870EDD" w14:textId="77777777" w:rsidR="000415A4" w:rsidRPr="008E0372" w:rsidRDefault="000415A4" w:rsidP="00A70FF7">
      <w:pPr>
        <w:rPr>
          <w:rFonts w:ascii="Arial" w:hAnsi="Arial"/>
          <w:sz w:val="24"/>
        </w:rPr>
      </w:pPr>
    </w:p>
    <w:p w14:paraId="3515C55B" w14:textId="3070A306" w:rsidR="000415A4" w:rsidRPr="008E0372" w:rsidRDefault="00A70FF7" w:rsidP="00A70FF7">
      <w:pPr>
        <w:rPr>
          <w:rFonts w:ascii="Arial" w:hAnsi="Arial"/>
          <w:sz w:val="24"/>
        </w:rPr>
      </w:pPr>
      <w:r w:rsidRPr="008E0372">
        <w:rPr>
          <w:rFonts w:ascii="Arial" w:hAnsi="Arial"/>
          <w:sz w:val="24"/>
        </w:rPr>
        <w:t xml:space="preserve">A national workshop involving all health boards and the main stakeholders was held in December </w:t>
      </w:r>
      <w:r w:rsidR="000415A4" w:rsidRPr="008E0372">
        <w:rPr>
          <w:rFonts w:ascii="Arial" w:hAnsi="Arial"/>
          <w:sz w:val="24"/>
        </w:rPr>
        <w:t xml:space="preserve">2018 </w:t>
      </w:r>
      <w:r w:rsidRPr="008E0372">
        <w:rPr>
          <w:rFonts w:ascii="Arial" w:hAnsi="Arial"/>
          <w:sz w:val="24"/>
        </w:rPr>
        <w:t xml:space="preserve">to </w:t>
      </w:r>
      <w:r w:rsidR="001C3B1C">
        <w:rPr>
          <w:rFonts w:ascii="Arial" w:hAnsi="Arial"/>
          <w:sz w:val="24"/>
        </w:rPr>
        <w:t xml:space="preserve">develop </w:t>
      </w:r>
      <w:r w:rsidRPr="008E0372">
        <w:rPr>
          <w:rFonts w:ascii="Arial" w:hAnsi="Arial"/>
          <w:sz w:val="24"/>
        </w:rPr>
        <w:t>the scope and focus of the programme. The national programme was</w:t>
      </w:r>
      <w:r w:rsidR="001C3B1C">
        <w:rPr>
          <w:rFonts w:ascii="Arial" w:hAnsi="Arial"/>
          <w:sz w:val="24"/>
        </w:rPr>
        <w:t xml:space="preserve"> then</w:t>
      </w:r>
      <w:r w:rsidRPr="008E0372">
        <w:rPr>
          <w:rFonts w:ascii="Arial" w:hAnsi="Arial"/>
          <w:sz w:val="24"/>
        </w:rPr>
        <w:t xml:space="preserve"> established in the NHS Collaborative </w:t>
      </w:r>
      <w:r w:rsidR="001C3B1C">
        <w:rPr>
          <w:rFonts w:ascii="Arial" w:hAnsi="Arial"/>
          <w:sz w:val="24"/>
        </w:rPr>
        <w:t>in</w:t>
      </w:r>
      <w:r w:rsidRPr="008E0372">
        <w:rPr>
          <w:rFonts w:ascii="Arial" w:hAnsi="Arial"/>
          <w:sz w:val="24"/>
        </w:rPr>
        <w:t xml:space="preserve"> </w:t>
      </w:r>
      <w:r w:rsidR="00E50330">
        <w:rPr>
          <w:rFonts w:ascii="Arial" w:hAnsi="Arial"/>
          <w:sz w:val="24"/>
        </w:rPr>
        <w:t>early</w:t>
      </w:r>
      <w:r w:rsidR="00E50330" w:rsidRPr="008E0372">
        <w:rPr>
          <w:rFonts w:ascii="Arial" w:hAnsi="Arial"/>
          <w:sz w:val="24"/>
        </w:rPr>
        <w:t xml:space="preserve"> </w:t>
      </w:r>
      <w:r w:rsidRPr="008E0372">
        <w:rPr>
          <w:rFonts w:ascii="Arial" w:hAnsi="Arial"/>
          <w:sz w:val="24"/>
        </w:rPr>
        <w:t xml:space="preserve">2019 and the first meeting of the new Endoscopy Board took place in </w:t>
      </w:r>
      <w:r w:rsidR="001C3B1C">
        <w:rPr>
          <w:rFonts w:ascii="Arial" w:hAnsi="Arial"/>
          <w:sz w:val="24"/>
        </w:rPr>
        <w:t>April 2019</w:t>
      </w:r>
      <w:r w:rsidR="000415A4" w:rsidRPr="008E0372">
        <w:rPr>
          <w:rFonts w:ascii="Arial" w:hAnsi="Arial"/>
          <w:sz w:val="24"/>
        </w:rPr>
        <w:t xml:space="preserve">. </w:t>
      </w:r>
      <w:r w:rsidR="00243ABD" w:rsidRPr="008E0372">
        <w:rPr>
          <w:rFonts w:ascii="Arial" w:hAnsi="Arial"/>
          <w:sz w:val="24"/>
        </w:rPr>
        <w:t xml:space="preserve">The Board is co-Chaired by senior Welsh </w:t>
      </w:r>
      <w:r w:rsidR="007C5AED" w:rsidRPr="008E0372">
        <w:rPr>
          <w:rFonts w:ascii="Arial" w:hAnsi="Arial"/>
          <w:sz w:val="24"/>
        </w:rPr>
        <w:t>Government</w:t>
      </w:r>
      <w:r w:rsidR="00243ABD" w:rsidRPr="008E0372">
        <w:rPr>
          <w:rFonts w:ascii="Arial" w:hAnsi="Arial"/>
          <w:sz w:val="24"/>
        </w:rPr>
        <w:t xml:space="preserve"> officials and is comprised of senior health board leaders. </w:t>
      </w:r>
      <w:r w:rsidR="000415A4" w:rsidRPr="008E0372">
        <w:rPr>
          <w:rFonts w:ascii="Arial" w:hAnsi="Arial"/>
          <w:sz w:val="24"/>
        </w:rPr>
        <w:t xml:space="preserve">Since </w:t>
      </w:r>
      <w:r w:rsidR="00243ABD" w:rsidRPr="008E0372">
        <w:rPr>
          <w:rFonts w:ascii="Arial" w:hAnsi="Arial"/>
          <w:sz w:val="24"/>
        </w:rPr>
        <w:t xml:space="preserve">April, </w:t>
      </w:r>
      <w:r w:rsidR="000415A4" w:rsidRPr="008E0372">
        <w:rPr>
          <w:rFonts w:ascii="Arial" w:hAnsi="Arial"/>
          <w:sz w:val="24"/>
        </w:rPr>
        <w:t>a further two meetings of the Board have taken place and four work streams have been established. These work streams are:</w:t>
      </w:r>
    </w:p>
    <w:p w14:paraId="1EA21803" w14:textId="77777777" w:rsidR="000415A4" w:rsidRDefault="000415A4" w:rsidP="00A70FF7">
      <w:pPr>
        <w:rPr>
          <w:rFonts w:ascii="Arial" w:hAnsi="Arial" w:cs="Arial"/>
        </w:rPr>
      </w:pPr>
    </w:p>
    <w:p w14:paraId="4680D817" w14:textId="107CDCD3" w:rsidR="000415A4" w:rsidRPr="001A6F50" w:rsidRDefault="000415A4" w:rsidP="001A6F5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A6F50">
        <w:rPr>
          <w:rFonts w:ascii="Arial" w:hAnsi="Arial" w:cs="Arial"/>
          <w:sz w:val="24"/>
          <w:szCs w:val="24"/>
        </w:rPr>
        <w:t>Demand and capacity planning</w:t>
      </w:r>
    </w:p>
    <w:p w14:paraId="33A9B476" w14:textId="1B87D827" w:rsidR="000415A4" w:rsidRPr="001A6F50" w:rsidRDefault="000415A4" w:rsidP="001A6F5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A6F50">
        <w:rPr>
          <w:rFonts w:ascii="Arial" w:hAnsi="Arial" w:cs="Arial"/>
          <w:sz w:val="24"/>
          <w:szCs w:val="24"/>
        </w:rPr>
        <w:t>Workforce training and education</w:t>
      </w:r>
    </w:p>
    <w:p w14:paraId="213048D8" w14:textId="422E9C68" w:rsidR="000415A4" w:rsidRPr="001A6F50" w:rsidRDefault="000415A4" w:rsidP="001A6F5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A6F50">
        <w:rPr>
          <w:rFonts w:ascii="Arial" w:hAnsi="Arial" w:cs="Arial"/>
          <w:sz w:val="24"/>
          <w:szCs w:val="24"/>
        </w:rPr>
        <w:t>Clinical pathways</w:t>
      </w:r>
    </w:p>
    <w:p w14:paraId="457C073E" w14:textId="6387A4CC" w:rsidR="000415A4" w:rsidRPr="001A6F50" w:rsidRDefault="001C3B1C" w:rsidP="001A6F5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A6F50">
        <w:rPr>
          <w:rFonts w:ascii="Arial" w:hAnsi="Arial" w:cs="Arial"/>
          <w:sz w:val="24"/>
          <w:szCs w:val="24"/>
        </w:rPr>
        <w:t>Facilities and Infrastructure</w:t>
      </w:r>
    </w:p>
    <w:p w14:paraId="6A0C3A30" w14:textId="77777777" w:rsidR="001A6F50" w:rsidRDefault="001A6F50" w:rsidP="000415A4">
      <w:pPr>
        <w:rPr>
          <w:rFonts w:ascii="Arial" w:hAnsi="Arial" w:cs="Arial"/>
          <w:sz w:val="24"/>
          <w:szCs w:val="24"/>
        </w:rPr>
      </w:pPr>
    </w:p>
    <w:p w14:paraId="6FC03F8E" w14:textId="51D3BF10" w:rsidR="000415A4" w:rsidRPr="001C3B1C" w:rsidRDefault="000415A4" w:rsidP="000415A4">
      <w:pPr>
        <w:rPr>
          <w:rFonts w:ascii="Arial" w:hAnsi="Arial" w:cs="Arial"/>
          <w:sz w:val="24"/>
          <w:szCs w:val="24"/>
        </w:rPr>
      </w:pPr>
      <w:r w:rsidRPr="001C3B1C">
        <w:rPr>
          <w:rFonts w:ascii="Arial" w:hAnsi="Arial" w:cs="Arial"/>
          <w:sz w:val="24"/>
          <w:szCs w:val="24"/>
        </w:rPr>
        <w:t xml:space="preserve">Each of these work streams </w:t>
      </w:r>
      <w:r w:rsidR="001C3B1C">
        <w:rPr>
          <w:rFonts w:ascii="Arial" w:hAnsi="Arial" w:cs="Arial"/>
          <w:sz w:val="24"/>
          <w:szCs w:val="24"/>
        </w:rPr>
        <w:t>is</w:t>
      </w:r>
      <w:r w:rsidRPr="001C3B1C">
        <w:rPr>
          <w:rFonts w:ascii="Arial" w:hAnsi="Arial" w:cs="Arial"/>
          <w:sz w:val="24"/>
          <w:szCs w:val="24"/>
        </w:rPr>
        <w:t xml:space="preserve"> tak</w:t>
      </w:r>
      <w:r w:rsidR="001C3B1C">
        <w:rPr>
          <w:rFonts w:ascii="Arial" w:hAnsi="Arial" w:cs="Arial"/>
          <w:sz w:val="24"/>
          <w:szCs w:val="24"/>
        </w:rPr>
        <w:t>ing</w:t>
      </w:r>
      <w:r w:rsidRPr="001C3B1C">
        <w:rPr>
          <w:rFonts w:ascii="Arial" w:hAnsi="Arial" w:cs="Arial"/>
          <w:sz w:val="24"/>
          <w:szCs w:val="24"/>
        </w:rPr>
        <w:t xml:space="preserve"> forward a key aspect of the national programme. </w:t>
      </w:r>
      <w:r w:rsidR="00E50330">
        <w:rPr>
          <w:rFonts w:ascii="Arial" w:hAnsi="Arial" w:cs="Arial"/>
          <w:sz w:val="24"/>
          <w:szCs w:val="24"/>
        </w:rPr>
        <w:t xml:space="preserve"> Their</w:t>
      </w:r>
      <w:r w:rsidRPr="001C3B1C">
        <w:rPr>
          <w:rFonts w:ascii="Arial" w:hAnsi="Arial" w:cs="Arial"/>
          <w:sz w:val="24"/>
          <w:szCs w:val="24"/>
        </w:rPr>
        <w:t xml:space="preserve"> Terms of Reference have been agreed and work programmes are in development. </w:t>
      </w:r>
      <w:r w:rsidR="00E50330">
        <w:rPr>
          <w:rFonts w:ascii="Arial" w:hAnsi="Arial" w:cs="Arial"/>
          <w:sz w:val="24"/>
          <w:szCs w:val="24"/>
        </w:rPr>
        <w:t xml:space="preserve"> </w:t>
      </w:r>
      <w:r w:rsidRPr="001C3B1C">
        <w:rPr>
          <w:rFonts w:ascii="Arial" w:hAnsi="Arial" w:cs="Arial"/>
          <w:sz w:val="24"/>
          <w:szCs w:val="24"/>
        </w:rPr>
        <w:t>The first two work streams have already made significant progress with scoping and mapping the current service</w:t>
      </w:r>
      <w:r w:rsidR="001C3B1C">
        <w:rPr>
          <w:rFonts w:ascii="Arial" w:hAnsi="Arial" w:cs="Arial"/>
          <w:sz w:val="24"/>
          <w:szCs w:val="24"/>
        </w:rPr>
        <w:t xml:space="preserve"> need</w:t>
      </w:r>
      <w:r w:rsidRPr="001C3B1C">
        <w:rPr>
          <w:rFonts w:ascii="Arial" w:hAnsi="Arial" w:cs="Arial"/>
          <w:sz w:val="24"/>
          <w:szCs w:val="24"/>
        </w:rPr>
        <w:t xml:space="preserve">. A baseline assessment </w:t>
      </w:r>
      <w:r w:rsidR="00894F8B">
        <w:rPr>
          <w:rFonts w:ascii="Arial" w:hAnsi="Arial" w:cs="Arial"/>
          <w:sz w:val="24"/>
          <w:szCs w:val="24"/>
        </w:rPr>
        <w:t>of health board activity</w:t>
      </w:r>
      <w:r w:rsidR="00894F8B" w:rsidRPr="001C3B1C">
        <w:rPr>
          <w:rFonts w:ascii="Arial" w:hAnsi="Arial" w:cs="Arial"/>
          <w:sz w:val="24"/>
          <w:szCs w:val="24"/>
        </w:rPr>
        <w:t xml:space="preserve"> </w:t>
      </w:r>
      <w:r w:rsidRPr="001C3B1C">
        <w:rPr>
          <w:rFonts w:ascii="Arial" w:hAnsi="Arial" w:cs="Arial"/>
          <w:sz w:val="24"/>
          <w:szCs w:val="24"/>
        </w:rPr>
        <w:t>has been undertaken, refined</w:t>
      </w:r>
      <w:r w:rsidR="00894F8B">
        <w:rPr>
          <w:rFonts w:ascii="Arial" w:hAnsi="Arial" w:cs="Arial"/>
          <w:sz w:val="24"/>
          <w:szCs w:val="24"/>
        </w:rPr>
        <w:t xml:space="preserve"> and agreed</w:t>
      </w:r>
      <w:r w:rsidRPr="001C3B1C">
        <w:rPr>
          <w:rFonts w:ascii="Arial" w:hAnsi="Arial" w:cs="Arial"/>
          <w:sz w:val="24"/>
          <w:szCs w:val="24"/>
        </w:rPr>
        <w:t>.</w:t>
      </w:r>
      <w:r w:rsidR="007C5AED" w:rsidRPr="001C3B1C">
        <w:rPr>
          <w:rFonts w:ascii="Arial" w:hAnsi="Arial" w:cs="Arial"/>
          <w:sz w:val="24"/>
          <w:szCs w:val="24"/>
        </w:rPr>
        <w:t xml:space="preserve"> </w:t>
      </w:r>
      <w:r w:rsidR="001C3B1C">
        <w:rPr>
          <w:rFonts w:ascii="Arial" w:hAnsi="Arial" w:cs="Arial"/>
          <w:sz w:val="24"/>
          <w:szCs w:val="24"/>
        </w:rPr>
        <w:t xml:space="preserve">A </w:t>
      </w:r>
      <w:r w:rsidR="007C5AED" w:rsidRPr="001C3B1C">
        <w:rPr>
          <w:rFonts w:ascii="Arial" w:hAnsi="Arial" w:cs="Arial"/>
          <w:sz w:val="24"/>
          <w:szCs w:val="24"/>
        </w:rPr>
        <w:t xml:space="preserve">productivity workshop for all units </w:t>
      </w:r>
      <w:r w:rsidR="001C3B1C">
        <w:rPr>
          <w:rFonts w:ascii="Arial" w:hAnsi="Arial" w:cs="Arial"/>
          <w:sz w:val="24"/>
          <w:szCs w:val="24"/>
        </w:rPr>
        <w:t xml:space="preserve">is </w:t>
      </w:r>
      <w:r w:rsidR="007C5AED" w:rsidRPr="001C3B1C">
        <w:rPr>
          <w:rFonts w:ascii="Arial" w:hAnsi="Arial" w:cs="Arial"/>
          <w:sz w:val="24"/>
          <w:szCs w:val="24"/>
        </w:rPr>
        <w:t xml:space="preserve">scheduled </w:t>
      </w:r>
      <w:r w:rsidR="004A06F7">
        <w:rPr>
          <w:rFonts w:ascii="Arial" w:hAnsi="Arial" w:cs="Arial"/>
          <w:sz w:val="24"/>
          <w:szCs w:val="24"/>
        </w:rPr>
        <w:t>this month</w:t>
      </w:r>
      <w:r w:rsidR="001C3B1C">
        <w:rPr>
          <w:rFonts w:ascii="Arial" w:hAnsi="Arial" w:cs="Arial"/>
          <w:sz w:val="24"/>
          <w:szCs w:val="24"/>
        </w:rPr>
        <w:t xml:space="preserve"> to ensure all units are making </w:t>
      </w:r>
      <w:r w:rsidR="00E50330">
        <w:rPr>
          <w:rFonts w:ascii="Arial" w:hAnsi="Arial" w:cs="Arial"/>
          <w:sz w:val="24"/>
          <w:szCs w:val="24"/>
        </w:rPr>
        <w:t xml:space="preserve">the most </w:t>
      </w:r>
      <w:r w:rsidR="001C3B1C">
        <w:rPr>
          <w:rFonts w:ascii="Arial" w:hAnsi="Arial" w:cs="Arial"/>
          <w:sz w:val="24"/>
          <w:szCs w:val="24"/>
        </w:rPr>
        <w:t xml:space="preserve">efficient use of the available resource. </w:t>
      </w:r>
      <w:r w:rsidR="00E50330">
        <w:rPr>
          <w:rFonts w:ascii="Arial" w:hAnsi="Arial" w:cs="Arial"/>
          <w:sz w:val="24"/>
          <w:szCs w:val="24"/>
        </w:rPr>
        <w:t>On</w:t>
      </w:r>
      <w:r w:rsidR="007C5AED" w:rsidRPr="001C3B1C">
        <w:rPr>
          <w:rFonts w:ascii="Arial" w:hAnsi="Arial" w:cs="Arial"/>
          <w:sz w:val="24"/>
          <w:szCs w:val="24"/>
        </w:rPr>
        <w:t xml:space="preserve"> workforce, a centralised training programme </w:t>
      </w:r>
      <w:r w:rsidR="00E50330">
        <w:rPr>
          <w:rFonts w:ascii="Arial" w:hAnsi="Arial" w:cs="Arial"/>
          <w:sz w:val="24"/>
          <w:szCs w:val="24"/>
        </w:rPr>
        <w:t>for clinical en</w:t>
      </w:r>
      <w:r w:rsidR="00E50330">
        <w:rPr>
          <w:rFonts w:ascii="Arial" w:hAnsi="Arial" w:cs="Arial"/>
          <w:sz w:val="24"/>
          <w:szCs w:val="24"/>
        </w:rPr>
        <w:lastRenderedPageBreak/>
        <w:t xml:space="preserve">doscopists </w:t>
      </w:r>
      <w:r w:rsidR="007C5AED" w:rsidRPr="001C3B1C">
        <w:rPr>
          <w:rFonts w:ascii="Arial" w:hAnsi="Arial" w:cs="Arial"/>
          <w:sz w:val="24"/>
          <w:szCs w:val="24"/>
        </w:rPr>
        <w:t xml:space="preserve">has been scoped and </w:t>
      </w:r>
      <w:r w:rsidR="00E50330">
        <w:rPr>
          <w:rFonts w:ascii="Arial" w:hAnsi="Arial" w:cs="Arial"/>
          <w:sz w:val="24"/>
          <w:szCs w:val="24"/>
        </w:rPr>
        <w:t xml:space="preserve">we </w:t>
      </w:r>
      <w:r w:rsidR="007C5AED" w:rsidRPr="001C3B1C">
        <w:rPr>
          <w:rFonts w:ascii="Arial" w:hAnsi="Arial" w:cs="Arial"/>
          <w:sz w:val="24"/>
          <w:szCs w:val="24"/>
        </w:rPr>
        <w:t>are hopeful the first trainees will begin this year.</w:t>
      </w:r>
      <w:r w:rsidR="0046014B" w:rsidRPr="001C3B1C">
        <w:rPr>
          <w:rFonts w:ascii="Arial" w:hAnsi="Arial" w:cs="Arial"/>
          <w:sz w:val="24"/>
          <w:szCs w:val="24"/>
        </w:rPr>
        <w:t xml:space="preserve"> </w:t>
      </w:r>
      <w:r w:rsidR="001A6F50">
        <w:rPr>
          <w:rFonts w:ascii="Arial" w:hAnsi="Arial" w:cs="Arial"/>
          <w:sz w:val="24"/>
          <w:szCs w:val="24"/>
        </w:rPr>
        <w:t>R</w:t>
      </w:r>
      <w:r w:rsidR="00E50330">
        <w:rPr>
          <w:rFonts w:ascii="Arial" w:hAnsi="Arial" w:cs="Arial"/>
          <w:sz w:val="24"/>
          <w:szCs w:val="24"/>
        </w:rPr>
        <w:t>egarding</w:t>
      </w:r>
      <w:r w:rsidR="001C3B1C">
        <w:rPr>
          <w:rFonts w:ascii="Arial" w:hAnsi="Arial" w:cs="Arial"/>
          <w:sz w:val="24"/>
          <w:szCs w:val="24"/>
        </w:rPr>
        <w:t xml:space="preserve"> infrastructure, </w:t>
      </w:r>
      <w:r w:rsidR="0046014B" w:rsidRPr="001C3B1C">
        <w:rPr>
          <w:rFonts w:ascii="Arial" w:hAnsi="Arial" w:cs="Arial"/>
          <w:sz w:val="24"/>
          <w:szCs w:val="24"/>
        </w:rPr>
        <w:t xml:space="preserve">the programme is funding a </w:t>
      </w:r>
      <w:r w:rsidR="001C3B1C">
        <w:rPr>
          <w:rFonts w:ascii="Arial" w:hAnsi="Arial" w:cs="Arial"/>
          <w:sz w:val="24"/>
          <w:szCs w:val="24"/>
        </w:rPr>
        <w:t xml:space="preserve">round of </w:t>
      </w:r>
      <w:r w:rsidR="00894F8B">
        <w:rPr>
          <w:rFonts w:ascii="Arial" w:hAnsi="Arial" w:cs="Arial"/>
          <w:sz w:val="24"/>
          <w:szCs w:val="24"/>
        </w:rPr>
        <w:t xml:space="preserve">unit </w:t>
      </w:r>
      <w:r w:rsidR="001C3B1C">
        <w:rPr>
          <w:rFonts w:ascii="Arial" w:hAnsi="Arial" w:cs="Arial"/>
          <w:sz w:val="24"/>
          <w:szCs w:val="24"/>
        </w:rPr>
        <w:t>pre-assessment from the Joint Advisory Group (JAG)</w:t>
      </w:r>
      <w:r w:rsidR="004A06F7">
        <w:rPr>
          <w:rFonts w:ascii="Arial" w:hAnsi="Arial" w:cs="Arial"/>
          <w:sz w:val="24"/>
          <w:szCs w:val="24"/>
        </w:rPr>
        <w:t xml:space="preserve"> by the end of November</w:t>
      </w:r>
      <w:r w:rsidR="00894F8B">
        <w:rPr>
          <w:rFonts w:ascii="Arial" w:hAnsi="Arial" w:cs="Arial"/>
          <w:sz w:val="24"/>
          <w:szCs w:val="24"/>
        </w:rPr>
        <w:t>. The individual unit reports</w:t>
      </w:r>
      <w:r w:rsidR="001A6F50">
        <w:rPr>
          <w:rFonts w:ascii="Arial" w:hAnsi="Arial" w:cs="Arial"/>
          <w:sz w:val="24"/>
          <w:szCs w:val="24"/>
        </w:rPr>
        <w:t xml:space="preserve"> </w:t>
      </w:r>
      <w:r w:rsidR="004A06F7" w:rsidRPr="001A6F50">
        <w:rPr>
          <w:rFonts w:ascii="Arial" w:hAnsi="Arial" w:cs="Arial"/>
          <w:sz w:val="24"/>
          <w:szCs w:val="24"/>
        </w:rPr>
        <w:t>are due by the end of December</w:t>
      </w:r>
      <w:r w:rsidR="00894F8B" w:rsidRPr="001A6F50">
        <w:rPr>
          <w:rFonts w:ascii="Arial" w:hAnsi="Arial" w:cs="Arial"/>
          <w:sz w:val="24"/>
          <w:szCs w:val="24"/>
        </w:rPr>
        <w:t xml:space="preserve"> and </w:t>
      </w:r>
      <w:r w:rsidR="00F97C41" w:rsidRPr="001A6F50">
        <w:rPr>
          <w:rFonts w:ascii="Arial" w:hAnsi="Arial" w:cs="Arial"/>
          <w:sz w:val="24"/>
          <w:szCs w:val="24"/>
        </w:rPr>
        <w:t>a</w:t>
      </w:r>
      <w:r w:rsidR="004A06F7" w:rsidRPr="001A6F50">
        <w:rPr>
          <w:rFonts w:ascii="Arial" w:hAnsi="Arial" w:cs="Arial"/>
          <w:sz w:val="24"/>
          <w:szCs w:val="24"/>
        </w:rPr>
        <w:t xml:space="preserve"> workshop </w:t>
      </w:r>
      <w:r w:rsidR="00894F8B" w:rsidRPr="001A6F50">
        <w:rPr>
          <w:rFonts w:ascii="Arial" w:hAnsi="Arial" w:cs="Arial"/>
          <w:sz w:val="24"/>
          <w:szCs w:val="24"/>
        </w:rPr>
        <w:t>on</w:t>
      </w:r>
      <w:r w:rsidR="004A06F7" w:rsidRPr="001A6F50">
        <w:rPr>
          <w:rFonts w:ascii="Arial" w:hAnsi="Arial" w:cs="Arial"/>
          <w:sz w:val="24"/>
          <w:szCs w:val="24"/>
        </w:rPr>
        <w:t xml:space="preserve"> </w:t>
      </w:r>
      <w:r w:rsidR="00E50330" w:rsidRPr="001A6F50">
        <w:rPr>
          <w:rFonts w:ascii="Arial" w:hAnsi="Arial" w:cs="Arial"/>
          <w:sz w:val="24"/>
          <w:szCs w:val="24"/>
        </w:rPr>
        <w:t xml:space="preserve">planning for </w:t>
      </w:r>
      <w:r w:rsidR="004A06F7" w:rsidRPr="001A6F50">
        <w:rPr>
          <w:rFonts w:ascii="Arial" w:hAnsi="Arial" w:cs="Arial"/>
          <w:sz w:val="24"/>
          <w:szCs w:val="24"/>
        </w:rPr>
        <w:t xml:space="preserve">accreditation </w:t>
      </w:r>
      <w:r w:rsidR="00894F8B" w:rsidRPr="001A6F50">
        <w:rPr>
          <w:rFonts w:ascii="Arial" w:hAnsi="Arial" w:cs="Arial"/>
          <w:sz w:val="24"/>
          <w:szCs w:val="24"/>
        </w:rPr>
        <w:t>is planned for</w:t>
      </w:r>
      <w:r w:rsidR="004A06F7" w:rsidRPr="001A6F50">
        <w:rPr>
          <w:rFonts w:ascii="Arial" w:hAnsi="Arial" w:cs="Arial"/>
          <w:sz w:val="24"/>
          <w:szCs w:val="24"/>
        </w:rPr>
        <w:t xml:space="preserve"> November.</w:t>
      </w:r>
    </w:p>
    <w:p w14:paraId="66A5ADB1" w14:textId="77777777" w:rsidR="007C5AED" w:rsidRPr="001C3B1C" w:rsidRDefault="007C5AED" w:rsidP="000415A4">
      <w:pPr>
        <w:rPr>
          <w:rFonts w:ascii="Arial" w:hAnsi="Arial" w:cs="Arial"/>
          <w:sz w:val="24"/>
          <w:szCs w:val="24"/>
        </w:rPr>
      </w:pPr>
    </w:p>
    <w:p w14:paraId="23D86667" w14:textId="0D73EF57" w:rsidR="00D17EC5" w:rsidRPr="001C3B1C" w:rsidRDefault="00D17EC5" w:rsidP="00D1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endoscopy action plan has been drafted with immediate actions to establish the programme, medium-term actions to </w:t>
      </w:r>
      <w:r w:rsidR="008F68CB">
        <w:rPr>
          <w:rFonts w:ascii="Arial" w:hAnsi="Arial" w:cs="Arial"/>
          <w:sz w:val="24"/>
          <w:szCs w:val="24"/>
        </w:rPr>
        <w:t xml:space="preserve">help health boards </w:t>
      </w:r>
      <w:r>
        <w:rPr>
          <w:rFonts w:ascii="Arial" w:hAnsi="Arial" w:cs="Arial"/>
          <w:sz w:val="24"/>
          <w:szCs w:val="24"/>
        </w:rPr>
        <w:t>stabilise the</w:t>
      </w:r>
      <w:r w:rsidR="008F68C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positions, and longer-term actions to deliver sustainable services. This programme is anticipated to </w:t>
      </w:r>
      <w:r w:rsidR="00F97C41">
        <w:rPr>
          <w:rFonts w:ascii="Arial" w:hAnsi="Arial" w:cs="Arial"/>
          <w:sz w:val="24"/>
          <w:szCs w:val="24"/>
        </w:rPr>
        <w:t>be in place for</w:t>
      </w:r>
      <w:r>
        <w:rPr>
          <w:rFonts w:ascii="Arial" w:hAnsi="Arial" w:cs="Arial"/>
          <w:sz w:val="24"/>
          <w:szCs w:val="24"/>
        </w:rPr>
        <w:t xml:space="preserve"> five years considering the scale of the ch</w:t>
      </w:r>
      <w:r w:rsidR="00F97C41">
        <w:rPr>
          <w:rFonts w:ascii="Arial" w:hAnsi="Arial" w:cs="Arial"/>
          <w:sz w:val="24"/>
          <w:szCs w:val="24"/>
        </w:rPr>
        <w:t>allenge that must be met and the</w:t>
      </w:r>
      <w:r>
        <w:rPr>
          <w:rFonts w:ascii="Arial" w:hAnsi="Arial" w:cs="Arial"/>
          <w:sz w:val="24"/>
          <w:szCs w:val="24"/>
        </w:rPr>
        <w:t xml:space="preserve"> action plan </w:t>
      </w:r>
      <w:r w:rsidR="00E50330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refreshed annually </w:t>
      </w:r>
      <w:r w:rsidR="00F97C4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further detail </w:t>
      </w:r>
      <w:r w:rsidR="00F97C41">
        <w:rPr>
          <w:rFonts w:ascii="Arial" w:hAnsi="Arial" w:cs="Arial"/>
          <w:sz w:val="24"/>
          <w:szCs w:val="24"/>
        </w:rPr>
        <w:t>emerging</w:t>
      </w:r>
      <w:r>
        <w:rPr>
          <w:rFonts w:ascii="Arial" w:hAnsi="Arial" w:cs="Arial"/>
          <w:sz w:val="24"/>
          <w:szCs w:val="24"/>
        </w:rPr>
        <w:t xml:space="preserve"> in the coming months through the subgroup work programmes. </w:t>
      </w:r>
      <w:r w:rsidR="00894F8B">
        <w:rPr>
          <w:rFonts w:ascii="Arial" w:hAnsi="Arial" w:cs="Arial"/>
          <w:sz w:val="24"/>
          <w:szCs w:val="24"/>
        </w:rPr>
        <w:t>More than h</w:t>
      </w:r>
      <w:r>
        <w:rPr>
          <w:rFonts w:ascii="Arial" w:hAnsi="Arial" w:cs="Arial"/>
          <w:sz w:val="24"/>
          <w:szCs w:val="24"/>
        </w:rPr>
        <w:t xml:space="preserve">alf of the national £1m allocation has already been dispersed to the NHS Collaborative and Health Education and Improvement Wales to enable the programme. </w:t>
      </w:r>
      <w:r w:rsidR="00894F8B">
        <w:rPr>
          <w:rFonts w:ascii="Arial" w:hAnsi="Arial" w:cs="Arial"/>
          <w:sz w:val="24"/>
          <w:szCs w:val="24"/>
        </w:rPr>
        <w:t xml:space="preserve">Although good progress is being made nationally, </w:t>
      </w:r>
      <w:r>
        <w:rPr>
          <w:rFonts w:ascii="Arial" w:hAnsi="Arial" w:cs="Arial"/>
          <w:sz w:val="24"/>
          <w:szCs w:val="24"/>
        </w:rPr>
        <w:t xml:space="preserve">I </w:t>
      </w:r>
      <w:r w:rsidRPr="001C3B1C">
        <w:rPr>
          <w:rFonts w:ascii="Arial" w:hAnsi="Arial" w:cs="Arial"/>
          <w:sz w:val="24"/>
          <w:szCs w:val="24"/>
        </w:rPr>
        <w:t>do not expect health boards to await the programme outputs</w:t>
      </w:r>
      <w:r>
        <w:rPr>
          <w:rFonts w:ascii="Arial" w:hAnsi="Arial" w:cs="Arial"/>
          <w:sz w:val="24"/>
          <w:szCs w:val="24"/>
        </w:rPr>
        <w:t xml:space="preserve"> to improve their endoscopy positions. Board members understand that significant </w:t>
      </w:r>
      <w:r w:rsidR="00894F8B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focus is required on endoscopy services and this has been reinforced in the latest planning guidance being issued to the NHS. </w:t>
      </w:r>
      <w:r w:rsidRPr="001C3B1C">
        <w:rPr>
          <w:rFonts w:ascii="Arial" w:hAnsi="Arial" w:cs="Arial"/>
          <w:sz w:val="24"/>
          <w:szCs w:val="24"/>
        </w:rPr>
        <w:t xml:space="preserve">I expect to see a focus coming through the next round of health board </w:t>
      </w:r>
      <w:r>
        <w:rPr>
          <w:rFonts w:ascii="Arial" w:hAnsi="Arial" w:cs="Arial"/>
          <w:sz w:val="24"/>
          <w:szCs w:val="24"/>
        </w:rPr>
        <w:t>Integrated Medium Term Plans</w:t>
      </w:r>
      <w:r w:rsidRPr="001C3B1C">
        <w:rPr>
          <w:rFonts w:ascii="Arial" w:hAnsi="Arial" w:cs="Arial"/>
          <w:sz w:val="24"/>
          <w:szCs w:val="24"/>
        </w:rPr>
        <w:t>.</w:t>
      </w:r>
      <w:r w:rsidRPr="00D17EC5">
        <w:rPr>
          <w:rFonts w:ascii="Arial" w:hAnsi="Arial" w:cs="Arial"/>
          <w:sz w:val="24"/>
          <w:szCs w:val="24"/>
        </w:rPr>
        <w:t xml:space="preserve"> </w:t>
      </w:r>
    </w:p>
    <w:p w14:paraId="0F58302B" w14:textId="77777777" w:rsidR="00D17EC5" w:rsidRDefault="00D17EC5" w:rsidP="000415A4">
      <w:pPr>
        <w:rPr>
          <w:rFonts w:ascii="Arial" w:hAnsi="Arial" w:cs="Arial"/>
          <w:sz w:val="24"/>
          <w:szCs w:val="24"/>
        </w:rPr>
      </w:pPr>
    </w:p>
    <w:p w14:paraId="23846B67" w14:textId="42B862FE" w:rsidR="000415A4" w:rsidRPr="00D17EC5" w:rsidRDefault="00D17EC5" w:rsidP="00F9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recognise i</w:t>
      </w:r>
      <w:r w:rsidR="004A06F7">
        <w:rPr>
          <w:rFonts w:ascii="Arial" w:hAnsi="Arial" w:cs="Arial"/>
          <w:sz w:val="24"/>
          <w:szCs w:val="24"/>
        </w:rPr>
        <w:t xml:space="preserve">t is important the programme is informed by expert clinicians and a workshop was held </w:t>
      </w:r>
      <w:r w:rsidR="004A06F7" w:rsidRPr="00BC0FCB">
        <w:rPr>
          <w:rFonts w:ascii="Arial" w:hAnsi="Arial" w:cs="Arial"/>
          <w:sz w:val="24"/>
          <w:szCs w:val="24"/>
        </w:rPr>
        <w:t xml:space="preserve">in May to </w:t>
      </w:r>
      <w:r w:rsidR="00E50330" w:rsidRPr="00BC0FCB">
        <w:rPr>
          <w:rFonts w:ascii="Arial" w:hAnsi="Arial" w:cs="Arial"/>
          <w:sz w:val="24"/>
          <w:szCs w:val="24"/>
        </w:rPr>
        <w:t>agre</w:t>
      </w:r>
      <w:r w:rsidR="00E50330">
        <w:rPr>
          <w:rFonts w:ascii="Arial" w:hAnsi="Arial" w:cs="Arial"/>
          <w:sz w:val="24"/>
          <w:szCs w:val="24"/>
        </w:rPr>
        <w:t xml:space="preserve">e </w:t>
      </w:r>
      <w:r w:rsidR="004A06F7">
        <w:rPr>
          <w:rFonts w:ascii="Arial" w:hAnsi="Arial" w:cs="Arial"/>
          <w:sz w:val="24"/>
          <w:szCs w:val="24"/>
        </w:rPr>
        <w:t>how this could be best achieved. Four</w:t>
      </w:r>
      <w:r w:rsidR="007C5AED" w:rsidRPr="001C3B1C">
        <w:rPr>
          <w:rFonts w:ascii="Arial" w:hAnsi="Arial" w:cs="Arial"/>
          <w:sz w:val="24"/>
          <w:szCs w:val="24"/>
        </w:rPr>
        <w:t xml:space="preserve"> senior and well respected clinicians have been appointed competitively to the programme and are active participants in the work streams</w:t>
      </w:r>
      <w:r w:rsidR="007C5AED" w:rsidRPr="00307057">
        <w:rPr>
          <w:rFonts w:ascii="Arial" w:hAnsi="Arial" w:cs="Arial"/>
          <w:sz w:val="24"/>
          <w:szCs w:val="24"/>
        </w:rPr>
        <w:t>.</w:t>
      </w:r>
      <w:r w:rsidR="00F97C41" w:rsidRPr="00307057">
        <w:rPr>
          <w:rFonts w:ascii="Arial" w:hAnsi="Arial" w:cs="Arial"/>
          <w:sz w:val="24"/>
          <w:szCs w:val="24"/>
        </w:rPr>
        <w:t xml:space="preserve"> </w:t>
      </w:r>
      <w:r w:rsidR="00894F8B" w:rsidRPr="00BC0FCB">
        <w:rPr>
          <w:rFonts w:ascii="Arial" w:hAnsi="Arial" w:cs="Arial"/>
          <w:sz w:val="24"/>
          <w:szCs w:val="24"/>
        </w:rPr>
        <w:t>In addition</w:t>
      </w:r>
      <w:r w:rsidR="00F97C41" w:rsidRPr="00BC0FCB">
        <w:rPr>
          <w:rFonts w:ascii="Arial" w:hAnsi="Arial" w:cs="Arial"/>
          <w:sz w:val="24"/>
          <w:szCs w:val="24"/>
        </w:rPr>
        <w:t>, a</w:t>
      </w:r>
      <w:r w:rsidRPr="00BC0FCB">
        <w:rPr>
          <w:rFonts w:ascii="Arial" w:hAnsi="Arial" w:cs="Arial"/>
          <w:sz w:val="24"/>
          <w:szCs w:val="24"/>
        </w:rPr>
        <w:t xml:space="preserve"> related area of activity is the optimisation of the </w:t>
      </w:r>
      <w:r w:rsidR="00307057" w:rsidRPr="00BC0FCB">
        <w:rPr>
          <w:rFonts w:ascii="Arial" w:hAnsi="Arial" w:cs="Arial"/>
          <w:sz w:val="24"/>
          <w:szCs w:val="24"/>
        </w:rPr>
        <w:t>b</w:t>
      </w:r>
      <w:r w:rsidRPr="00BC0FCB">
        <w:rPr>
          <w:rFonts w:ascii="Arial" w:hAnsi="Arial" w:cs="Arial"/>
          <w:sz w:val="24"/>
          <w:szCs w:val="24"/>
        </w:rPr>
        <w:t xml:space="preserve">owel </w:t>
      </w:r>
      <w:r w:rsidR="00307057" w:rsidRPr="00BC0FCB">
        <w:rPr>
          <w:rFonts w:ascii="Arial" w:hAnsi="Arial" w:cs="Arial"/>
          <w:sz w:val="24"/>
          <w:szCs w:val="24"/>
        </w:rPr>
        <w:t>s</w:t>
      </w:r>
      <w:r w:rsidRPr="00BC0FCB">
        <w:rPr>
          <w:rFonts w:ascii="Arial" w:hAnsi="Arial" w:cs="Arial"/>
          <w:sz w:val="24"/>
          <w:szCs w:val="24"/>
        </w:rPr>
        <w:t xml:space="preserve">creening </w:t>
      </w:r>
      <w:r w:rsidR="00307057" w:rsidRPr="00BC0FCB">
        <w:rPr>
          <w:rFonts w:ascii="Arial" w:hAnsi="Arial" w:cs="Arial"/>
          <w:sz w:val="24"/>
          <w:szCs w:val="24"/>
        </w:rPr>
        <w:t>p</w:t>
      </w:r>
      <w:r w:rsidRPr="00BC0FCB">
        <w:rPr>
          <w:rFonts w:ascii="Arial" w:hAnsi="Arial" w:cs="Arial"/>
          <w:sz w:val="24"/>
          <w:szCs w:val="24"/>
        </w:rPr>
        <w:t>rogramme.</w:t>
      </w:r>
      <w:r w:rsidR="00E50330" w:rsidRPr="00BC0FCB">
        <w:rPr>
          <w:rFonts w:ascii="Arial" w:hAnsi="Arial" w:cs="Arial"/>
          <w:sz w:val="24"/>
          <w:szCs w:val="24"/>
        </w:rPr>
        <w:t xml:space="preserve"> </w:t>
      </w:r>
      <w:r w:rsidRPr="00BC0FCB">
        <w:rPr>
          <w:rFonts w:ascii="Arial" w:hAnsi="Arial" w:cs="Arial"/>
          <w:sz w:val="24"/>
          <w:szCs w:val="24"/>
        </w:rPr>
        <w:t>This has important implications for the Endoscopy Board but is not led by the Board.</w:t>
      </w:r>
      <w:r w:rsidR="00E50330" w:rsidRPr="00BC0FCB">
        <w:rPr>
          <w:rFonts w:ascii="Arial" w:hAnsi="Arial" w:cs="Arial"/>
          <w:sz w:val="24"/>
          <w:szCs w:val="24"/>
        </w:rPr>
        <w:t xml:space="preserve"> </w:t>
      </w:r>
      <w:r w:rsidR="00212034" w:rsidRPr="00BC0FCB">
        <w:rPr>
          <w:rFonts w:ascii="Arial" w:hAnsi="Arial" w:cs="Arial"/>
          <w:sz w:val="24"/>
          <w:szCs w:val="24"/>
        </w:rPr>
        <w:t xml:space="preserve">The intention is to </w:t>
      </w:r>
      <w:r w:rsidRPr="00BC0FCB">
        <w:rPr>
          <w:rFonts w:ascii="Arial" w:hAnsi="Arial" w:cs="Arial"/>
          <w:sz w:val="24"/>
          <w:szCs w:val="24"/>
        </w:rPr>
        <w:t>bring the programme into line with UK National Screening Committee guidance on age range</w:t>
      </w:r>
      <w:r w:rsidR="00212034" w:rsidRPr="00BC0FCB">
        <w:rPr>
          <w:rFonts w:ascii="Arial" w:hAnsi="Arial" w:cs="Arial"/>
          <w:sz w:val="24"/>
          <w:szCs w:val="24"/>
        </w:rPr>
        <w:t xml:space="preserve"> in two annual phases and then </w:t>
      </w:r>
      <w:r w:rsidR="00307057">
        <w:rPr>
          <w:rFonts w:ascii="Arial" w:hAnsi="Arial" w:cs="Arial"/>
          <w:sz w:val="24"/>
          <w:szCs w:val="24"/>
        </w:rPr>
        <w:t xml:space="preserve">to </w:t>
      </w:r>
      <w:r w:rsidR="00212034" w:rsidRPr="00BC0FCB">
        <w:rPr>
          <w:rFonts w:ascii="Arial" w:hAnsi="Arial" w:cs="Arial"/>
          <w:sz w:val="24"/>
          <w:szCs w:val="24"/>
        </w:rPr>
        <w:t>optimise the test sensitivity by April 2023.</w:t>
      </w:r>
      <w:r w:rsidR="00F31626">
        <w:rPr>
          <w:rFonts w:ascii="Arial" w:hAnsi="Arial" w:cs="Arial"/>
          <w:sz w:val="24"/>
          <w:szCs w:val="24"/>
        </w:rPr>
        <w:t xml:space="preserve"> </w:t>
      </w:r>
      <w:r w:rsidR="00F31626" w:rsidRPr="00F31626">
        <w:rPr>
          <w:rFonts w:ascii="Arial" w:hAnsi="Arial" w:cs="Arial"/>
          <w:sz w:val="24"/>
          <w:szCs w:val="24"/>
        </w:rPr>
        <w:t>I am due to receive advice in the coming weeks on the resource implications of the optimisation programme and will provide further details in due course</w:t>
      </w:r>
      <w:r w:rsidR="00212034" w:rsidRPr="00BC0FCB">
        <w:rPr>
          <w:rFonts w:ascii="Arial" w:hAnsi="Arial" w:cs="Arial"/>
          <w:sz w:val="24"/>
          <w:szCs w:val="24"/>
        </w:rPr>
        <w:t>.</w:t>
      </w:r>
    </w:p>
    <w:p w14:paraId="6041DC24" w14:textId="77777777" w:rsidR="00212034" w:rsidRDefault="00212034" w:rsidP="000415A4">
      <w:pPr>
        <w:rPr>
          <w:rFonts w:ascii="Arial" w:hAnsi="Arial" w:cs="Arial"/>
          <w:sz w:val="24"/>
          <w:szCs w:val="24"/>
        </w:rPr>
      </w:pPr>
    </w:p>
    <w:p w14:paraId="59A7351B" w14:textId="60EB83EB" w:rsidR="00212034" w:rsidRDefault="00212034" w:rsidP="00FC22CB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It is vital we achieve sustainability </w:t>
      </w:r>
      <w:r w:rsidR="00894F8B">
        <w:rPr>
          <w:rFonts w:ascii="Arial" w:hAnsi="Arial" w:cs="Arial"/>
          <w:sz w:val="24"/>
          <w:szCs w:val="24"/>
        </w:rPr>
        <w:t xml:space="preserve">for endoscopy services </w:t>
      </w:r>
      <w:r>
        <w:rPr>
          <w:rFonts w:ascii="Arial" w:hAnsi="Arial" w:cs="Arial"/>
          <w:sz w:val="24"/>
          <w:szCs w:val="24"/>
        </w:rPr>
        <w:t xml:space="preserve">in order that people can rapidly access the </w:t>
      </w:r>
      <w:r w:rsidR="00894F8B">
        <w:rPr>
          <w:rFonts w:ascii="Arial" w:hAnsi="Arial" w:cs="Arial"/>
          <w:sz w:val="24"/>
          <w:szCs w:val="24"/>
        </w:rPr>
        <w:t>investigations</w:t>
      </w:r>
      <w:r>
        <w:rPr>
          <w:rFonts w:ascii="Arial" w:hAnsi="Arial" w:cs="Arial"/>
          <w:sz w:val="24"/>
          <w:szCs w:val="24"/>
        </w:rPr>
        <w:t xml:space="preserve"> they need to </w:t>
      </w:r>
      <w:r w:rsidR="00894F8B">
        <w:rPr>
          <w:rFonts w:ascii="Arial" w:hAnsi="Arial" w:cs="Arial"/>
          <w:sz w:val="24"/>
          <w:szCs w:val="24"/>
        </w:rPr>
        <w:t>achieve</w:t>
      </w:r>
      <w:r>
        <w:rPr>
          <w:rFonts w:ascii="Arial" w:hAnsi="Arial" w:cs="Arial"/>
          <w:sz w:val="24"/>
          <w:szCs w:val="24"/>
        </w:rPr>
        <w:t xml:space="preserve"> the best possible outcomes.</w:t>
      </w:r>
      <w:r w:rsidR="00F97C41" w:rsidRPr="00F97C41">
        <w:rPr>
          <w:rFonts w:ascii="Arial" w:hAnsi="Arial" w:cs="Arial"/>
          <w:sz w:val="24"/>
          <w:szCs w:val="24"/>
        </w:rPr>
        <w:t xml:space="preserve"> </w:t>
      </w:r>
      <w:r w:rsidR="00F97C41">
        <w:rPr>
          <w:rFonts w:ascii="Arial" w:hAnsi="Arial" w:cs="Arial"/>
          <w:sz w:val="24"/>
          <w:szCs w:val="24"/>
        </w:rPr>
        <w:t xml:space="preserve">I hope it is clear to Members that the Welsh Government is taking direct and intensive action to support health boards to </w:t>
      </w:r>
      <w:r w:rsidR="00E50330">
        <w:rPr>
          <w:rFonts w:ascii="Arial" w:hAnsi="Arial" w:cs="Arial"/>
          <w:sz w:val="24"/>
          <w:szCs w:val="24"/>
        </w:rPr>
        <w:t>deliver these</w:t>
      </w:r>
      <w:r w:rsidR="00F97C41">
        <w:rPr>
          <w:rFonts w:ascii="Arial" w:hAnsi="Arial" w:cs="Arial"/>
          <w:sz w:val="24"/>
          <w:szCs w:val="24"/>
        </w:rPr>
        <w:t>. I am confident the actions in train put us on the right course and this will remain a significant priority for the Welsh Government in the years ahead.</w:t>
      </w:r>
    </w:p>
    <w:sectPr w:rsidR="00212034" w:rsidSect="00E858D8">
      <w:headerReference w:type="first" r:id="rId11"/>
      <w:footerReference w:type="first" r:id="rId12"/>
      <w:pgSz w:w="11906" w:h="16838" w:code="9"/>
      <w:pgMar w:top="709" w:right="709" w:bottom="1985" w:left="1418" w:header="72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E867" w14:textId="77777777" w:rsidR="002C137A" w:rsidRDefault="002C137A">
      <w:r>
        <w:separator/>
      </w:r>
    </w:p>
  </w:endnote>
  <w:endnote w:type="continuationSeparator" w:id="0">
    <w:p w14:paraId="03749ED4" w14:textId="77777777" w:rsidR="002C137A" w:rsidRDefault="002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0B0A" w14:textId="716BF075" w:rsidR="008F68CB" w:rsidRDefault="008F68CB" w:rsidP="00106FEB">
    <w:pPr>
      <w:rPr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5DB6" w14:textId="77777777" w:rsidR="002C137A" w:rsidRDefault="002C137A">
      <w:r>
        <w:separator/>
      </w:r>
    </w:p>
  </w:footnote>
  <w:footnote w:type="continuationSeparator" w:id="0">
    <w:p w14:paraId="1B836E56" w14:textId="77777777" w:rsidR="002C137A" w:rsidRDefault="002C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6168" w14:textId="513896EF" w:rsidR="008F68CB" w:rsidRDefault="00E858D8" w:rsidP="00E858D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E3CF29" wp14:editId="114CFAA7">
          <wp:extent cx="1481455" cy="1396365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357"/>
    <w:multiLevelType w:val="hybridMultilevel"/>
    <w:tmpl w:val="F26CC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7F1E"/>
    <w:multiLevelType w:val="hybridMultilevel"/>
    <w:tmpl w:val="1050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037"/>
    <w:rsid w:val="00023B69"/>
    <w:rsid w:val="000344FF"/>
    <w:rsid w:val="000415A4"/>
    <w:rsid w:val="0005586E"/>
    <w:rsid w:val="0007095E"/>
    <w:rsid w:val="0007333B"/>
    <w:rsid w:val="00075864"/>
    <w:rsid w:val="00083A26"/>
    <w:rsid w:val="00094A95"/>
    <w:rsid w:val="00095F7B"/>
    <w:rsid w:val="00096CFB"/>
    <w:rsid w:val="000A7D0D"/>
    <w:rsid w:val="000A7E97"/>
    <w:rsid w:val="000B22FE"/>
    <w:rsid w:val="000B3822"/>
    <w:rsid w:val="000B4544"/>
    <w:rsid w:val="000B777C"/>
    <w:rsid w:val="000C53DB"/>
    <w:rsid w:val="000C7E0E"/>
    <w:rsid w:val="000D6D0F"/>
    <w:rsid w:val="000D7730"/>
    <w:rsid w:val="000F1989"/>
    <w:rsid w:val="000F3815"/>
    <w:rsid w:val="000F6B74"/>
    <w:rsid w:val="000F7FE0"/>
    <w:rsid w:val="001028B3"/>
    <w:rsid w:val="00106FEB"/>
    <w:rsid w:val="00125C42"/>
    <w:rsid w:val="00126DE4"/>
    <w:rsid w:val="00134F61"/>
    <w:rsid w:val="001555F1"/>
    <w:rsid w:val="0016700E"/>
    <w:rsid w:val="00187C8C"/>
    <w:rsid w:val="001A149A"/>
    <w:rsid w:val="001A1F90"/>
    <w:rsid w:val="001A4CEA"/>
    <w:rsid w:val="001A6F50"/>
    <w:rsid w:val="001C3B1C"/>
    <w:rsid w:val="001C532F"/>
    <w:rsid w:val="001D2D1C"/>
    <w:rsid w:val="001D6D98"/>
    <w:rsid w:val="001F2016"/>
    <w:rsid w:val="001F6A4F"/>
    <w:rsid w:val="002034F3"/>
    <w:rsid w:val="00212034"/>
    <w:rsid w:val="00215FF1"/>
    <w:rsid w:val="002257CF"/>
    <w:rsid w:val="0023169E"/>
    <w:rsid w:val="002421C8"/>
    <w:rsid w:val="00243ABD"/>
    <w:rsid w:val="0026711D"/>
    <w:rsid w:val="00273714"/>
    <w:rsid w:val="002916D2"/>
    <w:rsid w:val="002A5310"/>
    <w:rsid w:val="002B79C7"/>
    <w:rsid w:val="002C137A"/>
    <w:rsid w:val="002C4EDD"/>
    <w:rsid w:val="002D51D4"/>
    <w:rsid w:val="002E2E1A"/>
    <w:rsid w:val="002E6043"/>
    <w:rsid w:val="002F29E4"/>
    <w:rsid w:val="00306690"/>
    <w:rsid w:val="00307057"/>
    <w:rsid w:val="00312931"/>
    <w:rsid w:val="00313371"/>
    <w:rsid w:val="00314E36"/>
    <w:rsid w:val="003220C1"/>
    <w:rsid w:val="003232B5"/>
    <w:rsid w:val="00327209"/>
    <w:rsid w:val="00346D7E"/>
    <w:rsid w:val="00352B81"/>
    <w:rsid w:val="00356405"/>
    <w:rsid w:val="00356D7B"/>
    <w:rsid w:val="003633D1"/>
    <w:rsid w:val="0037772D"/>
    <w:rsid w:val="003B695D"/>
    <w:rsid w:val="003C5133"/>
    <w:rsid w:val="003D3567"/>
    <w:rsid w:val="003D466A"/>
    <w:rsid w:val="003D765E"/>
    <w:rsid w:val="003F635B"/>
    <w:rsid w:val="00401C40"/>
    <w:rsid w:val="00404C7A"/>
    <w:rsid w:val="00412288"/>
    <w:rsid w:val="00417FAC"/>
    <w:rsid w:val="00440B46"/>
    <w:rsid w:val="004430B3"/>
    <w:rsid w:val="0045296D"/>
    <w:rsid w:val="0046014B"/>
    <w:rsid w:val="0046757C"/>
    <w:rsid w:val="00471D95"/>
    <w:rsid w:val="0047272F"/>
    <w:rsid w:val="00475907"/>
    <w:rsid w:val="00475FDE"/>
    <w:rsid w:val="00476AD9"/>
    <w:rsid w:val="0048133B"/>
    <w:rsid w:val="004961DE"/>
    <w:rsid w:val="00496A14"/>
    <w:rsid w:val="004A06F7"/>
    <w:rsid w:val="004A6F29"/>
    <w:rsid w:val="004B4FD1"/>
    <w:rsid w:val="004D0EA9"/>
    <w:rsid w:val="004D37E6"/>
    <w:rsid w:val="00511C8F"/>
    <w:rsid w:val="00511E78"/>
    <w:rsid w:val="00520471"/>
    <w:rsid w:val="0053427D"/>
    <w:rsid w:val="0054280B"/>
    <w:rsid w:val="005517FD"/>
    <w:rsid w:val="00553AB3"/>
    <w:rsid w:val="00572884"/>
    <w:rsid w:val="00573388"/>
    <w:rsid w:val="00575C87"/>
    <w:rsid w:val="005826E3"/>
    <w:rsid w:val="00595CDC"/>
    <w:rsid w:val="005B030B"/>
    <w:rsid w:val="005C2E84"/>
    <w:rsid w:val="005D5676"/>
    <w:rsid w:val="005D7663"/>
    <w:rsid w:val="005E42A5"/>
    <w:rsid w:val="005F294E"/>
    <w:rsid w:val="00604FB2"/>
    <w:rsid w:val="00614DCA"/>
    <w:rsid w:val="0063494A"/>
    <w:rsid w:val="00646CB9"/>
    <w:rsid w:val="006565B1"/>
    <w:rsid w:val="006633C7"/>
    <w:rsid w:val="00663F04"/>
    <w:rsid w:val="00672255"/>
    <w:rsid w:val="006767BA"/>
    <w:rsid w:val="0067685B"/>
    <w:rsid w:val="0068438F"/>
    <w:rsid w:val="00686BB8"/>
    <w:rsid w:val="00696CCC"/>
    <w:rsid w:val="006A288E"/>
    <w:rsid w:val="006A56DE"/>
    <w:rsid w:val="006B340E"/>
    <w:rsid w:val="006B461D"/>
    <w:rsid w:val="006D4089"/>
    <w:rsid w:val="00703993"/>
    <w:rsid w:val="00706912"/>
    <w:rsid w:val="0072436E"/>
    <w:rsid w:val="00752C48"/>
    <w:rsid w:val="00794532"/>
    <w:rsid w:val="007A56F8"/>
    <w:rsid w:val="007B3E25"/>
    <w:rsid w:val="007B5260"/>
    <w:rsid w:val="007C24E7"/>
    <w:rsid w:val="007C5AED"/>
    <w:rsid w:val="007D1402"/>
    <w:rsid w:val="007D36D9"/>
    <w:rsid w:val="007D6C01"/>
    <w:rsid w:val="007F5F39"/>
    <w:rsid w:val="00812370"/>
    <w:rsid w:val="00812BAA"/>
    <w:rsid w:val="008136A0"/>
    <w:rsid w:val="00815C1B"/>
    <w:rsid w:val="008170D2"/>
    <w:rsid w:val="00830F3C"/>
    <w:rsid w:val="00841628"/>
    <w:rsid w:val="00845037"/>
    <w:rsid w:val="00846E24"/>
    <w:rsid w:val="0086122D"/>
    <w:rsid w:val="00877BD2"/>
    <w:rsid w:val="0088411C"/>
    <w:rsid w:val="00886981"/>
    <w:rsid w:val="00887A76"/>
    <w:rsid w:val="00894F8B"/>
    <w:rsid w:val="008C7ADC"/>
    <w:rsid w:val="008E0372"/>
    <w:rsid w:val="008E088C"/>
    <w:rsid w:val="008E5058"/>
    <w:rsid w:val="008F68CB"/>
    <w:rsid w:val="009033D0"/>
    <w:rsid w:val="0096068F"/>
    <w:rsid w:val="00967473"/>
    <w:rsid w:val="009830BF"/>
    <w:rsid w:val="00983E33"/>
    <w:rsid w:val="009916A5"/>
    <w:rsid w:val="009949AD"/>
    <w:rsid w:val="009A6BE6"/>
    <w:rsid w:val="009B0922"/>
    <w:rsid w:val="009C353D"/>
    <w:rsid w:val="009C4017"/>
    <w:rsid w:val="009C61B9"/>
    <w:rsid w:val="009E4974"/>
    <w:rsid w:val="009F06C3"/>
    <w:rsid w:val="00A00D13"/>
    <w:rsid w:val="00A0211D"/>
    <w:rsid w:val="00A02B11"/>
    <w:rsid w:val="00A0715D"/>
    <w:rsid w:val="00A13296"/>
    <w:rsid w:val="00A3247B"/>
    <w:rsid w:val="00A51B2F"/>
    <w:rsid w:val="00A55195"/>
    <w:rsid w:val="00A641C2"/>
    <w:rsid w:val="00A70FF7"/>
    <w:rsid w:val="00A745A2"/>
    <w:rsid w:val="00A76E3D"/>
    <w:rsid w:val="00A92F34"/>
    <w:rsid w:val="00AA61B5"/>
    <w:rsid w:val="00AA706C"/>
    <w:rsid w:val="00AA7750"/>
    <w:rsid w:val="00AA7DA7"/>
    <w:rsid w:val="00AB331B"/>
    <w:rsid w:val="00AC7BC5"/>
    <w:rsid w:val="00AD494A"/>
    <w:rsid w:val="00AE305D"/>
    <w:rsid w:val="00AF056B"/>
    <w:rsid w:val="00AF18DE"/>
    <w:rsid w:val="00B11245"/>
    <w:rsid w:val="00B173FF"/>
    <w:rsid w:val="00B2443D"/>
    <w:rsid w:val="00B44F15"/>
    <w:rsid w:val="00B52C83"/>
    <w:rsid w:val="00B65FEB"/>
    <w:rsid w:val="00B87500"/>
    <w:rsid w:val="00B955BE"/>
    <w:rsid w:val="00BA05A1"/>
    <w:rsid w:val="00BB4BA2"/>
    <w:rsid w:val="00BC0FCB"/>
    <w:rsid w:val="00BF130E"/>
    <w:rsid w:val="00C20B88"/>
    <w:rsid w:val="00C44C2D"/>
    <w:rsid w:val="00C522AF"/>
    <w:rsid w:val="00C872F0"/>
    <w:rsid w:val="00CC3AA6"/>
    <w:rsid w:val="00CC6908"/>
    <w:rsid w:val="00CD6C65"/>
    <w:rsid w:val="00CF3DC5"/>
    <w:rsid w:val="00CF54BE"/>
    <w:rsid w:val="00D017E2"/>
    <w:rsid w:val="00D1615B"/>
    <w:rsid w:val="00D16D97"/>
    <w:rsid w:val="00D17968"/>
    <w:rsid w:val="00D17EC5"/>
    <w:rsid w:val="00D627F2"/>
    <w:rsid w:val="00D76F72"/>
    <w:rsid w:val="00D90631"/>
    <w:rsid w:val="00DA5E30"/>
    <w:rsid w:val="00DC6D23"/>
    <w:rsid w:val="00DD24CA"/>
    <w:rsid w:val="00DD4273"/>
    <w:rsid w:val="00DD4B82"/>
    <w:rsid w:val="00DD5051"/>
    <w:rsid w:val="00E12D74"/>
    <w:rsid w:val="00E1556F"/>
    <w:rsid w:val="00E462B5"/>
    <w:rsid w:val="00E475A0"/>
    <w:rsid w:val="00E50330"/>
    <w:rsid w:val="00E62053"/>
    <w:rsid w:val="00E65189"/>
    <w:rsid w:val="00E662A7"/>
    <w:rsid w:val="00E77F89"/>
    <w:rsid w:val="00E858D8"/>
    <w:rsid w:val="00E95493"/>
    <w:rsid w:val="00EB2DA8"/>
    <w:rsid w:val="00EC19FE"/>
    <w:rsid w:val="00EC50FA"/>
    <w:rsid w:val="00EF120B"/>
    <w:rsid w:val="00EF5995"/>
    <w:rsid w:val="00F06968"/>
    <w:rsid w:val="00F11846"/>
    <w:rsid w:val="00F22BCC"/>
    <w:rsid w:val="00F31626"/>
    <w:rsid w:val="00F4313D"/>
    <w:rsid w:val="00F446B0"/>
    <w:rsid w:val="00F46DF9"/>
    <w:rsid w:val="00F60910"/>
    <w:rsid w:val="00F6153D"/>
    <w:rsid w:val="00F83987"/>
    <w:rsid w:val="00F85791"/>
    <w:rsid w:val="00F94E77"/>
    <w:rsid w:val="00F97C41"/>
    <w:rsid w:val="00FB038F"/>
    <w:rsid w:val="00FB79C3"/>
    <w:rsid w:val="00FC22CB"/>
    <w:rsid w:val="00FC4B31"/>
    <w:rsid w:val="00FC5600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A219FA7"/>
  <w15:docId w15:val="{DE0A4CEA-3FE3-4F9F-8CF8-4D86BD4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6FEB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170D2"/>
    <w:rPr>
      <w:rFonts w:ascii="TradeGothic" w:hAnsi="TradeGothic"/>
      <w:sz w:val="22"/>
      <w:lang w:eastAsia="en-US"/>
    </w:rPr>
  </w:style>
  <w:style w:type="character" w:styleId="FollowedHyperlink">
    <w:name w:val="FollowedHyperlink"/>
    <w:rsid w:val="00475F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453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rsid w:val="001A1F90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rsid w:val="001A1F90"/>
    <w:rPr>
      <w:rFonts w:ascii="Arial" w:eastAsia="Calibri" w:hAnsi="Arial"/>
      <w:sz w:val="24"/>
      <w:szCs w:val="21"/>
      <w:lang w:eastAsia="en-US"/>
    </w:rPr>
  </w:style>
  <w:style w:type="paragraph" w:styleId="NoSpacing">
    <w:name w:val="No Spacing"/>
    <w:qFormat/>
    <w:rsid w:val="00E462B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34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44FF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106FE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A27421039</value>
    </field>
    <field name="Objective-Title">
      <value order="0">Endoscopy - Policy - MA-P-VG-3326-19 - Document 3(e)</value>
    </field>
    <field name="Objective-Description">
      <value order="0"/>
    </field>
    <field name="Objective-CreationStamp">
      <value order="0">2019-09-11T08:39:19Z</value>
    </field>
    <field name="Objective-IsApproved">
      <value order="0">false</value>
    </field>
    <field name="Objective-IsPublished">
      <value order="0">true</value>
    </field>
    <field name="Objective-DatePublished">
      <value order="0">2019-09-17T08:05:22Z</value>
    </field>
    <field name="Objective-ModificationStamp">
      <value order="0">2019-09-17T08:05:22Z</value>
    </field>
    <field name="Objective-Owner">
      <value order="0">Davies, Anthony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Health:Gastrointestinal (including Liver and Coeliac):Gastrointestinal - Implementation - 2016-2021:Endoscopy Policy</value>
    </field>
    <field name="Objective-Parent">
      <value order="0">Endoscopy Policy</value>
    </field>
    <field name="Objective-State">
      <value order="0">Published</value>
    </field>
    <field name="Objective-VersionId">
      <value order="0">vA54685054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qA1365010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8B7837E-9333-4E25-A9F6-AD2E02D42E8A}"/>
</file>

<file path=customXml/itemProps3.xml><?xml version="1.0" encoding="utf-8"?>
<ds:datastoreItem xmlns:ds="http://schemas.openxmlformats.org/officeDocument/2006/customXml" ds:itemID="{1588B7FE-EC42-4C50-8CF0-8DB8E5297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1D771-E171-48ED-9B15-C28006CC55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Programme for Endoscopy</dc:title>
  <dc:creator>Sandra Farrugia</dc:creator>
  <cp:lastModifiedBy>Oxenham, James (OFM - Cabinet Division)</cp:lastModifiedBy>
  <cp:revision>2</cp:revision>
  <cp:lastPrinted>2004-02-20T12:52:00Z</cp:lastPrinted>
  <dcterms:created xsi:type="dcterms:W3CDTF">2019-09-18T09:02:00Z</dcterms:created>
  <dcterms:modified xsi:type="dcterms:W3CDTF">2019-09-18T09:02:00Z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A27421039</vt:lpwstr>
  </property>
  <property fmtid="{D5CDD505-2E9C-101B-9397-08002B2CF9AE}" pid="4" name="Objective-Title">
    <vt:lpwstr>Endoscopy - Policy - MA-P-VG-3326-19 - Document 3(e)</vt:lpwstr>
  </property>
  <property fmtid="{D5CDD505-2E9C-101B-9397-08002B2CF9AE}" pid="5" name="Objective-Comment">
    <vt:lpwstr/>
  </property>
  <property fmtid="{D5CDD505-2E9C-101B-9397-08002B2CF9AE}" pid="6" name="Objective-CreationStamp">
    <vt:filetime>2019-09-11T08:39:34Z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2019-09-17T08:05:22Z</vt:filetime>
  </property>
  <property fmtid="{D5CDD505-2E9C-101B-9397-08002B2CF9AE}" pid="10" name="Objective-ModificationStamp">
    <vt:filetime>2019-09-17T08:05:22Z</vt:filetime>
  </property>
  <property fmtid="{D5CDD505-2E9C-101B-9397-08002B2CF9AE}" pid="11" name="Objective-Owner">
    <vt:lpwstr>Davies, Anthony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Health:Gastrointestinal (including Liver and Coeliac):Gastrointestinal</vt:lpwstr>
  </property>
  <property fmtid="{D5CDD505-2E9C-101B-9397-08002B2CF9AE}" pid="13" name="Objective-Parent">
    <vt:lpwstr>Endoscopy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qA1365010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vA54685054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