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A935" w14:textId="77777777" w:rsidR="001A39E2" w:rsidRPr="00142B03" w:rsidRDefault="00746C90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C6118CB" w14:textId="77777777" w:rsidR="00A845A9" w:rsidRPr="007A73E7" w:rsidRDefault="00DA5930" w:rsidP="00A845A9">
      <w:pPr>
        <w:pStyle w:val="Heading1"/>
        <w:rPr>
          <w:rFonts w:ascii="Times New Roman" w:hAnsi="Times New Roman"/>
          <w:color w:val="FF0000"/>
          <w:sz w:val="40"/>
          <w:szCs w:val="40"/>
        </w:rPr>
      </w:pPr>
      <w:r w:rsidRPr="00142B03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7284" wp14:editId="788C194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0400E29D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7A73E7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310263B9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3B87D02" w14:textId="77777777" w:rsidR="00A845A9" w:rsidRPr="007A73E7" w:rsidRDefault="00DA593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7A73E7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7A09689" w14:textId="77777777" w:rsidR="00A845A9" w:rsidRPr="00142B03" w:rsidRDefault="00DA5930" w:rsidP="00A845A9">
      <w:pPr>
        <w:rPr>
          <w:rFonts w:ascii="Arial" w:hAnsi="Arial" w:cs="Arial"/>
          <w:b/>
          <w:color w:val="FF0000"/>
          <w:sz w:val="24"/>
          <w:szCs w:val="24"/>
        </w:rPr>
      </w:pPr>
      <w:r w:rsidRPr="00142B0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B2A524" wp14:editId="2D7622B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383"/>
        <w:gridCol w:w="8398"/>
      </w:tblGrid>
      <w:tr w:rsidR="003C4D66" w14:paraId="59268869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D353" w14:textId="77777777" w:rsidR="00EA5290" w:rsidRPr="00142B03" w:rsidRDefault="00746C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A6CA8D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142B0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744B" w14:textId="77777777" w:rsidR="00EA5290" w:rsidRPr="00142B03" w:rsidRDefault="00746C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3B1878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Cynllun Clinigol Cenedlaethol Cymru</w:t>
            </w:r>
          </w:p>
        </w:tc>
      </w:tr>
      <w:tr w:rsidR="003C4D66" w14:paraId="1BF0B92F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15A9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 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D55B" w14:textId="7CBA04F3" w:rsidR="00EA5290" w:rsidRPr="00142B03" w:rsidRDefault="007A73E7" w:rsidP="005518C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DA5930"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Awst 2019</w:t>
            </w:r>
          </w:p>
        </w:tc>
      </w:tr>
      <w:tr w:rsidR="003C4D66" w14:paraId="6BBDBDCF" w14:textId="77777777" w:rsidTr="00EA312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1198" w14:textId="77777777" w:rsidR="00EA5290" w:rsidRPr="00142B03" w:rsidRDefault="00DA593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8E60A" w14:textId="77777777" w:rsidR="00EA5290" w:rsidRPr="00142B03" w:rsidRDefault="00DA593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B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Gething, y Gweinidog Iechyd a Gwasanaethau Cymdeithasol</w:t>
            </w:r>
          </w:p>
        </w:tc>
      </w:tr>
    </w:tbl>
    <w:p w14:paraId="32FE68E7" w14:textId="77777777" w:rsidR="00EA3127" w:rsidRDefault="00EA3127" w:rsidP="007A73E7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568BF5AB" w14:textId="77777777" w:rsidR="00EA3127" w:rsidRDefault="00EA3127" w:rsidP="007A73E7">
      <w:pPr>
        <w:rPr>
          <w:rFonts w:ascii="Arial" w:eastAsiaTheme="minorHAnsi" w:hAnsi="Arial" w:cs="Arial"/>
          <w:sz w:val="24"/>
          <w:szCs w:val="24"/>
          <w:lang w:val="cy-GB"/>
        </w:rPr>
      </w:pPr>
    </w:p>
    <w:p w14:paraId="312CA4D2" w14:textId="52DF2B46" w:rsidR="00E65BCD" w:rsidRDefault="00DA5930" w:rsidP="007A73E7">
      <w:pPr>
        <w:rPr>
          <w:rFonts w:ascii="Arial" w:eastAsiaTheme="minorHAnsi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cy-GB"/>
        </w:rPr>
        <w:t xml:space="preserve">Mae'n bleser gennyf gadarnhau'r gwaith sydd ar y gweill i ddatblygu Cynllun Clinigol Cenedlaethol ar gyfer gwasanaethau arbenigol yng Nghymru, yn unol â'r ymrwymiad a nodwyd yn </w:t>
      </w:r>
      <w:r>
        <w:rPr>
          <w:rFonts w:ascii="Arial" w:eastAsiaTheme="minorHAnsi" w:hAnsi="Arial" w:cs="Arial"/>
          <w:i/>
          <w:iCs/>
          <w:sz w:val="24"/>
          <w:szCs w:val="24"/>
          <w:lang w:val="cy-GB"/>
        </w:rPr>
        <w:t>Cymru Iachach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. Mae tîm o glinigwyr dan arweiniad y Prif Swyddog Meddygol yn ymchwilio i atebion rhyngwladol yn seiliedig ar dystiolaeth i ddarparu gofal iechyd </w:t>
      </w:r>
      <w:r w:rsidR="00AA0612">
        <w:rPr>
          <w:rFonts w:ascii="Arial" w:eastAsiaTheme="minorHAnsi" w:hAnsi="Arial" w:cs="Arial"/>
          <w:sz w:val="24"/>
          <w:szCs w:val="24"/>
          <w:lang w:val="cy-GB"/>
        </w:rPr>
        <w:t xml:space="preserve">o </w:t>
      </w:r>
      <w:r>
        <w:rPr>
          <w:rFonts w:ascii="Arial" w:eastAsiaTheme="minorHAnsi" w:hAnsi="Arial" w:cs="Arial"/>
          <w:sz w:val="24"/>
          <w:szCs w:val="24"/>
          <w:lang w:val="cy-GB"/>
        </w:rPr>
        <w:t>ansawdd uchel a gwerth uchel.</w:t>
      </w:r>
    </w:p>
    <w:p w14:paraId="3ECE5A20" w14:textId="77777777" w:rsidR="007A73E7" w:rsidRPr="00204FA8" w:rsidRDefault="007A73E7" w:rsidP="007A73E7">
      <w:pPr>
        <w:rPr>
          <w:rFonts w:ascii="Arial" w:eastAsiaTheme="minorHAnsi" w:hAnsi="Arial" w:cs="Arial"/>
          <w:sz w:val="24"/>
          <w:szCs w:val="24"/>
        </w:rPr>
      </w:pPr>
    </w:p>
    <w:p w14:paraId="18BBD7F8" w14:textId="7E085341" w:rsidR="000724E9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cynllun yn </w:t>
      </w:r>
      <w:r w:rsidR="00AA0612">
        <w:rPr>
          <w:rFonts w:ascii="Arial" w:hAnsi="Arial" w:cs="Arial"/>
          <w:sz w:val="24"/>
          <w:szCs w:val="24"/>
          <w:lang w:val="cy-GB"/>
        </w:rPr>
        <w:t>dangos sut y bydd</w:t>
      </w:r>
      <w:r>
        <w:rPr>
          <w:rFonts w:ascii="Arial" w:hAnsi="Arial" w:cs="Arial"/>
          <w:sz w:val="24"/>
          <w:szCs w:val="24"/>
          <w:lang w:val="cy-GB"/>
        </w:rPr>
        <w:t xml:space="preserve"> disgwyl i glinigwyr seilio eu gwaith clinigol ar lwybrau a gytunwyd yn genedlaethol, gan weithio ar draws systemau cyfan, gan ystyried gweithgareddau atal ac iechyd poblogaethau yn ogystal â gofal eilaidd a thrydyddol. Bydd y llwybrau</w:t>
      </w:r>
      <w:r w:rsidR="00B501F1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cael eu llunio a'u cyhoeddi ar-lein i helpu i gefnogi a grymuso dinasyddion a gofalwyr i ofalu amdanynt eu hunain a rheoli eu hiechyd a'u llesiant eu hunain. </w:t>
      </w:r>
      <w:r w:rsidR="00413E7D">
        <w:rPr>
          <w:rFonts w:ascii="Arial" w:hAnsi="Arial" w:cs="Arial"/>
          <w:sz w:val="24"/>
          <w:szCs w:val="24"/>
          <w:lang w:val="cy-GB"/>
        </w:rPr>
        <w:t>Caiff</w:t>
      </w:r>
      <w:r>
        <w:rPr>
          <w:rFonts w:ascii="Arial" w:hAnsi="Arial" w:cs="Arial"/>
          <w:sz w:val="24"/>
          <w:szCs w:val="24"/>
          <w:lang w:val="cy-GB"/>
        </w:rPr>
        <w:t xml:space="preserve"> y dull gweithredu hwn </w:t>
      </w:r>
      <w:r w:rsidR="00413E7D">
        <w:rPr>
          <w:rFonts w:ascii="Arial" w:hAnsi="Arial" w:cs="Arial"/>
          <w:sz w:val="24"/>
          <w:szCs w:val="24"/>
          <w:lang w:val="cy-GB"/>
        </w:rPr>
        <w:t>ei</w:t>
      </w:r>
      <w:r>
        <w:rPr>
          <w:rFonts w:ascii="Arial" w:hAnsi="Arial" w:cs="Arial"/>
          <w:sz w:val="24"/>
          <w:szCs w:val="24"/>
          <w:lang w:val="cy-GB"/>
        </w:rPr>
        <w:t xml:space="preserve"> ategu gan arweinwyr clinigol </w:t>
      </w:r>
      <w:r w:rsidR="004324B5">
        <w:rPr>
          <w:rFonts w:ascii="Arial" w:hAnsi="Arial" w:cs="Arial"/>
          <w:sz w:val="24"/>
          <w:szCs w:val="24"/>
          <w:lang w:val="cy-GB"/>
        </w:rPr>
        <w:t>sy’n c</w:t>
      </w:r>
      <w:r>
        <w:rPr>
          <w:rFonts w:ascii="Arial" w:hAnsi="Arial" w:cs="Arial"/>
          <w:sz w:val="24"/>
          <w:szCs w:val="24"/>
          <w:lang w:val="cy-GB"/>
        </w:rPr>
        <w:t>ydweithio mewn rhwydweithiau amlddisgyblaethol o weithwyr proffesiynol, asiantaethau a sefydliadau'r trydydd sector i ddarparu llwybrau ar lefelau cenedlaethol a lleol. Bydd y llwybrau</w:t>
      </w:r>
      <w:r w:rsidR="00B501F1">
        <w:rPr>
          <w:rFonts w:ascii="Arial" w:hAnsi="Arial" w:cs="Arial"/>
          <w:sz w:val="24"/>
          <w:szCs w:val="24"/>
          <w:lang w:val="cy-GB"/>
        </w:rPr>
        <w:t>’</w:t>
      </w:r>
      <w:r>
        <w:rPr>
          <w:rFonts w:ascii="Arial" w:hAnsi="Arial" w:cs="Arial"/>
          <w:sz w:val="24"/>
          <w:szCs w:val="24"/>
          <w:lang w:val="cy-GB"/>
        </w:rPr>
        <w:t xml:space="preserve">n cael eu cynllunio a'u darparu gan ddefnyddio egwyddorion allweddol </w:t>
      </w:r>
      <w:r>
        <w:rPr>
          <w:rFonts w:ascii="Arial" w:hAnsi="Arial" w:cs="Arial"/>
          <w:i/>
          <w:iCs/>
          <w:sz w:val="24"/>
          <w:szCs w:val="24"/>
          <w:lang w:val="cy-GB"/>
        </w:rPr>
        <w:t>Cymru Iachach</w:t>
      </w:r>
      <w:r>
        <w:rPr>
          <w:rFonts w:ascii="Arial" w:hAnsi="Arial" w:cs="Arial"/>
          <w:sz w:val="24"/>
          <w:szCs w:val="24"/>
          <w:lang w:val="cy-GB"/>
        </w:rPr>
        <w:t xml:space="preserve"> - gofal iechyd darbodus, </w:t>
      </w:r>
      <w:r w:rsidR="00592541">
        <w:rPr>
          <w:rFonts w:ascii="Arial" w:hAnsi="Arial" w:cs="Arial"/>
          <w:sz w:val="24"/>
          <w:szCs w:val="24"/>
          <w:lang w:val="cy-GB"/>
        </w:rPr>
        <w:t xml:space="preserve">gofal iechyd </w:t>
      </w:r>
      <w:r>
        <w:rPr>
          <w:rFonts w:ascii="Arial" w:hAnsi="Arial" w:cs="Arial"/>
          <w:sz w:val="24"/>
          <w:szCs w:val="24"/>
          <w:lang w:val="cy-GB"/>
        </w:rPr>
        <w:t xml:space="preserve">seiliedig ar werth a gwella ansawdd ar y raddfa a'r cyflymder cywir a'i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gydgynhyrchu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gyda chleifion ar lefelau cenedlaethol a lleol.</w:t>
      </w:r>
    </w:p>
    <w:p w14:paraId="206ED814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79590A19" w14:textId="57E0EE2A" w:rsidR="00B64144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 xml:space="preserve">Bydd y cynllun yn cyfeirio at enghreifftiau ymarferol </w:t>
      </w:r>
      <w:r w:rsidR="00AA0612">
        <w:rPr>
          <w:rFonts w:ascii="Arial" w:hAnsi="Arial" w:cs="Arial"/>
          <w:sz w:val="24"/>
          <w:szCs w:val="24"/>
          <w:lang w:val="cy-GB"/>
        </w:rPr>
        <w:t xml:space="preserve">er mwyn disgrifio 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sut y dylai darparwyr gofal iechyd Cymru fabwysiadu'r egwyddorion hyn </w:t>
      </w:r>
      <w:r w:rsidR="00AA0612">
        <w:rPr>
          <w:rFonts w:ascii="Arial" w:hAnsi="Arial" w:cs="Arial"/>
          <w:sz w:val="24"/>
          <w:szCs w:val="24"/>
          <w:lang w:val="cy-GB"/>
        </w:rPr>
        <w:t>ac er mwyn eu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hannog i ddatblygu </w:t>
      </w:r>
      <w:r w:rsidR="00B501F1">
        <w:rPr>
          <w:rFonts w:ascii="Arial" w:hAnsi="Arial" w:cs="Arial"/>
          <w:sz w:val="24"/>
          <w:szCs w:val="24"/>
          <w:lang w:val="cy-GB"/>
        </w:rPr>
        <w:t>dulliau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gofal iechyd arloesol sydd wedi'u teilwra i anghenion lleol. Disgwylir i'r byrddau iechyd gynhyrchu Cynlluniau Tymor Canolig Integredig sy'n disgrifio cynigion cyflenwi gwasanaethau sy'n adlewyrchu'r themâu a</w:t>
      </w:r>
      <w:r w:rsidR="00AA0612">
        <w:rPr>
          <w:rFonts w:ascii="Arial" w:hAnsi="Arial" w:cs="Arial"/>
          <w:sz w:val="24"/>
          <w:szCs w:val="24"/>
          <w:lang w:val="cy-GB"/>
        </w:rPr>
        <w:t>’r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egwyddorion hyn, ac y bydd hyn yn rhan o'r broses ar gyfer cytuno ar gynlluniau gyda chorff gweithredol y GIG sydd i'w sefydlu yn fuan. </w:t>
      </w:r>
    </w:p>
    <w:p w14:paraId="6B1D9433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67E56C72" w14:textId="7025E302" w:rsidR="007445FB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>Gwaith y byrddau ie</w:t>
      </w:r>
      <w:r w:rsidR="00B501F1">
        <w:rPr>
          <w:rFonts w:ascii="Arial" w:hAnsi="Arial" w:cs="Arial"/>
          <w:sz w:val="24"/>
          <w:szCs w:val="24"/>
          <w:lang w:val="cy-GB"/>
        </w:rPr>
        <w:t>chyd a'r darparwyr gofal iechyd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fydd gweithredu'r cynllun yn y pen draw, gan gynnwys y Byrddau Partneriaeth Rhanbarthol, A</w:t>
      </w:r>
      <w:r w:rsidR="00B501F1">
        <w:rPr>
          <w:rFonts w:ascii="Arial" w:hAnsi="Arial" w:cs="Arial"/>
          <w:sz w:val="24"/>
          <w:szCs w:val="24"/>
          <w:lang w:val="cy-GB"/>
        </w:rPr>
        <w:t xml:space="preserve">ddysg </w:t>
      </w:r>
      <w:r w:rsidRPr="00142B03">
        <w:rPr>
          <w:rFonts w:ascii="Arial" w:hAnsi="Arial" w:cs="Arial"/>
          <w:sz w:val="24"/>
          <w:szCs w:val="24"/>
          <w:lang w:val="cy-GB"/>
        </w:rPr>
        <w:t>a</w:t>
      </w:r>
      <w:r w:rsidR="00B501F1">
        <w:rPr>
          <w:rFonts w:ascii="Arial" w:hAnsi="Arial" w:cs="Arial"/>
          <w:sz w:val="24"/>
          <w:szCs w:val="24"/>
          <w:lang w:val="cy-GB"/>
        </w:rPr>
        <w:t xml:space="preserve"> </w:t>
      </w:r>
      <w:r w:rsidRPr="00142B03">
        <w:rPr>
          <w:rFonts w:ascii="Arial" w:hAnsi="Arial" w:cs="Arial"/>
          <w:sz w:val="24"/>
          <w:szCs w:val="24"/>
          <w:lang w:val="cy-GB"/>
        </w:rPr>
        <w:t>G</w:t>
      </w:r>
      <w:r w:rsidR="00B501F1">
        <w:rPr>
          <w:rFonts w:ascii="Arial" w:hAnsi="Arial" w:cs="Arial"/>
          <w:sz w:val="24"/>
          <w:szCs w:val="24"/>
          <w:lang w:val="cy-GB"/>
        </w:rPr>
        <w:t xml:space="preserve">wella </w:t>
      </w:r>
      <w:r w:rsidRPr="00142B03">
        <w:rPr>
          <w:rFonts w:ascii="Arial" w:hAnsi="Arial" w:cs="Arial"/>
          <w:sz w:val="24"/>
          <w:szCs w:val="24"/>
          <w:lang w:val="cy-GB"/>
        </w:rPr>
        <w:t>I</w:t>
      </w:r>
      <w:r w:rsidR="00B501F1">
        <w:rPr>
          <w:rFonts w:ascii="Arial" w:hAnsi="Arial" w:cs="Arial"/>
          <w:sz w:val="24"/>
          <w:szCs w:val="24"/>
          <w:lang w:val="cy-GB"/>
        </w:rPr>
        <w:t xml:space="preserve">echyd </w:t>
      </w:r>
      <w:r w:rsidRPr="00142B03">
        <w:rPr>
          <w:rFonts w:ascii="Arial" w:hAnsi="Arial" w:cs="Arial"/>
          <w:sz w:val="24"/>
          <w:szCs w:val="24"/>
          <w:lang w:val="cy-GB"/>
        </w:rPr>
        <w:t>C</w:t>
      </w:r>
      <w:r w:rsidR="00B501F1">
        <w:rPr>
          <w:rFonts w:ascii="Arial" w:hAnsi="Arial" w:cs="Arial"/>
          <w:sz w:val="24"/>
          <w:szCs w:val="24"/>
          <w:lang w:val="cy-GB"/>
        </w:rPr>
        <w:t>ymru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, Pwyllgor Gwasanaethau Iechyd Arbenigol Cymru, </w:t>
      </w:r>
      <w:proofErr w:type="spellStart"/>
      <w:r w:rsidRPr="00142B03">
        <w:rPr>
          <w:rFonts w:ascii="Arial" w:hAnsi="Arial" w:cs="Arial"/>
          <w:sz w:val="24"/>
          <w:szCs w:val="24"/>
          <w:lang w:val="cy-GB"/>
        </w:rPr>
        <w:t>Cydweithrediaeth</w:t>
      </w:r>
      <w:proofErr w:type="spellEnd"/>
      <w:r w:rsidRPr="00142B03">
        <w:rPr>
          <w:rFonts w:ascii="Arial" w:hAnsi="Arial" w:cs="Arial"/>
          <w:sz w:val="24"/>
          <w:szCs w:val="24"/>
          <w:lang w:val="cy-GB"/>
        </w:rPr>
        <w:t xml:space="preserve"> GIG Cymru, clystyrau gofal sylfaenol, Iechyd Cyhoeddus Cymru a rhwydweithiau clinigol, dan arweiniad corff </w:t>
      </w:r>
      <w:r w:rsidR="00B501F1">
        <w:rPr>
          <w:rFonts w:ascii="Arial" w:hAnsi="Arial" w:cs="Arial"/>
          <w:sz w:val="24"/>
          <w:szCs w:val="24"/>
          <w:lang w:val="cy-GB"/>
        </w:rPr>
        <w:lastRenderedPageBreak/>
        <w:t>g</w:t>
      </w:r>
      <w:r w:rsidRPr="00142B03">
        <w:rPr>
          <w:rFonts w:ascii="Arial" w:hAnsi="Arial" w:cs="Arial"/>
          <w:sz w:val="24"/>
          <w:szCs w:val="24"/>
          <w:lang w:val="cy-GB"/>
        </w:rPr>
        <w:t>weithredol y GIG. Bydd byrddau iechyd a Byrddau Partneriaeth Rhanbarthol yn cynllunio a dylunio gwasanaethau ar gyfer eu poblogaeth</w:t>
      </w:r>
      <w:r w:rsidR="00592541">
        <w:rPr>
          <w:rFonts w:ascii="Arial" w:hAnsi="Arial" w:cs="Arial"/>
          <w:sz w:val="24"/>
          <w:szCs w:val="24"/>
          <w:lang w:val="cy-GB"/>
        </w:rPr>
        <w:t>au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gan ddefnyddio eu gwybodaeth leol, a phob un ohonynt yn mabwysiadu'r un egwyddorion a amlinellwyd yn y cynllun. </w:t>
      </w:r>
    </w:p>
    <w:p w14:paraId="7882C01B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677E4BEB" w14:textId="01E26473" w:rsidR="008129E5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 xml:space="preserve">Bydd safonau perfformiad yn cael eu gosod yn genedlaethol a'u meincnodi yn erbyn byrddau iechyd eraill neu gyrff iechyd rhyngwladol a gall </w:t>
      </w:r>
      <w:r w:rsidR="00AA0612">
        <w:rPr>
          <w:rFonts w:ascii="Arial" w:hAnsi="Arial" w:cs="Arial"/>
          <w:sz w:val="24"/>
          <w:szCs w:val="24"/>
          <w:lang w:val="cy-GB"/>
        </w:rPr>
        <w:t>c</w:t>
      </w:r>
      <w:r w:rsidRPr="00142B03">
        <w:rPr>
          <w:rFonts w:ascii="Arial" w:hAnsi="Arial" w:cs="Arial"/>
          <w:sz w:val="24"/>
          <w:szCs w:val="24"/>
          <w:lang w:val="cy-GB"/>
        </w:rPr>
        <w:t>linigwyr ddisgwyl cael eu herio ynghylch amrywiad anawdurdodedig fel rhan o weithdrefnau arferol. Bydd data electronig yn cael eu casglu yn ddiofyn, yn ogystal â Mesurau Canlyniada</w:t>
      </w:r>
      <w:r w:rsidR="00B501F1">
        <w:rPr>
          <w:rFonts w:ascii="Arial" w:hAnsi="Arial" w:cs="Arial"/>
          <w:sz w:val="24"/>
          <w:szCs w:val="24"/>
          <w:lang w:val="cy-GB"/>
        </w:rPr>
        <w:t>u a Adroddir gan Gleifion (PROM</w:t>
      </w:r>
      <w:r w:rsidRPr="00142B03">
        <w:rPr>
          <w:rFonts w:ascii="Arial" w:hAnsi="Arial" w:cs="Arial"/>
          <w:sz w:val="24"/>
          <w:szCs w:val="24"/>
          <w:lang w:val="cy-GB"/>
        </w:rPr>
        <w:t>) a Mesurau Profia</w:t>
      </w:r>
      <w:r w:rsidR="00B501F1">
        <w:rPr>
          <w:rFonts w:ascii="Arial" w:hAnsi="Arial" w:cs="Arial"/>
          <w:sz w:val="24"/>
          <w:szCs w:val="24"/>
          <w:lang w:val="cy-GB"/>
        </w:rPr>
        <w:t>d a Adroddir gan Gleifion (PREM</w:t>
      </w:r>
      <w:r w:rsidRPr="00142B03">
        <w:rPr>
          <w:rFonts w:ascii="Arial" w:hAnsi="Arial" w:cs="Arial"/>
          <w:sz w:val="24"/>
          <w:szCs w:val="24"/>
          <w:lang w:val="cy-GB"/>
        </w:rPr>
        <w:t>), a gefnogir gan ymchwil academaidd a digidol ac adnoddau arloesi.</w:t>
      </w:r>
    </w:p>
    <w:p w14:paraId="65344D24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733375E5" w14:textId="5DAC32BE" w:rsidR="00E642DE" w:rsidRDefault="00DA5930" w:rsidP="007A73E7">
      <w:pPr>
        <w:rPr>
          <w:rFonts w:ascii="Arial" w:hAnsi="Arial" w:cs="Arial"/>
          <w:sz w:val="24"/>
          <w:szCs w:val="24"/>
          <w:lang w:val="cy-GB"/>
        </w:rPr>
      </w:pPr>
      <w:r w:rsidRPr="00142B03">
        <w:rPr>
          <w:rFonts w:ascii="Arial" w:hAnsi="Arial" w:cs="Arial"/>
          <w:sz w:val="24"/>
          <w:szCs w:val="24"/>
          <w:lang w:val="cy-GB"/>
        </w:rPr>
        <w:t>Disgwylir y bydd y cynigion a ddisgrifiwyd yn y cynllun yn dest</w:t>
      </w:r>
      <w:r w:rsidR="00B501F1">
        <w:rPr>
          <w:rFonts w:ascii="Arial" w:hAnsi="Arial" w:cs="Arial"/>
          <w:sz w:val="24"/>
          <w:szCs w:val="24"/>
          <w:lang w:val="cy-GB"/>
        </w:rPr>
        <w:t>un rownd derfynol o ymgysylltu gyda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'r </w:t>
      </w:r>
      <w:r w:rsidR="00592541">
        <w:rPr>
          <w:rFonts w:ascii="Arial" w:hAnsi="Arial" w:cs="Arial"/>
          <w:sz w:val="24"/>
          <w:szCs w:val="24"/>
          <w:lang w:val="cy-GB"/>
        </w:rPr>
        <w:t>ystod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eang o </w:t>
      </w:r>
      <w:proofErr w:type="spellStart"/>
      <w:r w:rsidRPr="00142B03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142B03">
        <w:rPr>
          <w:rFonts w:ascii="Arial" w:hAnsi="Arial" w:cs="Arial"/>
          <w:sz w:val="24"/>
          <w:szCs w:val="24"/>
          <w:lang w:val="cy-GB"/>
        </w:rPr>
        <w:t xml:space="preserve"> y gwnaeth eu barn siapio'r Adolygiad Seneddol ac yna </w:t>
      </w:r>
      <w:r w:rsidRPr="00142B03">
        <w:rPr>
          <w:rFonts w:ascii="Arial" w:hAnsi="Arial" w:cs="Arial"/>
          <w:i/>
          <w:iCs/>
          <w:sz w:val="24"/>
          <w:szCs w:val="24"/>
          <w:lang w:val="cy-GB"/>
        </w:rPr>
        <w:t>Cymru Iachach.</w:t>
      </w:r>
      <w:r w:rsidRPr="00142B03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2238FD2" w14:textId="77777777" w:rsidR="007A73E7" w:rsidRPr="00142B03" w:rsidRDefault="007A73E7" w:rsidP="007A73E7">
      <w:pPr>
        <w:rPr>
          <w:rFonts w:ascii="Arial" w:hAnsi="Arial" w:cs="Arial"/>
          <w:sz w:val="24"/>
          <w:szCs w:val="24"/>
        </w:rPr>
      </w:pPr>
    </w:p>
    <w:p w14:paraId="183ED83E" w14:textId="6305A12D" w:rsidR="00EA5290" w:rsidRDefault="00DA5930" w:rsidP="007A73E7">
      <w:pPr>
        <w:rPr>
          <w:rFonts w:ascii="Arial" w:eastAsiaTheme="minorHAnsi" w:hAnsi="Arial" w:cs="Arial"/>
          <w:sz w:val="24"/>
          <w:szCs w:val="24"/>
          <w:lang w:val="cy-GB"/>
        </w:rPr>
      </w:pPr>
      <w:r w:rsidRPr="00142B03">
        <w:rPr>
          <w:rFonts w:ascii="Arial" w:eastAsiaTheme="minorHAnsi" w:hAnsi="Arial" w:cs="Arial"/>
          <w:sz w:val="24"/>
          <w:szCs w:val="24"/>
          <w:lang w:val="cy-GB"/>
        </w:rPr>
        <w:t xml:space="preserve">Byddaf yn sicrhau bod aelodau'n cael gwybod am unrhyw gynnydd gyda'r gwaith pwysig hwn. </w:t>
      </w:r>
    </w:p>
    <w:p w14:paraId="6A051688" w14:textId="77777777" w:rsidR="007A73E7" w:rsidRDefault="007A73E7" w:rsidP="007A73E7">
      <w:pPr>
        <w:rPr>
          <w:rFonts w:ascii="Arial" w:eastAsiaTheme="minorHAnsi" w:hAnsi="Arial" w:cs="Arial"/>
          <w:sz w:val="24"/>
          <w:szCs w:val="24"/>
        </w:rPr>
      </w:pPr>
    </w:p>
    <w:p w14:paraId="3DFA745A" w14:textId="77777777" w:rsidR="00FB58B5" w:rsidRPr="007A539A" w:rsidRDefault="00DA5930" w:rsidP="007A73E7">
      <w:pPr>
        <w:rPr>
          <w:rFonts w:ascii="Arial" w:eastAsiaTheme="minorHAnsi" w:hAnsi="Arial" w:cs="Arial"/>
          <w:sz w:val="24"/>
          <w:szCs w:val="24"/>
        </w:rPr>
      </w:pPr>
      <w:r w:rsidRPr="00FB58B5">
        <w:rPr>
          <w:rFonts w:ascii="Arial" w:eastAsiaTheme="minorHAnsi" w:hAnsi="Arial" w:cs="Arial"/>
          <w:sz w:val="24"/>
          <w:szCs w:val="24"/>
          <w:lang w:val="cy-GB"/>
        </w:rPr>
        <w:t xml:space="preserve">Caiff y datganiad </w:t>
      </w:r>
      <w:r w:rsidR="00783DE7">
        <w:rPr>
          <w:rFonts w:ascii="Arial" w:eastAsiaTheme="minorHAnsi" w:hAnsi="Arial" w:cs="Arial"/>
          <w:sz w:val="24"/>
          <w:szCs w:val="24"/>
          <w:lang w:val="cy-GB"/>
        </w:rPr>
        <w:t xml:space="preserve">hwn </w:t>
      </w:r>
      <w:r w:rsidRPr="00FB58B5">
        <w:rPr>
          <w:rFonts w:ascii="Arial" w:eastAsiaTheme="minorHAnsi" w:hAnsi="Arial" w:cs="Arial"/>
          <w:sz w:val="24"/>
          <w:szCs w:val="24"/>
          <w:lang w:val="cy-GB"/>
        </w:rPr>
        <w:t>ei gyhoeddi yn ystod y toriad er mwyn rhoi'r wybodaeth ddiweddaraf i aelodau. Os bydd aelodau eisiau i mi wneud datganiad pellach neu ateb cwestiynau ynglŷn â hyn pan fydd y Cynulliad yn dychwelyd, byddwn yn hapus i wneud hynny.</w:t>
      </w:r>
    </w:p>
    <w:sectPr w:rsidR="00FB58B5" w:rsidRPr="007A539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B85C9" w14:textId="77777777" w:rsidR="00746C90" w:rsidRDefault="00746C90">
      <w:r>
        <w:separator/>
      </w:r>
    </w:p>
  </w:endnote>
  <w:endnote w:type="continuationSeparator" w:id="0">
    <w:p w14:paraId="25665AE6" w14:textId="77777777" w:rsidR="00746C90" w:rsidRDefault="0074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D225" w14:textId="77777777" w:rsidR="00A53691" w:rsidRDefault="00DA59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1997B" w14:textId="77777777" w:rsidR="00A53691" w:rsidRDefault="00746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F639" w14:textId="59061073" w:rsidR="00A53691" w:rsidRDefault="00DA59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1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AEBD28" w14:textId="77777777" w:rsidR="00A53691" w:rsidRDefault="00746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BCCC" w14:textId="39FCC43F" w:rsidR="00A53691" w:rsidRPr="005D2A41" w:rsidRDefault="00DA59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A31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2E6B480" w14:textId="77777777" w:rsidR="00A53691" w:rsidRPr="00A845A9" w:rsidRDefault="00746C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4617D" w14:textId="77777777" w:rsidR="00746C90" w:rsidRDefault="00746C90">
      <w:r>
        <w:separator/>
      </w:r>
    </w:p>
  </w:footnote>
  <w:footnote w:type="continuationSeparator" w:id="0">
    <w:p w14:paraId="1C231239" w14:textId="77777777" w:rsidR="00746C90" w:rsidRDefault="0074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E0AA" w14:textId="77777777" w:rsidR="00A53691" w:rsidRDefault="00DA593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F74219" wp14:editId="31AF6E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481D9BD" w14:textId="77777777" w:rsidR="00A53691" w:rsidRDefault="00746C90">
    <w:pPr>
      <w:pStyle w:val="Header"/>
    </w:pPr>
  </w:p>
  <w:p w14:paraId="548AE46D" w14:textId="77777777" w:rsidR="00A53691" w:rsidRDefault="00746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BE8C9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C2225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C65A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88B7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542B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7694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E1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E216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1AC9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66"/>
    <w:rsid w:val="003C4D66"/>
    <w:rsid w:val="00413E7D"/>
    <w:rsid w:val="004324B5"/>
    <w:rsid w:val="00533490"/>
    <w:rsid w:val="00592541"/>
    <w:rsid w:val="005D0E9C"/>
    <w:rsid w:val="00746C90"/>
    <w:rsid w:val="00783DE7"/>
    <w:rsid w:val="007A73E7"/>
    <w:rsid w:val="00900D46"/>
    <w:rsid w:val="00AA0612"/>
    <w:rsid w:val="00B501F1"/>
    <w:rsid w:val="00DA5930"/>
    <w:rsid w:val="00E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7A1F7"/>
  <w15:docId w15:val="{B092F037-5184-406C-9CA5-B7E3D90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B0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B0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F1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7B0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3A3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3A3E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5D0E9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A27156654</value>
    </field>
    <field name="Objective-Title">
      <value order="0">National Clinical Plan_MA-(P)_VG_2451_19_Ll(70784) (w)</value>
    </field>
    <field name="Objective-Description">
      <value order="0"/>
    </field>
    <field name="Objective-CreationStamp">
      <value order="0">2019-08-13T10:28:49Z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2019-08-13T10:32:30Z</value>
    </field>
    <field name="Objective-Owner">
      <value order="0">Holmes, Andrew (HSS-DPH-Population Healthcare)</value>
    </field>
    <field name="Objective-Path">
      <value order="0">Objective Global Folder:Corporate File Plan:BUSINESS GOVERNANCE:Business Governance - Business Planning:Public Health &amp; Health Professionals - Chief Medical Officer's Office - Operational Planning  - 2016-2020:National Clinical Plan Development</value>
    </field>
    <field name="Objective-Parent">
      <value order="0">National Clinical Plan Development</value>
    </field>
    <field name="Objective-State">
      <value order="0">Being Drafted</value>
    </field>
    <field name="Objective-VersionId">
      <value order="0">vA54019070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qA1257771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2019-08-18T23:00:00+00:00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 xmlns:b="http://schemas.openxmlformats.org/officeDocument/2006/bibliography" xmlns="http://schemas.openxmlformats.org/officeDocument/2006/bibliography">
    <b:Tag>ParliamentaryReview</b:Tag>
    <b:RefOrder>1</b:RefOrder>
  </b:Source>
  <b:Source xmlns:b="http://schemas.openxmlformats.org/officeDocument/2006/bibliography" xmlns="http://schemas.openxmlformats.org/officeDocument/2006/bibliography">
    <b:Tag>AHW</b:Tag>
    <b:RefOrder>2</b:RefOrder>
  </b:Source>
</b:Sourc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CE5228B-8DEE-4E44-A205-9D949E587D98}"/>
</file>

<file path=customXml/itemProps3.xml><?xml version="1.0" encoding="utf-8"?>
<ds:datastoreItem xmlns:ds="http://schemas.openxmlformats.org/officeDocument/2006/customXml" ds:itemID="{39DA91F5-9BD0-4849-96B5-CD2684259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DD7E4-097C-46B0-91B9-B56DF29FE3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587582E-B8F9-48C6-BCE5-8224B139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Clinigol Cenedlaethol Cymru</dc:title>
  <dc:creator>burnsc</dc:creator>
  <cp:lastModifiedBy>Carey, Helen (OFM - Cabinet Division)</cp:lastModifiedBy>
  <cp:revision>3</cp:revision>
  <cp:lastPrinted>2011-05-27T10:19:00Z</cp:lastPrinted>
  <dcterms:created xsi:type="dcterms:W3CDTF">2019-08-19T07:12:00Z</dcterms:created>
  <dcterms:modified xsi:type="dcterms:W3CDTF">2019-08-19T07:12:00Z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2019-08-13T10:32:29Z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2019-03-03T23:00:00Z</vt:filetime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A27156654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2019-08-13T10:32:30Z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Holmes, Andrew (HSS-DPH-Population Healthcare)</vt:lpwstr>
  </property>
  <property fmtid="{D5CDD505-2E9C-101B-9397-08002B2CF9AE}" pid="23" name="Objective-Parent">
    <vt:lpwstr>National Clinical Plan Development</vt:lpwstr>
  </property>
  <property fmtid="{D5CDD505-2E9C-101B-9397-08002B2CF9AE}" pid="24" name="Objective-Path">
    <vt:lpwstr>Objective Global Folder:Corporate File Plan:BUSINESS GOVERNANCE:Business Governance - Business Planning:Public Health &amp; Health Professionals - Chief Medical Officer's Office - Operational Planning  - 2016-2020:National Clinical Plan Development: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National Clinical Plan_MA-(P)_VG_2451_19_Ll(70784) (w)</vt:lpwstr>
  </property>
  <property fmtid="{D5CDD505-2E9C-101B-9397-08002B2CF9AE}" pid="27" name="Objective-Version">
    <vt:lpwstr>0.1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vA54019070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