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69" w:rsidRDefault="004C0069" w:rsidP="004C0069">
      <w:pPr>
        <w:jc w:val="right"/>
        <w:rPr>
          <w:b/>
          <w:color w:val="FF0000"/>
          <w:sz w:val="20"/>
        </w:rPr>
      </w:pPr>
    </w:p>
    <w:p w:rsidR="004C0069" w:rsidRPr="00162597" w:rsidRDefault="00093B8E" w:rsidP="004C0069">
      <w:pPr>
        <w:pStyle w:val="Heading1"/>
        <w:rPr>
          <w:b w:val="0"/>
          <w:color w:val="FF0000"/>
          <w:sz w:val="24"/>
          <w:szCs w:val="24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8415" t="10795" r="12065" b="177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" o:allowincell="f" strokecolor="red" strokeweight="1.5pt"/>
            </w:pict>
          </mc:Fallback>
        </mc:AlternateContent>
      </w:r>
    </w:p>
    <w:p w:rsidR="004C0069" w:rsidRPr="00093B8E" w:rsidRDefault="004C0069" w:rsidP="004C0069">
      <w:pPr>
        <w:pStyle w:val="Heading1"/>
        <w:jc w:val="center"/>
        <w:rPr>
          <w:rFonts w:ascii="Times New Roman" w:hAnsi="Times New Roman" w:cs="Times New Roman"/>
          <w:color w:val="FF0000"/>
          <w:sz w:val="40"/>
        </w:rPr>
      </w:pPr>
      <w:r w:rsidRPr="00093B8E">
        <w:rPr>
          <w:rFonts w:ascii="Times New Roman" w:hAnsi="Times New Roman" w:cs="Times New Roman"/>
          <w:color w:val="FF0000"/>
          <w:sz w:val="40"/>
        </w:rPr>
        <w:t>WRITTEN STATEMENT BY THE WELSH GOVERNMENT</w:t>
      </w:r>
    </w:p>
    <w:p w:rsidR="004C0069" w:rsidRPr="007C034B" w:rsidRDefault="00093B8E" w:rsidP="004C0069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8415" t="13970" r="12065" b="1460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" o:allowincell="f" strokecolor="red" strokeweight="1.5pt"/>
            </w:pict>
          </mc:Fallback>
        </mc:AlternateContent>
      </w:r>
    </w:p>
    <w:p w:rsidR="004C0069" w:rsidRPr="008856EE" w:rsidRDefault="004C0069" w:rsidP="004C0069">
      <w:pPr>
        <w:pStyle w:val="NormalWeb"/>
        <w:spacing w:before="0" w:after="0"/>
        <w:rPr>
          <w:rFonts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24"/>
        <w:gridCol w:w="7872"/>
      </w:tblGrid>
      <w:tr w:rsidR="004C0069" w:rsidRPr="007C034B" w:rsidTr="00CA444C">
        <w:tc>
          <w:tcPr>
            <w:tcW w:w="811" w:type="pct"/>
            <w:shd w:val="clear" w:color="auto" w:fill="auto"/>
          </w:tcPr>
          <w:p w:rsidR="004C0069" w:rsidRPr="007C034B" w:rsidRDefault="004C0069" w:rsidP="004C0069">
            <w:pPr>
              <w:rPr>
                <w:rFonts w:ascii="Arial" w:hAnsi="Arial" w:cs="Arial"/>
                <w:b/>
                <w:bCs/>
              </w:rPr>
            </w:pPr>
            <w:r w:rsidRPr="007C034B">
              <w:rPr>
                <w:rFonts w:ascii="Arial" w:hAnsi="Arial" w:cs="Arial"/>
                <w:b/>
                <w:bCs/>
              </w:rPr>
              <w:t>Title:</w:t>
            </w:r>
          </w:p>
          <w:p w:rsidR="004C0069" w:rsidRPr="007C034B" w:rsidRDefault="004C0069" w:rsidP="004C00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89" w:type="pct"/>
            <w:shd w:val="clear" w:color="auto" w:fill="auto"/>
          </w:tcPr>
          <w:p w:rsidR="004C0069" w:rsidRPr="007C034B" w:rsidRDefault="00F368E9" w:rsidP="003B06DE">
            <w:pPr>
              <w:adjustRightInd w:val="0"/>
              <w:spacing w:before="100" w:after="100"/>
              <w:rPr>
                <w:rFonts w:ascii="Arial" w:hAnsi="Arial" w:cs="Arial"/>
                <w:b/>
                <w:bCs/>
              </w:rPr>
            </w:pPr>
            <w:bookmarkStart w:id="0" w:name="_GoBack"/>
            <w:r w:rsidRPr="007C034B">
              <w:rPr>
                <w:rFonts w:ascii="Arial" w:hAnsi="Arial" w:cs="Arial"/>
                <w:b/>
                <w:bCs/>
              </w:rPr>
              <w:t>Innovate to Save Fund</w:t>
            </w:r>
            <w:bookmarkEnd w:id="0"/>
          </w:p>
        </w:tc>
      </w:tr>
      <w:tr w:rsidR="004C0069" w:rsidRPr="007C034B" w:rsidTr="00CA444C">
        <w:tc>
          <w:tcPr>
            <w:tcW w:w="811" w:type="pct"/>
            <w:shd w:val="clear" w:color="auto" w:fill="auto"/>
          </w:tcPr>
          <w:p w:rsidR="004C0069" w:rsidRPr="007C034B" w:rsidRDefault="004C0069" w:rsidP="004C0069">
            <w:pPr>
              <w:rPr>
                <w:rFonts w:ascii="Arial" w:hAnsi="Arial" w:cs="Arial"/>
                <w:b/>
                <w:bCs/>
              </w:rPr>
            </w:pPr>
            <w:r w:rsidRPr="007C034B">
              <w:rPr>
                <w:rFonts w:ascii="Arial" w:hAnsi="Arial" w:cs="Arial"/>
                <w:b/>
                <w:bCs/>
              </w:rPr>
              <w:t>Date:</w:t>
            </w:r>
          </w:p>
          <w:p w:rsidR="004C0069" w:rsidRPr="007C034B" w:rsidRDefault="004C0069" w:rsidP="004C00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89" w:type="pct"/>
            <w:shd w:val="clear" w:color="auto" w:fill="auto"/>
          </w:tcPr>
          <w:p w:rsidR="004C0069" w:rsidRPr="007C034B" w:rsidRDefault="002E1FAA" w:rsidP="002E1FA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 w:rsidR="0028488D" w:rsidRPr="007C034B">
              <w:rPr>
                <w:rFonts w:ascii="Arial" w:hAnsi="Arial" w:cs="Arial"/>
                <w:b/>
                <w:bCs/>
              </w:rPr>
              <w:t xml:space="preserve"> </w:t>
            </w:r>
            <w:r w:rsidR="00143070" w:rsidRPr="007C034B">
              <w:rPr>
                <w:rFonts w:ascii="Arial" w:hAnsi="Arial" w:cs="Arial"/>
                <w:b/>
                <w:bCs/>
              </w:rPr>
              <w:t>February</w:t>
            </w:r>
            <w:r w:rsidR="004C0069" w:rsidRPr="007C034B">
              <w:rPr>
                <w:rFonts w:ascii="Arial" w:hAnsi="Arial" w:cs="Arial"/>
                <w:b/>
                <w:bCs/>
              </w:rPr>
              <w:t xml:space="preserve"> 201</w:t>
            </w:r>
            <w:r w:rsidR="008E49CA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4C0069" w:rsidRPr="007C034B" w:rsidTr="00CA444C">
        <w:tc>
          <w:tcPr>
            <w:tcW w:w="811" w:type="pct"/>
            <w:shd w:val="clear" w:color="auto" w:fill="auto"/>
          </w:tcPr>
          <w:p w:rsidR="004C0069" w:rsidRPr="007C034B" w:rsidRDefault="004C0069" w:rsidP="004C0069">
            <w:pPr>
              <w:rPr>
                <w:rFonts w:ascii="Arial" w:hAnsi="Arial" w:cs="Arial"/>
                <w:b/>
                <w:bCs/>
              </w:rPr>
            </w:pPr>
            <w:r w:rsidRPr="007C034B">
              <w:rPr>
                <w:rFonts w:ascii="Arial" w:hAnsi="Arial" w:cs="Arial"/>
                <w:b/>
                <w:bCs/>
              </w:rPr>
              <w:t>By:</w:t>
            </w:r>
          </w:p>
          <w:p w:rsidR="004C0069" w:rsidRPr="007C034B" w:rsidRDefault="004C0069" w:rsidP="004C00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89" w:type="pct"/>
            <w:shd w:val="clear" w:color="auto" w:fill="auto"/>
          </w:tcPr>
          <w:p w:rsidR="004C0069" w:rsidRPr="007C034B" w:rsidRDefault="00F368E9" w:rsidP="008E49CA">
            <w:pPr>
              <w:rPr>
                <w:rFonts w:ascii="Arial" w:hAnsi="Arial" w:cs="Arial"/>
                <w:b/>
                <w:bCs/>
              </w:rPr>
            </w:pPr>
            <w:r w:rsidRPr="007C034B">
              <w:rPr>
                <w:rFonts w:ascii="Arial" w:hAnsi="Arial" w:cs="Arial"/>
                <w:b/>
                <w:bCs/>
              </w:rPr>
              <w:t>Mark Drakeford</w:t>
            </w:r>
            <w:r w:rsidR="00CB0B6D">
              <w:rPr>
                <w:rFonts w:ascii="Arial" w:hAnsi="Arial" w:cs="Arial"/>
                <w:b/>
                <w:bCs/>
              </w:rPr>
              <w:t xml:space="preserve"> AM</w:t>
            </w:r>
            <w:r w:rsidR="004C0069" w:rsidRPr="007C034B">
              <w:rPr>
                <w:rFonts w:ascii="Arial" w:hAnsi="Arial" w:cs="Arial"/>
                <w:b/>
                <w:bCs/>
              </w:rPr>
              <w:t xml:space="preserve">, </w:t>
            </w:r>
            <w:r w:rsidRPr="007C034B">
              <w:rPr>
                <w:rFonts w:ascii="Arial" w:hAnsi="Arial" w:cs="Arial"/>
                <w:b/>
                <w:bCs/>
              </w:rPr>
              <w:t xml:space="preserve">Cabinet Secretary for Finance </w:t>
            </w:r>
          </w:p>
        </w:tc>
      </w:tr>
    </w:tbl>
    <w:p w:rsidR="00A11444" w:rsidRPr="007C034B" w:rsidRDefault="00A11444" w:rsidP="004C0069">
      <w:pPr>
        <w:rPr>
          <w:rFonts w:ascii="Arial" w:hAnsi="Arial" w:cs="Arial"/>
          <w:u w:val="single"/>
        </w:rPr>
      </w:pPr>
    </w:p>
    <w:p w:rsidR="0061326C" w:rsidRDefault="00467096" w:rsidP="00F368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B06DE">
        <w:rPr>
          <w:rFonts w:ascii="Arial" w:hAnsi="Arial" w:cs="Arial"/>
        </w:rPr>
        <w:t>Welsh Government is</w:t>
      </w:r>
      <w:r>
        <w:rPr>
          <w:rFonts w:ascii="Arial" w:hAnsi="Arial" w:cs="Arial"/>
        </w:rPr>
        <w:t xml:space="preserve"> today</w:t>
      </w:r>
      <w:r w:rsidR="003B06DE">
        <w:rPr>
          <w:rFonts w:ascii="Arial" w:hAnsi="Arial" w:cs="Arial"/>
        </w:rPr>
        <w:t xml:space="preserve"> launching a new round of </w:t>
      </w:r>
      <w:r w:rsidR="00C51073">
        <w:rPr>
          <w:rFonts w:ascii="Arial" w:hAnsi="Arial" w:cs="Arial"/>
        </w:rPr>
        <w:t xml:space="preserve">the </w:t>
      </w:r>
      <w:r w:rsidR="00F368E9" w:rsidRPr="007C034B">
        <w:rPr>
          <w:rFonts w:ascii="Arial" w:hAnsi="Arial" w:cs="Arial"/>
        </w:rPr>
        <w:t xml:space="preserve">Innovate to Save </w:t>
      </w:r>
      <w:r w:rsidR="00C51073">
        <w:rPr>
          <w:rFonts w:ascii="Arial" w:hAnsi="Arial" w:cs="Arial"/>
        </w:rPr>
        <w:t>f</w:t>
      </w:r>
      <w:r w:rsidR="00C51073" w:rsidRPr="007C034B">
        <w:rPr>
          <w:rFonts w:ascii="Arial" w:hAnsi="Arial" w:cs="Arial"/>
        </w:rPr>
        <w:t>und</w:t>
      </w:r>
      <w:r w:rsidR="005A70E4">
        <w:rPr>
          <w:rFonts w:ascii="Arial" w:hAnsi="Arial" w:cs="Arial"/>
        </w:rPr>
        <w:t>,</w:t>
      </w:r>
      <w:r w:rsidR="00C51073" w:rsidRPr="007C034B">
        <w:rPr>
          <w:rFonts w:ascii="Arial" w:hAnsi="Arial" w:cs="Arial"/>
        </w:rPr>
        <w:t xml:space="preserve"> </w:t>
      </w:r>
      <w:r w:rsidR="00F368E9" w:rsidRPr="007C034B">
        <w:rPr>
          <w:rFonts w:ascii="Arial" w:hAnsi="Arial" w:cs="Arial"/>
        </w:rPr>
        <w:t>which operate</w:t>
      </w:r>
      <w:r w:rsidR="008E49CA">
        <w:rPr>
          <w:rFonts w:ascii="Arial" w:hAnsi="Arial" w:cs="Arial"/>
        </w:rPr>
        <w:t>s</w:t>
      </w:r>
      <w:r w:rsidR="00F368E9" w:rsidRPr="007C034B">
        <w:rPr>
          <w:rFonts w:ascii="Arial" w:hAnsi="Arial" w:cs="Arial"/>
        </w:rPr>
        <w:t xml:space="preserve"> </w:t>
      </w:r>
      <w:r w:rsidR="00151424" w:rsidRPr="007C034B">
        <w:rPr>
          <w:rFonts w:ascii="Arial" w:hAnsi="Arial" w:cs="Arial"/>
        </w:rPr>
        <w:t>alongside</w:t>
      </w:r>
      <w:r w:rsidR="00F368E9" w:rsidRPr="007C034B">
        <w:rPr>
          <w:rFonts w:ascii="Arial" w:hAnsi="Arial" w:cs="Arial"/>
        </w:rPr>
        <w:t xml:space="preserve"> </w:t>
      </w:r>
      <w:r w:rsidR="00C51073">
        <w:rPr>
          <w:rFonts w:ascii="Arial" w:hAnsi="Arial" w:cs="Arial"/>
        </w:rPr>
        <w:t>our successful</w:t>
      </w:r>
      <w:r w:rsidR="00C51073" w:rsidRPr="007C034B">
        <w:rPr>
          <w:rFonts w:ascii="Arial" w:hAnsi="Arial" w:cs="Arial"/>
        </w:rPr>
        <w:t xml:space="preserve"> </w:t>
      </w:r>
      <w:r w:rsidR="00F368E9" w:rsidRPr="007C034B">
        <w:rPr>
          <w:rFonts w:ascii="Arial" w:hAnsi="Arial" w:cs="Arial"/>
        </w:rPr>
        <w:t xml:space="preserve">Invest to Save </w:t>
      </w:r>
      <w:r w:rsidR="00C51073">
        <w:rPr>
          <w:rFonts w:ascii="Arial" w:hAnsi="Arial" w:cs="Arial"/>
        </w:rPr>
        <w:t>f</w:t>
      </w:r>
      <w:r w:rsidR="00C51073" w:rsidRPr="007C034B">
        <w:rPr>
          <w:rFonts w:ascii="Arial" w:hAnsi="Arial" w:cs="Arial"/>
        </w:rPr>
        <w:t>und</w:t>
      </w:r>
      <w:r w:rsidR="00F368E9" w:rsidRPr="007C034B">
        <w:rPr>
          <w:rFonts w:ascii="Arial" w:hAnsi="Arial" w:cs="Arial"/>
        </w:rPr>
        <w:t>.</w:t>
      </w:r>
    </w:p>
    <w:p w:rsidR="007C034B" w:rsidRDefault="007C034B" w:rsidP="00F368E9">
      <w:pPr>
        <w:rPr>
          <w:rFonts w:ascii="Arial" w:hAnsi="Arial" w:cs="Arial"/>
        </w:rPr>
      </w:pPr>
    </w:p>
    <w:p w:rsidR="00467096" w:rsidRDefault="008E49CA" w:rsidP="004B4D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the </w:t>
      </w:r>
      <w:r w:rsidR="00357D91">
        <w:rPr>
          <w:rFonts w:ascii="Arial" w:hAnsi="Arial" w:cs="Arial"/>
        </w:rPr>
        <w:t xml:space="preserve">£5m </w:t>
      </w:r>
      <w:r w:rsidR="00467096">
        <w:rPr>
          <w:rFonts w:ascii="Arial" w:hAnsi="Arial" w:cs="Arial"/>
        </w:rPr>
        <w:t xml:space="preserve">Innovate to Save </w:t>
      </w:r>
      <w:r>
        <w:rPr>
          <w:rFonts w:ascii="Arial" w:hAnsi="Arial" w:cs="Arial"/>
        </w:rPr>
        <w:t>fund</w:t>
      </w:r>
      <w:r w:rsidR="00467096">
        <w:rPr>
          <w:rFonts w:ascii="Arial" w:hAnsi="Arial" w:cs="Arial"/>
        </w:rPr>
        <w:t xml:space="preserve"> was launched</w:t>
      </w:r>
      <w:r>
        <w:rPr>
          <w:rFonts w:ascii="Arial" w:hAnsi="Arial" w:cs="Arial"/>
        </w:rPr>
        <w:t xml:space="preserve"> </w:t>
      </w:r>
      <w:r w:rsidR="003B06DE">
        <w:rPr>
          <w:rFonts w:ascii="Arial" w:hAnsi="Arial" w:cs="Arial"/>
        </w:rPr>
        <w:t>last February</w:t>
      </w:r>
      <w:r w:rsidR="00467096">
        <w:rPr>
          <w:rFonts w:ascii="Arial" w:hAnsi="Arial" w:cs="Arial"/>
        </w:rPr>
        <w:t>,</w:t>
      </w:r>
      <w:r w:rsidR="003B06DE">
        <w:rPr>
          <w:rFonts w:ascii="Arial" w:hAnsi="Arial" w:cs="Arial"/>
        </w:rPr>
        <w:t xml:space="preserve"> it was against the backdrop of </w:t>
      </w:r>
      <w:r w:rsidR="00467096">
        <w:rPr>
          <w:rFonts w:ascii="Arial" w:hAnsi="Arial" w:cs="Arial"/>
        </w:rPr>
        <w:t xml:space="preserve">ongoing </w:t>
      </w:r>
      <w:r w:rsidR="003B06DE">
        <w:rPr>
          <w:rFonts w:ascii="Arial" w:hAnsi="Arial" w:cs="Arial"/>
        </w:rPr>
        <w:t xml:space="preserve">austerity and the need for all public services to think and work differently to </w:t>
      </w:r>
      <w:r w:rsidR="00467096">
        <w:rPr>
          <w:rFonts w:ascii="Arial" w:hAnsi="Arial" w:cs="Arial"/>
        </w:rPr>
        <w:t xml:space="preserve">continue to </w:t>
      </w:r>
      <w:r w:rsidR="003B06DE">
        <w:rPr>
          <w:rFonts w:ascii="Arial" w:hAnsi="Arial" w:cs="Arial"/>
        </w:rPr>
        <w:t xml:space="preserve">provide the level of services people </w:t>
      </w:r>
      <w:r w:rsidR="00467096">
        <w:rPr>
          <w:rFonts w:ascii="Arial" w:hAnsi="Arial" w:cs="Arial"/>
        </w:rPr>
        <w:t>rely on</w:t>
      </w:r>
      <w:r w:rsidR="003B06DE">
        <w:rPr>
          <w:rFonts w:ascii="Arial" w:hAnsi="Arial" w:cs="Arial"/>
        </w:rPr>
        <w:t xml:space="preserve">. </w:t>
      </w:r>
    </w:p>
    <w:p w:rsidR="00467096" w:rsidRDefault="00467096" w:rsidP="004B4D6B">
      <w:pPr>
        <w:rPr>
          <w:rFonts w:ascii="Arial" w:hAnsi="Arial" w:cs="Arial"/>
        </w:rPr>
      </w:pPr>
    </w:p>
    <w:p w:rsidR="00C51073" w:rsidRDefault="00467096" w:rsidP="004B4D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3B06DE">
        <w:rPr>
          <w:rFonts w:ascii="Arial" w:hAnsi="Arial" w:cs="Arial"/>
        </w:rPr>
        <w:t>year on</w:t>
      </w:r>
      <w:r>
        <w:rPr>
          <w:rFonts w:ascii="Arial" w:hAnsi="Arial" w:cs="Arial"/>
        </w:rPr>
        <w:t>,</w:t>
      </w:r>
      <w:r w:rsidR="003B06DE">
        <w:rPr>
          <w:rFonts w:ascii="Arial" w:hAnsi="Arial" w:cs="Arial"/>
        </w:rPr>
        <w:t xml:space="preserve"> there is no sign of the UK Government </w:t>
      </w:r>
      <w:r>
        <w:rPr>
          <w:rFonts w:ascii="Arial" w:hAnsi="Arial" w:cs="Arial"/>
        </w:rPr>
        <w:t xml:space="preserve">abandoning its damaging policy of austerity </w:t>
      </w:r>
      <w:r w:rsidR="003B06DE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providing </w:t>
      </w:r>
      <w:r w:rsidR="00874FC6">
        <w:rPr>
          <w:rFonts w:ascii="Arial" w:hAnsi="Arial" w:cs="Arial"/>
        </w:rPr>
        <w:t>the much</w:t>
      </w:r>
      <w:r>
        <w:rPr>
          <w:rFonts w:ascii="Arial" w:hAnsi="Arial" w:cs="Arial"/>
        </w:rPr>
        <w:t>-</w:t>
      </w:r>
      <w:r w:rsidR="00874FC6">
        <w:rPr>
          <w:rFonts w:ascii="Arial" w:hAnsi="Arial" w:cs="Arial"/>
        </w:rPr>
        <w:t xml:space="preserve">needed </w:t>
      </w:r>
      <w:r>
        <w:rPr>
          <w:rFonts w:ascii="Arial" w:hAnsi="Arial" w:cs="Arial"/>
        </w:rPr>
        <w:t xml:space="preserve">financial </w:t>
      </w:r>
      <w:r w:rsidR="00874FC6">
        <w:rPr>
          <w:rFonts w:ascii="Arial" w:hAnsi="Arial" w:cs="Arial"/>
        </w:rPr>
        <w:t>stimulus</w:t>
      </w:r>
      <w:r>
        <w:rPr>
          <w:rFonts w:ascii="Arial" w:hAnsi="Arial" w:cs="Arial"/>
        </w:rPr>
        <w:t xml:space="preserve"> public services across the UK need</w:t>
      </w:r>
      <w:r w:rsidR="00874FC6">
        <w:rPr>
          <w:rFonts w:ascii="Arial" w:hAnsi="Arial" w:cs="Arial"/>
        </w:rPr>
        <w:t xml:space="preserve">. </w:t>
      </w:r>
      <w:r w:rsidR="00357D91">
        <w:rPr>
          <w:rFonts w:ascii="Arial" w:hAnsi="Arial" w:cs="Arial"/>
        </w:rPr>
        <w:t xml:space="preserve">Against </w:t>
      </w:r>
      <w:r>
        <w:rPr>
          <w:rFonts w:ascii="Arial" w:hAnsi="Arial" w:cs="Arial"/>
        </w:rPr>
        <w:t xml:space="preserve">this backdrop, </w:t>
      </w:r>
      <w:r w:rsidR="00357D91">
        <w:rPr>
          <w:rFonts w:ascii="Arial" w:hAnsi="Arial" w:cs="Arial"/>
        </w:rPr>
        <w:t xml:space="preserve">the need for change remains as important as ever. </w:t>
      </w:r>
    </w:p>
    <w:p w:rsidR="002660D7" w:rsidRDefault="002660D7" w:rsidP="004B4D6B">
      <w:pPr>
        <w:rPr>
          <w:rFonts w:ascii="Arial" w:hAnsi="Arial" w:cs="Arial"/>
        </w:rPr>
      </w:pPr>
    </w:p>
    <w:p w:rsidR="008E49CA" w:rsidRDefault="004B4D6B" w:rsidP="004B4D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E49CA">
        <w:rPr>
          <w:rFonts w:ascii="Arial" w:hAnsi="Arial" w:cs="Arial"/>
        </w:rPr>
        <w:t xml:space="preserve">first round of the </w:t>
      </w:r>
      <w:r w:rsidR="00C51073">
        <w:rPr>
          <w:rFonts w:ascii="Arial" w:hAnsi="Arial" w:cs="Arial"/>
        </w:rPr>
        <w:t>Innovate to Save fund</w:t>
      </w:r>
      <w:r w:rsidR="008E49CA">
        <w:rPr>
          <w:rFonts w:ascii="Arial" w:hAnsi="Arial" w:cs="Arial"/>
        </w:rPr>
        <w:t xml:space="preserve"> attracted </w:t>
      </w:r>
      <w:r w:rsidR="00467096">
        <w:rPr>
          <w:rFonts w:ascii="Arial" w:hAnsi="Arial" w:cs="Arial"/>
        </w:rPr>
        <w:t xml:space="preserve">50 </w:t>
      </w:r>
      <w:r w:rsidR="008E49CA">
        <w:rPr>
          <w:rFonts w:ascii="Arial" w:hAnsi="Arial" w:cs="Arial"/>
        </w:rPr>
        <w:t>bids from across the Welsh public and third sectors. Over the summer</w:t>
      </w:r>
      <w:r w:rsidR="00467096">
        <w:rPr>
          <w:rFonts w:ascii="Arial" w:hAnsi="Arial" w:cs="Arial"/>
        </w:rPr>
        <w:t>,</w:t>
      </w:r>
      <w:r w:rsidR="008E49CA">
        <w:rPr>
          <w:rFonts w:ascii="Arial" w:hAnsi="Arial" w:cs="Arial"/>
        </w:rPr>
        <w:t xml:space="preserve"> all of these applications were assessed for their suitability </w:t>
      </w:r>
      <w:r w:rsidR="00357D91">
        <w:rPr>
          <w:rFonts w:ascii="Arial" w:hAnsi="Arial" w:cs="Arial"/>
        </w:rPr>
        <w:t>and readiness</w:t>
      </w:r>
      <w:r w:rsidR="008D2A6A">
        <w:rPr>
          <w:rFonts w:ascii="Arial" w:hAnsi="Arial" w:cs="Arial"/>
        </w:rPr>
        <w:t xml:space="preserve"> and taking into account the position established in the Well-Being of Future Generations Act</w:t>
      </w:r>
      <w:r w:rsidR="00357D91">
        <w:rPr>
          <w:rFonts w:ascii="Arial" w:hAnsi="Arial" w:cs="Arial"/>
        </w:rPr>
        <w:t>. A</w:t>
      </w:r>
      <w:r w:rsidR="008E49CA">
        <w:rPr>
          <w:rFonts w:ascii="Arial" w:hAnsi="Arial" w:cs="Arial"/>
        </w:rPr>
        <w:t xml:space="preserve"> shortlist of eight projects</w:t>
      </w:r>
      <w:r w:rsidR="00357D91">
        <w:rPr>
          <w:rFonts w:ascii="Arial" w:hAnsi="Arial" w:cs="Arial"/>
        </w:rPr>
        <w:t xml:space="preserve"> was selected to begin the </w:t>
      </w:r>
      <w:r w:rsidR="008E49CA">
        <w:rPr>
          <w:rFonts w:ascii="Arial" w:hAnsi="Arial" w:cs="Arial"/>
        </w:rPr>
        <w:t>research and development ph</w:t>
      </w:r>
      <w:r w:rsidR="00916D7E">
        <w:rPr>
          <w:rFonts w:ascii="Arial" w:hAnsi="Arial" w:cs="Arial"/>
        </w:rPr>
        <w:t>a</w:t>
      </w:r>
      <w:r w:rsidR="008E49CA">
        <w:rPr>
          <w:rFonts w:ascii="Arial" w:hAnsi="Arial" w:cs="Arial"/>
        </w:rPr>
        <w:t xml:space="preserve">se </w:t>
      </w:r>
      <w:r w:rsidR="00467096">
        <w:rPr>
          <w:rFonts w:ascii="Arial" w:hAnsi="Arial" w:cs="Arial"/>
        </w:rPr>
        <w:t xml:space="preserve">and </w:t>
      </w:r>
      <w:r w:rsidR="00357D91">
        <w:rPr>
          <w:rFonts w:ascii="Arial" w:hAnsi="Arial" w:cs="Arial"/>
        </w:rPr>
        <w:t xml:space="preserve">the ideas </w:t>
      </w:r>
      <w:r w:rsidR="00467096">
        <w:rPr>
          <w:rFonts w:ascii="Arial" w:hAnsi="Arial" w:cs="Arial"/>
        </w:rPr>
        <w:t xml:space="preserve">were </w:t>
      </w:r>
      <w:r w:rsidR="00357D91">
        <w:rPr>
          <w:rFonts w:ascii="Arial" w:hAnsi="Arial" w:cs="Arial"/>
        </w:rPr>
        <w:t xml:space="preserve">tested and developed more fully before applying for repayable funding to take forward the proposal. </w:t>
      </w:r>
      <w:r w:rsidR="008E49CA">
        <w:rPr>
          <w:rFonts w:ascii="Arial" w:hAnsi="Arial" w:cs="Arial"/>
        </w:rPr>
        <w:t xml:space="preserve">This process is ongoing and will be completed </w:t>
      </w:r>
      <w:r w:rsidR="00357D91">
        <w:rPr>
          <w:rFonts w:ascii="Arial" w:hAnsi="Arial" w:cs="Arial"/>
        </w:rPr>
        <w:t xml:space="preserve">next month </w:t>
      </w:r>
      <w:r w:rsidR="0036581A">
        <w:rPr>
          <w:rFonts w:ascii="Arial" w:hAnsi="Arial" w:cs="Arial"/>
        </w:rPr>
        <w:t xml:space="preserve"> </w:t>
      </w:r>
    </w:p>
    <w:p w:rsidR="008E49CA" w:rsidRDefault="008E49CA" w:rsidP="004B4D6B">
      <w:pPr>
        <w:rPr>
          <w:rFonts w:ascii="Arial" w:hAnsi="Arial" w:cs="Arial"/>
        </w:rPr>
      </w:pPr>
    </w:p>
    <w:p w:rsidR="00467096" w:rsidRDefault="00467096" w:rsidP="005A70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425046">
        <w:rPr>
          <w:rFonts w:ascii="Arial" w:hAnsi="Arial" w:cs="Arial"/>
        </w:rPr>
        <w:t xml:space="preserve">launching a second </w:t>
      </w:r>
      <w:r>
        <w:rPr>
          <w:rFonts w:ascii="Arial" w:hAnsi="Arial" w:cs="Arial"/>
        </w:rPr>
        <w:t xml:space="preserve">funding </w:t>
      </w:r>
      <w:r w:rsidR="00425046">
        <w:rPr>
          <w:rFonts w:ascii="Arial" w:hAnsi="Arial" w:cs="Arial"/>
        </w:rPr>
        <w:t>round</w:t>
      </w:r>
      <w:r>
        <w:rPr>
          <w:rFonts w:ascii="Arial" w:hAnsi="Arial" w:cs="Arial"/>
        </w:rPr>
        <w:t xml:space="preserve">, our aim is to </w:t>
      </w:r>
      <w:r w:rsidR="00425046">
        <w:rPr>
          <w:rFonts w:ascii="Arial" w:hAnsi="Arial" w:cs="Arial"/>
        </w:rPr>
        <w:t xml:space="preserve">continue the momentum and build on the innovative ideas and proposals </w:t>
      </w:r>
      <w:r>
        <w:rPr>
          <w:rFonts w:ascii="Arial" w:hAnsi="Arial" w:cs="Arial"/>
        </w:rPr>
        <w:t xml:space="preserve">which were put forward </w:t>
      </w:r>
      <w:r w:rsidR="00425046">
        <w:rPr>
          <w:rFonts w:ascii="Arial" w:hAnsi="Arial" w:cs="Arial"/>
        </w:rPr>
        <w:t xml:space="preserve">last year. We will continue to work in </w:t>
      </w:r>
      <w:r w:rsidR="00906F05" w:rsidRPr="007C034B">
        <w:rPr>
          <w:rFonts w:ascii="Arial" w:hAnsi="Arial" w:cs="Arial"/>
        </w:rPr>
        <w:t xml:space="preserve">partnership </w:t>
      </w:r>
      <w:r w:rsidR="00425046">
        <w:rPr>
          <w:rFonts w:ascii="Arial" w:hAnsi="Arial" w:cs="Arial"/>
        </w:rPr>
        <w:t xml:space="preserve">with </w:t>
      </w:r>
      <w:r w:rsidR="00F61F61">
        <w:rPr>
          <w:rFonts w:ascii="Arial" w:hAnsi="Arial" w:cs="Arial"/>
        </w:rPr>
        <w:t xml:space="preserve">Nesta and Cardiff University (through the </w:t>
      </w:r>
      <w:r w:rsidR="00730BFE">
        <w:rPr>
          <w:rFonts w:ascii="Arial" w:hAnsi="Arial" w:cs="Arial"/>
        </w:rPr>
        <w:t>Y Lab</w:t>
      </w:r>
      <w:r w:rsidR="00F61F61">
        <w:rPr>
          <w:rFonts w:ascii="Arial" w:hAnsi="Arial" w:cs="Arial"/>
        </w:rPr>
        <w:t xml:space="preserve"> arrangement),</w:t>
      </w:r>
      <w:r w:rsidR="00730BFE">
        <w:rPr>
          <w:rFonts w:ascii="Arial" w:hAnsi="Arial" w:cs="Arial"/>
        </w:rPr>
        <w:t xml:space="preserve"> </w:t>
      </w:r>
      <w:r w:rsidR="00916D7E">
        <w:rPr>
          <w:rFonts w:ascii="Arial" w:hAnsi="Arial" w:cs="Arial"/>
        </w:rPr>
        <w:t xml:space="preserve">and </w:t>
      </w:r>
      <w:r w:rsidR="00730BFE" w:rsidRPr="00730BFE">
        <w:rPr>
          <w:rFonts w:ascii="Arial" w:hAnsi="Arial" w:cs="Arial"/>
        </w:rPr>
        <w:t>the Wales Council for Voluntary Action.</w:t>
      </w:r>
      <w:r w:rsidR="00916D7E">
        <w:rPr>
          <w:rFonts w:ascii="Arial" w:hAnsi="Arial" w:cs="Arial"/>
        </w:rPr>
        <w:t xml:space="preserve">  </w:t>
      </w:r>
      <w:r w:rsidR="00425046">
        <w:rPr>
          <w:rFonts w:ascii="Arial" w:hAnsi="Arial" w:cs="Arial"/>
        </w:rPr>
        <w:t>T</w:t>
      </w:r>
      <w:r w:rsidR="00225D9E">
        <w:rPr>
          <w:rFonts w:ascii="Arial" w:hAnsi="Arial" w:cs="Arial"/>
        </w:rPr>
        <w:t>he basic structure of the fund will remain the same – a mixture of non-repayable grant and a repayable element</w:t>
      </w:r>
      <w:r w:rsidR="0042504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but there will be </w:t>
      </w:r>
      <w:r w:rsidR="00425046">
        <w:rPr>
          <w:rFonts w:ascii="Arial" w:hAnsi="Arial" w:cs="Arial"/>
        </w:rPr>
        <w:t xml:space="preserve">some changes to the process to reflect experience and learning from the first round.  </w:t>
      </w:r>
    </w:p>
    <w:p w:rsidR="00467096" w:rsidRDefault="00467096" w:rsidP="005A70E4">
      <w:pPr>
        <w:rPr>
          <w:rFonts w:ascii="Arial" w:hAnsi="Arial" w:cs="Arial"/>
        </w:rPr>
      </w:pPr>
    </w:p>
    <w:p w:rsidR="005A70E4" w:rsidRPr="007C034B" w:rsidRDefault="00361049" w:rsidP="005A70E4">
      <w:pPr>
        <w:rPr>
          <w:rFonts w:ascii="Arial" w:hAnsi="Arial" w:cs="Arial"/>
        </w:rPr>
      </w:pPr>
      <w:r>
        <w:rPr>
          <w:rFonts w:ascii="Arial" w:hAnsi="Arial" w:cs="Arial"/>
        </w:rPr>
        <w:t>There will be an extended application period with targeted support for those</w:t>
      </w:r>
      <w:r w:rsidR="00467096">
        <w:rPr>
          <w:rFonts w:ascii="Arial" w:hAnsi="Arial" w:cs="Arial"/>
        </w:rPr>
        <w:t xml:space="preserve"> organisations</w:t>
      </w:r>
      <w:r>
        <w:rPr>
          <w:rFonts w:ascii="Arial" w:hAnsi="Arial" w:cs="Arial"/>
        </w:rPr>
        <w:t xml:space="preserve"> developing their ideas and a flexible research and development phase </w:t>
      </w:r>
      <w:r w:rsidR="00425046">
        <w:rPr>
          <w:rFonts w:ascii="Arial" w:hAnsi="Arial" w:cs="Arial"/>
        </w:rPr>
        <w:t xml:space="preserve">to take account of the </w:t>
      </w:r>
      <w:r w:rsidR="002C5838">
        <w:rPr>
          <w:rFonts w:ascii="Arial" w:hAnsi="Arial" w:cs="Arial"/>
        </w:rPr>
        <w:t xml:space="preserve">varied </w:t>
      </w:r>
      <w:r w:rsidR="00425046">
        <w:rPr>
          <w:rFonts w:ascii="Arial" w:hAnsi="Arial" w:cs="Arial"/>
        </w:rPr>
        <w:t>nature of the projects.</w:t>
      </w:r>
      <w:r w:rsidR="005A70E4" w:rsidRPr="007C034B">
        <w:rPr>
          <w:rFonts w:ascii="Arial" w:hAnsi="Arial" w:cs="Arial"/>
        </w:rPr>
        <w:t xml:space="preserve"> </w:t>
      </w:r>
    </w:p>
    <w:p w:rsidR="005A70E4" w:rsidRDefault="005A70E4" w:rsidP="00F368E9">
      <w:pPr>
        <w:rPr>
          <w:rFonts w:ascii="Arial" w:hAnsi="Arial" w:cs="Arial"/>
        </w:rPr>
      </w:pPr>
    </w:p>
    <w:p w:rsidR="00467096" w:rsidRDefault="005A70E4" w:rsidP="00F368E9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D32B2" w:rsidRPr="007C034B">
        <w:rPr>
          <w:rFonts w:ascii="Arial" w:hAnsi="Arial" w:cs="Arial"/>
        </w:rPr>
        <w:t xml:space="preserve">ll </w:t>
      </w:r>
      <w:r w:rsidR="00467096">
        <w:rPr>
          <w:rFonts w:ascii="Arial" w:hAnsi="Arial" w:cs="Arial"/>
        </w:rPr>
        <w:t xml:space="preserve">parts </w:t>
      </w:r>
      <w:r w:rsidR="008D32B2" w:rsidRPr="007C034B">
        <w:rPr>
          <w:rFonts w:ascii="Arial" w:hAnsi="Arial" w:cs="Arial"/>
        </w:rPr>
        <w:t>of the Welsh public and third sectors</w:t>
      </w:r>
      <w:r>
        <w:rPr>
          <w:rFonts w:ascii="Arial" w:hAnsi="Arial" w:cs="Arial"/>
        </w:rPr>
        <w:t xml:space="preserve"> </w:t>
      </w:r>
      <w:r w:rsidR="00425046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eligible to apply for Innovate to Save funding</w:t>
      </w:r>
      <w:r w:rsidR="008D32B2" w:rsidRPr="007C034B">
        <w:rPr>
          <w:rFonts w:ascii="Arial" w:hAnsi="Arial" w:cs="Arial"/>
        </w:rPr>
        <w:t xml:space="preserve">. </w:t>
      </w:r>
      <w:r w:rsidR="00361049">
        <w:rPr>
          <w:rFonts w:ascii="Arial" w:hAnsi="Arial" w:cs="Arial"/>
        </w:rPr>
        <w:t>Last year</w:t>
      </w:r>
      <w:r w:rsidR="00467096">
        <w:rPr>
          <w:rFonts w:ascii="Arial" w:hAnsi="Arial" w:cs="Arial"/>
        </w:rPr>
        <w:t>,</w:t>
      </w:r>
      <w:r w:rsidR="00361049">
        <w:rPr>
          <w:rFonts w:ascii="Arial" w:hAnsi="Arial" w:cs="Arial"/>
        </w:rPr>
        <w:t xml:space="preserve"> a wide range of proposals</w:t>
      </w:r>
      <w:r w:rsidR="00467096">
        <w:rPr>
          <w:rFonts w:ascii="Arial" w:hAnsi="Arial" w:cs="Arial"/>
        </w:rPr>
        <w:t>,</w:t>
      </w:r>
      <w:r w:rsidR="00361049">
        <w:rPr>
          <w:rFonts w:ascii="Arial" w:hAnsi="Arial" w:cs="Arial"/>
        </w:rPr>
        <w:t xml:space="preserve"> from the effectiveness of social prescribing to looking at new ways to assist communities threatened by coastal flooding and long</w:t>
      </w:r>
      <w:r w:rsidR="00467096">
        <w:rPr>
          <w:rFonts w:ascii="Arial" w:hAnsi="Arial" w:cs="Arial"/>
        </w:rPr>
        <w:t>-</w:t>
      </w:r>
      <w:r w:rsidR="00361049">
        <w:rPr>
          <w:rFonts w:ascii="Arial" w:hAnsi="Arial" w:cs="Arial"/>
        </w:rPr>
        <w:t>term decline</w:t>
      </w:r>
      <w:r w:rsidR="00467096">
        <w:rPr>
          <w:rFonts w:ascii="Arial" w:hAnsi="Arial" w:cs="Arial"/>
        </w:rPr>
        <w:t>, were put forward</w:t>
      </w:r>
      <w:r w:rsidR="00361049">
        <w:rPr>
          <w:rFonts w:ascii="Arial" w:hAnsi="Arial" w:cs="Arial"/>
        </w:rPr>
        <w:t xml:space="preserve">. </w:t>
      </w:r>
    </w:p>
    <w:p w:rsidR="00467096" w:rsidRDefault="00467096" w:rsidP="00F368E9">
      <w:pPr>
        <w:rPr>
          <w:rFonts w:ascii="Arial" w:hAnsi="Arial" w:cs="Arial"/>
        </w:rPr>
      </w:pPr>
    </w:p>
    <w:p w:rsidR="00091E4C" w:rsidRDefault="005A70E4" w:rsidP="00F368E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We hope to see a </w:t>
      </w:r>
      <w:r w:rsidR="005C0927">
        <w:rPr>
          <w:rFonts w:ascii="Arial" w:hAnsi="Arial" w:cs="Arial"/>
        </w:rPr>
        <w:t>similar</w:t>
      </w:r>
      <w:r w:rsidR="000C4613">
        <w:rPr>
          <w:rFonts w:ascii="Arial" w:hAnsi="Arial" w:cs="Arial"/>
        </w:rPr>
        <w:t>ly</w:t>
      </w:r>
      <w:r w:rsidR="005C0927">
        <w:rPr>
          <w:rFonts w:ascii="Arial" w:hAnsi="Arial" w:cs="Arial"/>
        </w:rPr>
        <w:t xml:space="preserve"> </w:t>
      </w:r>
      <w:r w:rsidR="00361049">
        <w:rPr>
          <w:rFonts w:ascii="Arial" w:hAnsi="Arial" w:cs="Arial"/>
        </w:rPr>
        <w:t>wide</w:t>
      </w:r>
      <w:r w:rsidR="000C4613">
        <w:rPr>
          <w:rFonts w:ascii="Arial" w:hAnsi="Arial" w:cs="Arial"/>
        </w:rPr>
        <w:t xml:space="preserve"> </w:t>
      </w:r>
      <w:r w:rsidR="00247D44" w:rsidRPr="007C034B">
        <w:rPr>
          <w:rFonts w:ascii="Arial" w:hAnsi="Arial" w:cs="Arial"/>
        </w:rPr>
        <w:t xml:space="preserve">range of </w:t>
      </w:r>
      <w:r w:rsidR="00467096">
        <w:rPr>
          <w:rFonts w:ascii="Arial" w:hAnsi="Arial" w:cs="Arial"/>
        </w:rPr>
        <w:t xml:space="preserve">proposals </w:t>
      </w:r>
      <w:r>
        <w:rPr>
          <w:rFonts w:ascii="Arial" w:hAnsi="Arial" w:cs="Arial"/>
        </w:rPr>
        <w:t>coming forward</w:t>
      </w:r>
      <w:r w:rsidR="000C4613">
        <w:rPr>
          <w:rFonts w:ascii="Arial" w:hAnsi="Arial" w:cs="Arial"/>
        </w:rPr>
        <w:t xml:space="preserve"> this year</w:t>
      </w:r>
      <w:r>
        <w:rPr>
          <w:rFonts w:ascii="Arial" w:hAnsi="Arial" w:cs="Arial"/>
        </w:rPr>
        <w:t>,</w:t>
      </w:r>
      <w:r w:rsidR="00247D44" w:rsidRPr="007C034B">
        <w:rPr>
          <w:rFonts w:ascii="Arial" w:hAnsi="Arial" w:cs="Arial"/>
        </w:rPr>
        <w:t xml:space="preserve"> which </w:t>
      </w:r>
      <w:r>
        <w:rPr>
          <w:rFonts w:ascii="Arial" w:hAnsi="Arial" w:cs="Arial"/>
        </w:rPr>
        <w:t xml:space="preserve">will </w:t>
      </w:r>
      <w:r w:rsidR="00247D44" w:rsidRPr="007C034B">
        <w:rPr>
          <w:rFonts w:ascii="Arial" w:hAnsi="Arial" w:cs="Arial"/>
        </w:rPr>
        <w:t xml:space="preserve">generate </w:t>
      </w:r>
      <w:r>
        <w:rPr>
          <w:rFonts w:ascii="Arial" w:hAnsi="Arial" w:cs="Arial"/>
        </w:rPr>
        <w:t xml:space="preserve">cash-releasing </w:t>
      </w:r>
      <w:r w:rsidR="00247D44" w:rsidRPr="007C034B">
        <w:rPr>
          <w:rFonts w:ascii="Arial" w:hAnsi="Arial" w:cs="Arial"/>
        </w:rPr>
        <w:t>savings</w:t>
      </w:r>
      <w:r>
        <w:rPr>
          <w:rFonts w:ascii="Arial" w:hAnsi="Arial" w:cs="Arial"/>
        </w:rPr>
        <w:t xml:space="preserve"> </w:t>
      </w:r>
      <w:r w:rsidR="00467096">
        <w:rPr>
          <w:rFonts w:ascii="Arial" w:hAnsi="Arial" w:cs="Arial"/>
        </w:rPr>
        <w:t>which can</w:t>
      </w:r>
      <w:r w:rsidR="000C4613">
        <w:rPr>
          <w:rFonts w:ascii="Arial" w:hAnsi="Arial" w:cs="Arial"/>
        </w:rPr>
        <w:t xml:space="preserve"> then</w:t>
      </w:r>
      <w:r w:rsidR="004670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 re-invested in services</w:t>
      </w:r>
      <w:r w:rsidR="0082322C">
        <w:rPr>
          <w:rFonts w:ascii="Arial" w:hAnsi="Arial" w:cs="Arial"/>
        </w:rPr>
        <w:t xml:space="preserve"> and </w:t>
      </w:r>
      <w:r w:rsidR="00247D44" w:rsidRPr="007C034B">
        <w:rPr>
          <w:rFonts w:ascii="Arial" w:hAnsi="Arial" w:cs="Arial"/>
        </w:rPr>
        <w:t>improv</w:t>
      </w:r>
      <w:r w:rsidR="000C4613">
        <w:rPr>
          <w:rFonts w:ascii="Arial" w:hAnsi="Arial" w:cs="Arial"/>
        </w:rPr>
        <w:t>e</w:t>
      </w:r>
      <w:r w:rsidR="00247D44" w:rsidRPr="007C034B">
        <w:rPr>
          <w:rFonts w:ascii="Arial" w:hAnsi="Arial" w:cs="Arial"/>
        </w:rPr>
        <w:t xml:space="preserve"> outcomes</w:t>
      </w:r>
      <w:r>
        <w:rPr>
          <w:rFonts w:ascii="Arial" w:hAnsi="Arial" w:cs="Arial"/>
        </w:rPr>
        <w:t xml:space="preserve"> for people, including</w:t>
      </w:r>
      <w:r w:rsidR="0082322C">
        <w:rPr>
          <w:rFonts w:ascii="Arial" w:hAnsi="Arial" w:cs="Arial"/>
        </w:rPr>
        <w:t xml:space="preserve"> their </w:t>
      </w:r>
      <w:r>
        <w:rPr>
          <w:rFonts w:ascii="Arial" w:hAnsi="Arial" w:cs="Arial"/>
        </w:rPr>
        <w:t>quality of life</w:t>
      </w:r>
      <w:r w:rsidR="0082322C">
        <w:rPr>
          <w:rFonts w:ascii="Arial" w:hAnsi="Arial" w:cs="Arial"/>
        </w:rPr>
        <w:t xml:space="preserve">.  </w:t>
      </w:r>
      <w:r w:rsidR="00CB0B6D">
        <w:rPr>
          <w:rFonts w:ascii="Arial" w:hAnsi="Arial" w:cs="Arial"/>
        </w:rPr>
        <w:t xml:space="preserve"> </w:t>
      </w:r>
    </w:p>
    <w:p w:rsidR="00091E4C" w:rsidRDefault="00091E4C" w:rsidP="00F368E9">
      <w:pPr>
        <w:rPr>
          <w:rFonts w:ascii="Arial" w:hAnsi="Arial" w:cs="Arial"/>
        </w:rPr>
      </w:pPr>
    </w:p>
    <w:p w:rsidR="001B0DDF" w:rsidRPr="007C034B" w:rsidRDefault="00C6787A" w:rsidP="00F368E9">
      <w:pPr>
        <w:rPr>
          <w:rFonts w:ascii="Arial" w:hAnsi="Arial" w:cs="Arial"/>
        </w:rPr>
      </w:pPr>
      <w:r>
        <w:rPr>
          <w:rFonts w:ascii="Arial" w:hAnsi="Arial" w:cs="Arial"/>
        </w:rPr>
        <w:t>I will</w:t>
      </w:r>
      <w:r w:rsidR="007D4AE6">
        <w:rPr>
          <w:rFonts w:ascii="Arial" w:hAnsi="Arial" w:cs="Arial"/>
        </w:rPr>
        <w:t xml:space="preserve"> </w:t>
      </w:r>
      <w:r w:rsidR="000C4613">
        <w:rPr>
          <w:rFonts w:ascii="Arial" w:hAnsi="Arial" w:cs="Arial"/>
        </w:rPr>
        <w:t>keep</w:t>
      </w:r>
      <w:r>
        <w:rPr>
          <w:rFonts w:ascii="Arial" w:hAnsi="Arial" w:cs="Arial"/>
        </w:rPr>
        <w:t xml:space="preserve"> Assembly Members </w:t>
      </w:r>
      <w:r w:rsidR="000C4613">
        <w:rPr>
          <w:rFonts w:ascii="Arial" w:hAnsi="Arial" w:cs="Arial"/>
        </w:rPr>
        <w:t xml:space="preserve">updated about </w:t>
      </w:r>
      <w:r w:rsidR="002C5838">
        <w:rPr>
          <w:rFonts w:ascii="Arial" w:hAnsi="Arial" w:cs="Arial"/>
        </w:rPr>
        <w:t>progress</w:t>
      </w:r>
      <w:r w:rsidR="007D4AE6">
        <w:rPr>
          <w:rFonts w:ascii="Arial" w:hAnsi="Arial" w:cs="Arial"/>
        </w:rPr>
        <w:t>.</w:t>
      </w:r>
      <w:r w:rsidR="007D4AE6" w:rsidDel="007D4AE6">
        <w:rPr>
          <w:rFonts w:ascii="Arial" w:hAnsi="Arial" w:cs="Arial"/>
        </w:rPr>
        <w:t xml:space="preserve"> </w:t>
      </w:r>
    </w:p>
    <w:p w:rsidR="00906F05" w:rsidRPr="007C034B" w:rsidRDefault="00906F05" w:rsidP="00F368E9">
      <w:pPr>
        <w:rPr>
          <w:rFonts w:ascii="Arial" w:hAnsi="Arial" w:cs="Arial"/>
        </w:rPr>
      </w:pPr>
      <w:r w:rsidRPr="007C034B">
        <w:rPr>
          <w:rFonts w:ascii="Arial" w:hAnsi="Arial" w:cs="Arial"/>
        </w:rPr>
        <w:t xml:space="preserve">  </w:t>
      </w:r>
      <w:r w:rsidR="00F368E9" w:rsidRPr="007C034B">
        <w:rPr>
          <w:rFonts w:ascii="Arial" w:hAnsi="Arial" w:cs="Arial"/>
        </w:rPr>
        <w:t xml:space="preserve">  </w:t>
      </w:r>
    </w:p>
    <w:p w:rsidR="00906F05" w:rsidRPr="007C034B" w:rsidRDefault="00797009" w:rsidP="00F368E9">
      <w:pPr>
        <w:rPr>
          <w:rFonts w:ascii="Arial" w:hAnsi="Arial" w:cs="Arial"/>
        </w:rPr>
      </w:pPr>
      <w:r w:rsidRPr="00797009">
        <w:rPr>
          <w:rFonts w:ascii="Arial" w:hAnsi="Arial" w:cs="Arial"/>
        </w:rPr>
        <w:t>This statement is being issued during recess in order to keep members informed. Should members wish me to make a further statement or to answer questions on this when the Assembly returns I would be happy to do so.</w:t>
      </w:r>
    </w:p>
    <w:p w:rsidR="00906F05" w:rsidRPr="007C034B" w:rsidRDefault="00906F05" w:rsidP="00F368E9">
      <w:pPr>
        <w:rPr>
          <w:rFonts w:ascii="Arial" w:hAnsi="Arial" w:cs="Arial"/>
        </w:rPr>
      </w:pPr>
    </w:p>
    <w:p w:rsidR="00906F05" w:rsidRDefault="00906F05" w:rsidP="00F368E9">
      <w:r>
        <w:t xml:space="preserve"> </w:t>
      </w:r>
    </w:p>
    <w:p w:rsidR="00906F05" w:rsidRDefault="00906F05" w:rsidP="00F368E9"/>
    <w:p w:rsidR="005369CC" w:rsidRDefault="005369CC" w:rsidP="00D03F7C"/>
    <w:p w:rsidR="005369CC" w:rsidRDefault="005369CC" w:rsidP="00D03F7C"/>
    <w:p w:rsidR="00956040" w:rsidRDefault="00956040" w:rsidP="00D03F7C">
      <w:r>
        <w:t xml:space="preserve">   </w:t>
      </w:r>
    </w:p>
    <w:p w:rsidR="00956040" w:rsidRDefault="00956040" w:rsidP="00D03F7C"/>
    <w:p w:rsidR="00956040" w:rsidRDefault="00956040" w:rsidP="00D03F7C"/>
    <w:p w:rsidR="00D03F7C" w:rsidRDefault="00D03F7C" w:rsidP="00D03F7C"/>
    <w:p w:rsidR="00D03F7C" w:rsidRDefault="00D03F7C" w:rsidP="00D03F7C"/>
    <w:p w:rsidR="00D03F7C" w:rsidRDefault="00D03F7C" w:rsidP="00D03F7C"/>
    <w:p w:rsidR="00D03F7C" w:rsidRDefault="00D03F7C" w:rsidP="004C0069"/>
    <w:p w:rsidR="00D03F7C" w:rsidRDefault="00D03F7C" w:rsidP="004C0069"/>
    <w:p w:rsidR="004C0069" w:rsidRPr="004C0069" w:rsidRDefault="004C0069" w:rsidP="004C0069"/>
    <w:p w:rsidR="00F273A9" w:rsidRPr="00F273A9" w:rsidRDefault="00A11444" w:rsidP="00A11444">
      <w:pPr>
        <w:pStyle w:val="ListParagraph"/>
        <w:spacing w:after="120" w:line="240" w:lineRule="auto"/>
        <w:ind w:left="1276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br w:type="page"/>
      </w:r>
    </w:p>
    <w:p w:rsidR="004C0069" w:rsidRPr="004C0069" w:rsidRDefault="004C0069" w:rsidP="004C0069"/>
    <w:p w:rsidR="005866C3" w:rsidRDefault="005866C3"/>
    <w:p w:rsidR="005866C3" w:rsidRPr="004C0069" w:rsidRDefault="005866C3"/>
    <w:sectPr w:rsidR="005866C3" w:rsidRPr="004C0069" w:rsidSect="004C0069">
      <w:pgSz w:w="11906" w:h="16838"/>
      <w:pgMar w:top="1440" w:right="146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09E" w:rsidRDefault="004E009E">
      <w:r>
        <w:separator/>
      </w:r>
    </w:p>
  </w:endnote>
  <w:endnote w:type="continuationSeparator" w:id="0">
    <w:p w:rsidR="004E009E" w:rsidRDefault="004E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09E" w:rsidRDefault="004E009E">
      <w:r>
        <w:separator/>
      </w:r>
    </w:p>
  </w:footnote>
  <w:footnote w:type="continuationSeparator" w:id="0">
    <w:p w:rsidR="004E009E" w:rsidRDefault="004E0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3141"/>
    <w:multiLevelType w:val="hybridMultilevel"/>
    <w:tmpl w:val="FEBC1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22F5C"/>
    <w:multiLevelType w:val="hybridMultilevel"/>
    <w:tmpl w:val="17D83A3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1C93409"/>
    <w:multiLevelType w:val="hybridMultilevel"/>
    <w:tmpl w:val="9E246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69"/>
    <w:rsid w:val="0003127B"/>
    <w:rsid w:val="0003302F"/>
    <w:rsid w:val="00044A5A"/>
    <w:rsid w:val="00066EEE"/>
    <w:rsid w:val="00074439"/>
    <w:rsid w:val="000769DF"/>
    <w:rsid w:val="00091E4C"/>
    <w:rsid w:val="00093B8E"/>
    <w:rsid w:val="00097665"/>
    <w:rsid w:val="000C1FFD"/>
    <w:rsid w:val="000C4613"/>
    <w:rsid w:val="000E2044"/>
    <w:rsid w:val="0012585C"/>
    <w:rsid w:val="00143070"/>
    <w:rsid w:val="00146766"/>
    <w:rsid w:val="00151424"/>
    <w:rsid w:val="00170399"/>
    <w:rsid w:val="00175224"/>
    <w:rsid w:val="0017553B"/>
    <w:rsid w:val="0017644C"/>
    <w:rsid w:val="00182B9A"/>
    <w:rsid w:val="001B0DDF"/>
    <w:rsid w:val="001D330B"/>
    <w:rsid w:val="001E2937"/>
    <w:rsid w:val="00201B65"/>
    <w:rsid w:val="00225D9E"/>
    <w:rsid w:val="00247D44"/>
    <w:rsid w:val="002577DA"/>
    <w:rsid w:val="002652CC"/>
    <w:rsid w:val="002660D7"/>
    <w:rsid w:val="00272846"/>
    <w:rsid w:val="0028488D"/>
    <w:rsid w:val="002938C0"/>
    <w:rsid w:val="002B1A84"/>
    <w:rsid w:val="002B7811"/>
    <w:rsid w:val="002C3AB5"/>
    <w:rsid w:val="002C5838"/>
    <w:rsid w:val="002D5FF5"/>
    <w:rsid w:val="002D70C5"/>
    <w:rsid w:val="002E1FAA"/>
    <w:rsid w:val="002F1B64"/>
    <w:rsid w:val="002F2FDA"/>
    <w:rsid w:val="002F33C3"/>
    <w:rsid w:val="0030488A"/>
    <w:rsid w:val="0032021C"/>
    <w:rsid w:val="00357D91"/>
    <w:rsid w:val="00361049"/>
    <w:rsid w:val="00364A80"/>
    <w:rsid w:val="0036581A"/>
    <w:rsid w:val="00386E9D"/>
    <w:rsid w:val="003A1F21"/>
    <w:rsid w:val="003B06DE"/>
    <w:rsid w:val="003C040B"/>
    <w:rsid w:val="003C3BF2"/>
    <w:rsid w:val="003E44B6"/>
    <w:rsid w:val="003E5BDD"/>
    <w:rsid w:val="00406445"/>
    <w:rsid w:val="0041438E"/>
    <w:rsid w:val="00425046"/>
    <w:rsid w:val="0043001F"/>
    <w:rsid w:val="00447DDC"/>
    <w:rsid w:val="00466482"/>
    <w:rsid w:val="00467096"/>
    <w:rsid w:val="00497B74"/>
    <w:rsid w:val="004B4D6B"/>
    <w:rsid w:val="004B611C"/>
    <w:rsid w:val="004B7A0C"/>
    <w:rsid w:val="004C0069"/>
    <w:rsid w:val="004C109C"/>
    <w:rsid w:val="004C2D3B"/>
    <w:rsid w:val="004E009E"/>
    <w:rsid w:val="004E73F4"/>
    <w:rsid w:val="004E7724"/>
    <w:rsid w:val="004F63E0"/>
    <w:rsid w:val="004F724D"/>
    <w:rsid w:val="005369CC"/>
    <w:rsid w:val="00547F6C"/>
    <w:rsid w:val="00565A28"/>
    <w:rsid w:val="005866C3"/>
    <w:rsid w:val="005A70E4"/>
    <w:rsid w:val="005B409B"/>
    <w:rsid w:val="005B620F"/>
    <w:rsid w:val="005C0927"/>
    <w:rsid w:val="005D1404"/>
    <w:rsid w:val="005E16C6"/>
    <w:rsid w:val="0060161D"/>
    <w:rsid w:val="0061326C"/>
    <w:rsid w:val="00624540"/>
    <w:rsid w:val="006310D7"/>
    <w:rsid w:val="00631CA1"/>
    <w:rsid w:val="00632D9F"/>
    <w:rsid w:val="00690F9D"/>
    <w:rsid w:val="006973DA"/>
    <w:rsid w:val="00697BD1"/>
    <w:rsid w:val="006C5F61"/>
    <w:rsid w:val="006D6FA5"/>
    <w:rsid w:val="006E2FFA"/>
    <w:rsid w:val="006E58D4"/>
    <w:rsid w:val="006F6070"/>
    <w:rsid w:val="007242AD"/>
    <w:rsid w:val="00730BFE"/>
    <w:rsid w:val="00737221"/>
    <w:rsid w:val="00741A8E"/>
    <w:rsid w:val="00743915"/>
    <w:rsid w:val="007509FB"/>
    <w:rsid w:val="0078352B"/>
    <w:rsid w:val="007849B2"/>
    <w:rsid w:val="00786A69"/>
    <w:rsid w:val="00797009"/>
    <w:rsid w:val="007A09BA"/>
    <w:rsid w:val="007B1E58"/>
    <w:rsid w:val="007B7FE8"/>
    <w:rsid w:val="007C034B"/>
    <w:rsid w:val="007C73C2"/>
    <w:rsid w:val="007D4AE6"/>
    <w:rsid w:val="007E252C"/>
    <w:rsid w:val="007E2751"/>
    <w:rsid w:val="007E2A0F"/>
    <w:rsid w:val="007F0358"/>
    <w:rsid w:val="007F4BFD"/>
    <w:rsid w:val="007F74A0"/>
    <w:rsid w:val="00815132"/>
    <w:rsid w:val="0082322C"/>
    <w:rsid w:val="00837189"/>
    <w:rsid w:val="00851177"/>
    <w:rsid w:val="008525E1"/>
    <w:rsid w:val="00867A51"/>
    <w:rsid w:val="00874761"/>
    <w:rsid w:val="00874FC6"/>
    <w:rsid w:val="00877467"/>
    <w:rsid w:val="0088268D"/>
    <w:rsid w:val="008856EE"/>
    <w:rsid w:val="008857C0"/>
    <w:rsid w:val="00895573"/>
    <w:rsid w:val="008A6619"/>
    <w:rsid w:val="008B2C08"/>
    <w:rsid w:val="008B4C47"/>
    <w:rsid w:val="008B6D9D"/>
    <w:rsid w:val="008D2A6A"/>
    <w:rsid w:val="008D32B2"/>
    <w:rsid w:val="008D7E5A"/>
    <w:rsid w:val="008E1C30"/>
    <w:rsid w:val="008E2142"/>
    <w:rsid w:val="008E49CA"/>
    <w:rsid w:val="00906F05"/>
    <w:rsid w:val="00916D7E"/>
    <w:rsid w:val="00917E74"/>
    <w:rsid w:val="00922B0D"/>
    <w:rsid w:val="009460D2"/>
    <w:rsid w:val="009471C1"/>
    <w:rsid w:val="00956040"/>
    <w:rsid w:val="00960F1B"/>
    <w:rsid w:val="00961F04"/>
    <w:rsid w:val="00967882"/>
    <w:rsid w:val="00980B2A"/>
    <w:rsid w:val="00985201"/>
    <w:rsid w:val="009D5683"/>
    <w:rsid w:val="009E4297"/>
    <w:rsid w:val="009F50B3"/>
    <w:rsid w:val="009F5CB4"/>
    <w:rsid w:val="00A05BE1"/>
    <w:rsid w:val="00A11444"/>
    <w:rsid w:val="00A253DE"/>
    <w:rsid w:val="00A40BDB"/>
    <w:rsid w:val="00A71CDF"/>
    <w:rsid w:val="00A96349"/>
    <w:rsid w:val="00AB5D1F"/>
    <w:rsid w:val="00AD346D"/>
    <w:rsid w:val="00AD4985"/>
    <w:rsid w:val="00AD791D"/>
    <w:rsid w:val="00AE17E0"/>
    <w:rsid w:val="00AE4F9E"/>
    <w:rsid w:val="00AF1343"/>
    <w:rsid w:val="00B2728F"/>
    <w:rsid w:val="00B40EA3"/>
    <w:rsid w:val="00B751FA"/>
    <w:rsid w:val="00B94B4A"/>
    <w:rsid w:val="00BA0662"/>
    <w:rsid w:val="00BC4BA9"/>
    <w:rsid w:val="00BC7C62"/>
    <w:rsid w:val="00BE0513"/>
    <w:rsid w:val="00BE4766"/>
    <w:rsid w:val="00BE6F7C"/>
    <w:rsid w:val="00BF36DF"/>
    <w:rsid w:val="00BF7765"/>
    <w:rsid w:val="00C03BC0"/>
    <w:rsid w:val="00C0424C"/>
    <w:rsid w:val="00C11035"/>
    <w:rsid w:val="00C20EAD"/>
    <w:rsid w:val="00C51073"/>
    <w:rsid w:val="00C5147D"/>
    <w:rsid w:val="00C6787A"/>
    <w:rsid w:val="00CA444C"/>
    <w:rsid w:val="00CB0B6D"/>
    <w:rsid w:val="00CE28DB"/>
    <w:rsid w:val="00D020B4"/>
    <w:rsid w:val="00D03F7C"/>
    <w:rsid w:val="00D12BFA"/>
    <w:rsid w:val="00D25602"/>
    <w:rsid w:val="00D34896"/>
    <w:rsid w:val="00D54974"/>
    <w:rsid w:val="00D606D5"/>
    <w:rsid w:val="00D83374"/>
    <w:rsid w:val="00DC717E"/>
    <w:rsid w:val="00DD572E"/>
    <w:rsid w:val="00DD7F28"/>
    <w:rsid w:val="00E4298E"/>
    <w:rsid w:val="00E51B65"/>
    <w:rsid w:val="00E557D5"/>
    <w:rsid w:val="00E71B26"/>
    <w:rsid w:val="00E74F1A"/>
    <w:rsid w:val="00E8215C"/>
    <w:rsid w:val="00EA4901"/>
    <w:rsid w:val="00EA70BF"/>
    <w:rsid w:val="00EA7C91"/>
    <w:rsid w:val="00F06433"/>
    <w:rsid w:val="00F273A9"/>
    <w:rsid w:val="00F368E9"/>
    <w:rsid w:val="00F5534B"/>
    <w:rsid w:val="00F61F61"/>
    <w:rsid w:val="00F94C6D"/>
    <w:rsid w:val="00FA2949"/>
    <w:rsid w:val="00FF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069"/>
    <w:rPr>
      <w:sz w:val="24"/>
      <w:szCs w:val="24"/>
    </w:rPr>
  </w:style>
  <w:style w:type="paragraph" w:styleId="Heading1">
    <w:name w:val="heading 1"/>
    <w:basedOn w:val="Normal"/>
    <w:next w:val="Normal"/>
    <w:qFormat/>
    <w:rsid w:val="004C00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C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noconfirmation1">
    <w:name w:val="refnoconfirmation1"/>
    <w:rsid w:val="004C0069"/>
    <w:rPr>
      <w:sz w:val="43"/>
      <w:szCs w:val="43"/>
    </w:rPr>
  </w:style>
  <w:style w:type="paragraph" w:styleId="NormalWeb">
    <w:name w:val="Normal (Web)"/>
    <w:basedOn w:val="Normal"/>
    <w:rsid w:val="004C0069"/>
    <w:pPr>
      <w:spacing w:before="100" w:after="100"/>
    </w:pPr>
    <w:rPr>
      <w:rFonts w:ascii="Arial" w:hAnsi="Arial"/>
      <w:szCs w:val="20"/>
      <w:lang w:eastAsia="en-US"/>
    </w:rPr>
  </w:style>
  <w:style w:type="paragraph" w:styleId="BalloonText">
    <w:name w:val="Balloon Text"/>
    <w:basedOn w:val="Normal"/>
    <w:semiHidden/>
    <w:rsid w:val="008E1C30"/>
    <w:rPr>
      <w:rFonts w:ascii="Tahoma" w:hAnsi="Tahoma" w:cs="Tahoma"/>
      <w:sz w:val="16"/>
      <w:szCs w:val="16"/>
    </w:rPr>
  </w:style>
  <w:style w:type="character" w:customStyle="1" w:styleId="st1">
    <w:name w:val="st1"/>
    <w:rsid w:val="00364A80"/>
  </w:style>
  <w:style w:type="paragraph" w:styleId="ListParagraph">
    <w:name w:val="List Paragraph"/>
    <w:basedOn w:val="Normal"/>
    <w:uiPriority w:val="34"/>
    <w:qFormat/>
    <w:rsid w:val="00F273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1764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7644C"/>
    <w:rPr>
      <w:sz w:val="24"/>
      <w:szCs w:val="24"/>
    </w:rPr>
  </w:style>
  <w:style w:type="paragraph" w:styleId="Footer">
    <w:name w:val="footer"/>
    <w:basedOn w:val="Normal"/>
    <w:link w:val="FooterChar"/>
    <w:rsid w:val="001764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7644C"/>
    <w:rPr>
      <w:sz w:val="24"/>
      <w:szCs w:val="24"/>
    </w:rPr>
  </w:style>
  <w:style w:type="character" w:styleId="Hyperlink">
    <w:name w:val="Hyperlink"/>
    <w:rsid w:val="00624540"/>
    <w:rPr>
      <w:color w:val="0000FF"/>
      <w:u w:val="single"/>
    </w:rPr>
  </w:style>
  <w:style w:type="character" w:styleId="FollowedHyperlink">
    <w:name w:val="FollowedHyperlink"/>
    <w:rsid w:val="00A05BE1"/>
    <w:rPr>
      <w:color w:val="800080"/>
      <w:u w:val="single"/>
    </w:rPr>
  </w:style>
  <w:style w:type="character" w:styleId="CommentReference">
    <w:name w:val="annotation reference"/>
    <w:rsid w:val="009F50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50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50B3"/>
  </w:style>
  <w:style w:type="paragraph" w:styleId="CommentSubject">
    <w:name w:val="annotation subject"/>
    <w:basedOn w:val="CommentText"/>
    <w:next w:val="CommentText"/>
    <w:link w:val="CommentSubjectChar"/>
    <w:rsid w:val="009F50B3"/>
    <w:rPr>
      <w:b/>
      <w:bCs/>
    </w:rPr>
  </w:style>
  <w:style w:type="character" w:customStyle="1" w:styleId="CommentSubjectChar">
    <w:name w:val="Comment Subject Char"/>
    <w:link w:val="CommentSubject"/>
    <w:rsid w:val="009F50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069"/>
    <w:rPr>
      <w:sz w:val="24"/>
      <w:szCs w:val="24"/>
    </w:rPr>
  </w:style>
  <w:style w:type="paragraph" w:styleId="Heading1">
    <w:name w:val="heading 1"/>
    <w:basedOn w:val="Normal"/>
    <w:next w:val="Normal"/>
    <w:qFormat/>
    <w:rsid w:val="004C00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C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noconfirmation1">
    <w:name w:val="refnoconfirmation1"/>
    <w:rsid w:val="004C0069"/>
    <w:rPr>
      <w:sz w:val="43"/>
      <w:szCs w:val="43"/>
    </w:rPr>
  </w:style>
  <w:style w:type="paragraph" w:styleId="NormalWeb">
    <w:name w:val="Normal (Web)"/>
    <w:basedOn w:val="Normal"/>
    <w:rsid w:val="004C0069"/>
    <w:pPr>
      <w:spacing w:before="100" w:after="100"/>
    </w:pPr>
    <w:rPr>
      <w:rFonts w:ascii="Arial" w:hAnsi="Arial"/>
      <w:szCs w:val="20"/>
      <w:lang w:eastAsia="en-US"/>
    </w:rPr>
  </w:style>
  <w:style w:type="paragraph" w:styleId="BalloonText">
    <w:name w:val="Balloon Text"/>
    <w:basedOn w:val="Normal"/>
    <w:semiHidden/>
    <w:rsid w:val="008E1C30"/>
    <w:rPr>
      <w:rFonts w:ascii="Tahoma" w:hAnsi="Tahoma" w:cs="Tahoma"/>
      <w:sz w:val="16"/>
      <w:szCs w:val="16"/>
    </w:rPr>
  </w:style>
  <w:style w:type="character" w:customStyle="1" w:styleId="st1">
    <w:name w:val="st1"/>
    <w:rsid w:val="00364A80"/>
  </w:style>
  <w:style w:type="paragraph" w:styleId="ListParagraph">
    <w:name w:val="List Paragraph"/>
    <w:basedOn w:val="Normal"/>
    <w:uiPriority w:val="34"/>
    <w:qFormat/>
    <w:rsid w:val="00F273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1764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7644C"/>
    <w:rPr>
      <w:sz w:val="24"/>
      <w:szCs w:val="24"/>
    </w:rPr>
  </w:style>
  <w:style w:type="paragraph" w:styleId="Footer">
    <w:name w:val="footer"/>
    <w:basedOn w:val="Normal"/>
    <w:link w:val="FooterChar"/>
    <w:rsid w:val="001764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7644C"/>
    <w:rPr>
      <w:sz w:val="24"/>
      <w:szCs w:val="24"/>
    </w:rPr>
  </w:style>
  <w:style w:type="character" w:styleId="Hyperlink">
    <w:name w:val="Hyperlink"/>
    <w:rsid w:val="00624540"/>
    <w:rPr>
      <w:color w:val="0000FF"/>
      <w:u w:val="single"/>
    </w:rPr>
  </w:style>
  <w:style w:type="character" w:styleId="FollowedHyperlink">
    <w:name w:val="FollowedHyperlink"/>
    <w:rsid w:val="00A05BE1"/>
    <w:rPr>
      <w:color w:val="800080"/>
      <w:u w:val="single"/>
    </w:rPr>
  </w:style>
  <w:style w:type="character" w:styleId="CommentReference">
    <w:name w:val="annotation reference"/>
    <w:rsid w:val="009F50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50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50B3"/>
  </w:style>
  <w:style w:type="paragraph" w:styleId="CommentSubject">
    <w:name w:val="annotation subject"/>
    <w:basedOn w:val="CommentText"/>
    <w:next w:val="CommentText"/>
    <w:link w:val="CommentSubjectChar"/>
    <w:rsid w:val="009F50B3"/>
    <w:rPr>
      <w:b/>
      <w:bCs/>
    </w:rPr>
  </w:style>
  <w:style w:type="character" w:customStyle="1" w:styleId="CommentSubjectChar">
    <w:name w:val="Comment Subject Char"/>
    <w:link w:val="CommentSubject"/>
    <w:rsid w:val="009F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2018-02-20T00:00:00+00:00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13FE6A3B-3405-4302-B43B-9E9734894F24}"/>
</file>

<file path=customXml/itemProps2.xml><?xml version="1.0" encoding="utf-8"?>
<ds:datastoreItem xmlns:ds="http://schemas.openxmlformats.org/officeDocument/2006/customXml" ds:itemID="{CB42110E-406D-46B4-A2E8-B1C9B26BFD49}"/>
</file>

<file path=customXml/itemProps3.xml><?xml version="1.0" encoding="utf-8"?>
<ds:datastoreItem xmlns:ds="http://schemas.openxmlformats.org/officeDocument/2006/customXml" ds:itemID="{10A620B0-CBDF-483F-B371-A825B28C92D9}"/>
</file>

<file path=docProps/app.xml><?xml version="1.0" encoding="utf-8"?>
<Properties xmlns="http://schemas.openxmlformats.org/officeDocument/2006/extended-properties" xmlns:vt="http://schemas.openxmlformats.org/officeDocument/2006/docPropsVTypes">
  <Template>BDD24049.dotm</Template>
  <TotalTime>0</TotalTime>
  <Pages>3</Pages>
  <Words>438</Words>
  <Characters>2500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 3</vt:lpstr>
    </vt:vector>
  </TitlesOfParts>
  <Company>Welsh Assembly Government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Innovate to Save Fund</dc:title>
  <dc:creator>clarker</dc:creator>
  <cp:lastModifiedBy>Oxenham, James (OFMCO - Cabinet Division)</cp:lastModifiedBy>
  <cp:revision>2</cp:revision>
  <cp:lastPrinted>2014-04-10T11:07:00Z</cp:lastPrinted>
  <dcterms:created xsi:type="dcterms:W3CDTF">2018-02-19T10:47:00Z</dcterms:created>
  <dcterms:modified xsi:type="dcterms:W3CDTF">2018-02-19T10:47:00Z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A21456981</vt:lpwstr>
  </property>
  <property fmtid="{D5CDD505-2E9C-101B-9397-08002B2CF9AE}" pid="3" name="Objective-Title">
    <vt:lpwstr>MA-P-MD-0531-18 - Innovate to Save fund - WRITTEN STATEMENT BY THE WELSH GOVERNMENT - Annex 1 - ENGLISH</vt:lpwstr>
  </property>
  <property fmtid="{D5CDD505-2E9C-101B-9397-08002B2CF9AE}" pid="4" name="Objective-Comment">
    <vt:lpwstr/>
  </property>
  <property fmtid="{D5CDD505-2E9C-101B-9397-08002B2CF9AE}" pid="5" name="Objective-CreationStamp">
    <vt:filetime>2018-02-19T10:23:36Z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2018-02-19T10:24:41Z</vt:filetime>
  </property>
  <property fmtid="{D5CDD505-2E9C-101B-9397-08002B2CF9AE}" pid="9" name="Objective-ModificationStamp">
    <vt:filetime>2018-02-19T10:24:41Z</vt:filetime>
  </property>
  <property fmtid="{D5CDD505-2E9C-101B-9397-08002B2CF9AE}" pid="10" name="Objective-Owner">
    <vt:lpwstr>Bryant, Paul (OFMCO - Welsh Treasury)</vt:lpwstr>
  </property>
  <property fmtid="{D5CDD505-2E9C-101B-9397-08002B2CF9AE}" pid="11" name="Objective-Path">
    <vt:lpwstr>Objective Global Folder:Business File Plan:First Minister and Cabinet Office (FMCO):First Minister and Cabinet Office (FMCO) - Welsh Treasury - Strategic Budgeting:1 - Save:Invest-to-Save:Projects:Collaboration with Cardiff University (Y Lab) &amp; Nesta:Inve</vt:lpwstr>
  </property>
  <property fmtid="{D5CDD505-2E9C-101B-9397-08002B2CF9AE}" pid="12" name="Objective-Parent">
    <vt:lpwstr>Invest-to-save - Applications - Collaboration with Cardiff University - Innovate to Save - (Y Lab) &amp; Nesta ? (2nd round 2018 ? 2020)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2</vt:r8>
  </property>
  <property fmtid="{D5CDD505-2E9C-101B-9397-08002B2CF9AE}" pid="16" name="Objective-VersionComment">
    <vt:lpwstr>Version 2</vt:lpwstr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2018-02-19T00:00:00Z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ContentTypeId">
    <vt:lpwstr>0x010100C32B317B5CB4014E8FDC61FB98CB49750066DDDDA8424970449BEE8C4A4D2809D6</vt:lpwstr>
  </property>
</Properties>
</file>