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Pr="00400D7F" w:rsidRDefault="001A39E2" w:rsidP="001A39E2">
      <w:pPr>
        <w:jc w:val="right"/>
        <w:rPr>
          <w:b/>
        </w:rPr>
      </w:pPr>
    </w:p>
    <w:p w:rsidR="00A845A9" w:rsidRPr="00400D7F" w:rsidRDefault="00B65484" w:rsidP="00A845A9">
      <w:pPr>
        <w:pStyle w:val="Heading1"/>
        <w:rPr>
          <w:color w:val="FF0000"/>
        </w:rPr>
      </w:pPr>
      <w:r w:rsidRPr="00400D7F">
        <w:rPr>
          <w:noProof/>
        </w:rPr>
        <mc:AlternateContent>
          <mc:Choice Requires="wps">
            <w:drawing>
              <wp:anchor distT="0" distB="0" distL="114300" distR="114300" simplePos="0" relativeHeight="251657216" behindDoc="0" locked="0" layoutInCell="0" allowOverlap="1" wp14:anchorId="5A6D51C6" wp14:editId="2EE70D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400D7F" w:rsidRDefault="003B3D64" w:rsidP="00A845A9">
      <w:pPr>
        <w:pStyle w:val="Heading1"/>
        <w:jc w:val="center"/>
        <w:rPr>
          <w:rFonts w:ascii="Times New Roman" w:hAnsi="Times New Roman"/>
          <w:color w:val="FF0000"/>
          <w:sz w:val="40"/>
          <w:szCs w:val="40"/>
        </w:rPr>
      </w:pPr>
      <w:r w:rsidRPr="00400D7F">
        <w:rPr>
          <w:rFonts w:ascii="Times New Roman" w:hAnsi="Times New Roman"/>
          <w:color w:val="FF0000"/>
          <w:sz w:val="40"/>
          <w:szCs w:val="40"/>
        </w:rPr>
        <w:t xml:space="preserve">WRITTEN </w:t>
      </w:r>
      <w:r w:rsidR="00A845A9" w:rsidRPr="00400D7F">
        <w:rPr>
          <w:rFonts w:ascii="Times New Roman" w:hAnsi="Times New Roman"/>
          <w:color w:val="FF0000"/>
          <w:sz w:val="40"/>
          <w:szCs w:val="40"/>
        </w:rPr>
        <w:t xml:space="preserve">STATEMENT </w:t>
      </w:r>
    </w:p>
    <w:p w:rsidR="00A845A9" w:rsidRPr="00400D7F" w:rsidRDefault="00A845A9" w:rsidP="00A845A9">
      <w:pPr>
        <w:pStyle w:val="Heading1"/>
        <w:jc w:val="center"/>
        <w:rPr>
          <w:rFonts w:ascii="Times New Roman" w:hAnsi="Times New Roman"/>
          <w:color w:val="FF0000"/>
          <w:sz w:val="40"/>
          <w:szCs w:val="40"/>
        </w:rPr>
      </w:pPr>
      <w:r w:rsidRPr="00400D7F">
        <w:rPr>
          <w:rFonts w:ascii="Times New Roman" w:hAnsi="Times New Roman"/>
          <w:color w:val="FF0000"/>
          <w:sz w:val="40"/>
          <w:szCs w:val="40"/>
        </w:rPr>
        <w:t>BY</w:t>
      </w:r>
    </w:p>
    <w:p w:rsidR="00A845A9" w:rsidRPr="00400D7F" w:rsidRDefault="00A845A9" w:rsidP="00A845A9">
      <w:pPr>
        <w:pStyle w:val="Heading1"/>
        <w:jc w:val="center"/>
        <w:rPr>
          <w:rFonts w:ascii="Times New Roman" w:hAnsi="Times New Roman"/>
          <w:color w:val="FF0000"/>
          <w:sz w:val="40"/>
          <w:szCs w:val="40"/>
        </w:rPr>
      </w:pPr>
      <w:r w:rsidRPr="00400D7F">
        <w:rPr>
          <w:rFonts w:ascii="Times New Roman" w:hAnsi="Times New Roman"/>
          <w:color w:val="FF0000"/>
          <w:sz w:val="40"/>
          <w:szCs w:val="40"/>
        </w:rPr>
        <w:t>THE WELSH GOVERNMENT</w:t>
      </w:r>
    </w:p>
    <w:p w:rsidR="00A845A9" w:rsidRPr="00400D7F" w:rsidRDefault="00B65484" w:rsidP="00A845A9">
      <w:pPr>
        <w:rPr>
          <w:b/>
          <w:color w:val="FF0000"/>
        </w:rPr>
      </w:pPr>
      <w:r w:rsidRPr="00400D7F">
        <w:rPr>
          <w:b/>
          <w:noProof/>
          <w:lang w:eastAsia="en-GB"/>
        </w:rPr>
        <mc:AlternateContent>
          <mc:Choice Requires="wps">
            <w:drawing>
              <wp:anchor distT="0" distB="0" distL="114300" distR="114300" simplePos="0" relativeHeight="251658240" behindDoc="0" locked="0" layoutInCell="0" allowOverlap="1" wp14:anchorId="70FE7311" wp14:editId="6C91458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400D7F" w:rsidTr="00B049B1">
        <w:tc>
          <w:tcPr>
            <w:tcW w:w="1383" w:type="dxa"/>
            <w:tcBorders>
              <w:top w:val="nil"/>
              <w:left w:val="nil"/>
              <w:bottom w:val="nil"/>
              <w:right w:val="nil"/>
            </w:tcBorders>
            <w:vAlign w:val="center"/>
          </w:tcPr>
          <w:p w:rsidR="00EA5290" w:rsidRPr="00400D7F" w:rsidRDefault="00EA5290" w:rsidP="00B049B1">
            <w:pPr>
              <w:spacing w:before="120" w:after="120"/>
              <w:rPr>
                <w:rFonts w:ascii="Arial" w:hAnsi="Arial" w:cs="Arial"/>
                <w:b/>
                <w:bCs/>
                <w:sz w:val="24"/>
                <w:szCs w:val="24"/>
              </w:rPr>
            </w:pPr>
          </w:p>
          <w:p w:rsidR="00EA5290" w:rsidRPr="00400D7F" w:rsidRDefault="00560F1F" w:rsidP="00B049B1">
            <w:pPr>
              <w:spacing w:before="120" w:after="120"/>
              <w:rPr>
                <w:rFonts w:ascii="Arial" w:hAnsi="Arial" w:cs="Arial"/>
                <w:b/>
                <w:bCs/>
                <w:sz w:val="24"/>
                <w:szCs w:val="24"/>
              </w:rPr>
            </w:pPr>
            <w:r w:rsidRPr="00400D7F">
              <w:rPr>
                <w:rFonts w:ascii="Arial" w:hAnsi="Arial" w:cs="Arial"/>
                <w:b/>
                <w:bCs/>
                <w:sz w:val="24"/>
                <w:szCs w:val="24"/>
              </w:rPr>
              <w:t>TITLE</w:t>
            </w:r>
            <w:r w:rsidR="00EA5290" w:rsidRPr="00400D7F">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400D7F" w:rsidRDefault="00EA5290" w:rsidP="00B049B1">
            <w:pPr>
              <w:spacing w:before="120" w:after="120"/>
              <w:rPr>
                <w:rFonts w:ascii="Arial" w:hAnsi="Arial" w:cs="Arial"/>
                <w:b/>
                <w:bCs/>
                <w:sz w:val="24"/>
                <w:szCs w:val="24"/>
              </w:rPr>
            </w:pPr>
          </w:p>
          <w:p w:rsidR="00EA5290" w:rsidRPr="00400D7F" w:rsidRDefault="00B65484" w:rsidP="00B65484">
            <w:pPr>
              <w:spacing w:before="120" w:after="120"/>
              <w:rPr>
                <w:rFonts w:ascii="Arial" w:hAnsi="Arial" w:cs="Arial"/>
                <w:b/>
                <w:bCs/>
                <w:sz w:val="24"/>
                <w:szCs w:val="24"/>
              </w:rPr>
            </w:pPr>
            <w:bookmarkStart w:id="0" w:name="_GoBack"/>
            <w:r w:rsidRPr="00400D7F">
              <w:rPr>
                <w:rFonts w:ascii="Arial" w:hAnsi="Arial" w:cs="Arial"/>
                <w:b/>
                <w:sz w:val="24"/>
                <w:szCs w:val="24"/>
              </w:rPr>
              <w:t>Human Tissue Authority report relating to an inspection of mortuary facilities within the Cardiff and Vale University Health Board</w:t>
            </w:r>
            <w:bookmarkEnd w:id="0"/>
          </w:p>
        </w:tc>
      </w:tr>
      <w:tr w:rsidR="00EA5290" w:rsidRPr="00400D7F" w:rsidTr="00B049B1">
        <w:tc>
          <w:tcPr>
            <w:tcW w:w="1383" w:type="dxa"/>
            <w:tcBorders>
              <w:top w:val="nil"/>
              <w:left w:val="nil"/>
              <w:bottom w:val="nil"/>
              <w:right w:val="nil"/>
            </w:tcBorders>
            <w:vAlign w:val="center"/>
          </w:tcPr>
          <w:p w:rsidR="00EA5290" w:rsidRPr="00400D7F" w:rsidRDefault="00560F1F" w:rsidP="00B049B1">
            <w:pPr>
              <w:spacing w:before="120" w:after="120"/>
              <w:rPr>
                <w:rFonts w:ascii="Arial" w:hAnsi="Arial" w:cs="Arial"/>
                <w:b/>
                <w:bCs/>
                <w:sz w:val="24"/>
                <w:szCs w:val="24"/>
              </w:rPr>
            </w:pPr>
            <w:r w:rsidRPr="00400D7F">
              <w:rPr>
                <w:rFonts w:ascii="Arial" w:hAnsi="Arial" w:cs="Arial"/>
                <w:b/>
                <w:bCs/>
                <w:sz w:val="24"/>
                <w:szCs w:val="24"/>
              </w:rPr>
              <w:t>DATE</w:t>
            </w:r>
            <w:r w:rsidR="00EA5290" w:rsidRPr="00400D7F">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400D7F" w:rsidRDefault="00F51E35" w:rsidP="00400D7F">
            <w:pPr>
              <w:spacing w:before="120" w:after="120"/>
              <w:rPr>
                <w:rFonts w:ascii="Arial" w:hAnsi="Arial" w:cs="Arial"/>
                <w:b/>
                <w:bCs/>
                <w:sz w:val="24"/>
                <w:szCs w:val="24"/>
              </w:rPr>
            </w:pPr>
            <w:r w:rsidRPr="00F51E35">
              <w:rPr>
                <w:rFonts w:ascii="Arial" w:hAnsi="Arial" w:cs="Arial"/>
                <w:b/>
                <w:bCs/>
                <w:sz w:val="24"/>
                <w:szCs w:val="24"/>
              </w:rPr>
              <w:t>8</w:t>
            </w:r>
            <w:r w:rsidR="00400D7F" w:rsidRPr="00400D7F">
              <w:rPr>
                <w:rFonts w:ascii="Arial" w:hAnsi="Arial" w:cs="Arial"/>
                <w:b/>
                <w:bCs/>
                <w:sz w:val="24"/>
                <w:szCs w:val="24"/>
              </w:rPr>
              <w:t xml:space="preserve"> November </w:t>
            </w:r>
            <w:r w:rsidR="00B65484" w:rsidRPr="00400D7F">
              <w:rPr>
                <w:rFonts w:ascii="Arial" w:hAnsi="Arial" w:cs="Arial"/>
                <w:b/>
                <w:bCs/>
                <w:sz w:val="24"/>
                <w:szCs w:val="24"/>
              </w:rPr>
              <w:t>2017</w:t>
            </w:r>
          </w:p>
        </w:tc>
      </w:tr>
      <w:tr w:rsidR="00EA5290" w:rsidRPr="00400D7F" w:rsidTr="00B049B1">
        <w:tc>
          <w:tcPr>
            <w:tcW w:w="1383" w:type="dxa"/>
            <w:tcBorders>
              <w:top w:val="nil"/>
              <w:left w:val="nil"/>
              <w:bottom w:val="nil"/>
              <w:right w:val="nil"/>
            </w:tcBorders>
            <w:vAlign w:val="center"/>
          </w:tcPr>
          <w:p w:rsidR="00EA5290" w:rsidRPr="00400D7F" w:rsidRDefault="00560F1F" w:rsidP="00B049B1">
            <w:pPr>
              <w:spacing w:before="120" w:after="120"/>
              <w:rPr>
                <w:rFonts w:ascii="Arial" w:hAnsi="Arial" w:cs="Arial"/>
                <w:b/>
                <w:bCs/>
                <w:sz w:val="24"/>
                <w:szCs w:val="24"/>
              </w:rPr>
            </w:pPr>
            <w:r w:rsidRPr="00400D7F">
              <w:rPr>
                <w:rFonts w:ascii="Arial" w:hAnsi="Arial" w:cs="Arial"/>
                <w:b/>
                <w:bCs/>
                <w:sz w:val="24"/>
                <w:szCs w:val="24"/>
              </w:rPr>
              <w:t>BY</w:t>
            </w:r>
          </w:p>
        </w:tc>
        <w:tc>
          <w:tcPr>
            <w:tcW w:w="7656" w:type="dxa"/>
            <w:tcBorders>
              <w:top w:val="nil"/>
              <w:left w:val="nil"/>
              <w:bottom w:val="nil"/>
              <w:right w:val="nil"/>
            </w:tcBorders>
            <w:vAlign w:val="center"/>
          </w:tcPr>
          <w:p w:rsidR="00EA5290" w:rsidRPr="00400D7F" w:rsidRDefault="00B65484" w:rsidP="00F51E35">
            <w:pPr>
              <w:spacing w:before="120" w:after="120"/>
              <w:rPr>
                <w:rFonts w:ascii="Arial" w:hAnsi="Arial" w:cs="Arial"/>
                <w:b/>
                <w:bCs/>
                <w:sz w:val="24"/>
                <w:szCs w:val="24"/>
              </w:rPr>
            </w:pPr>
            <w:r w:rsidRPr="00400D7F">
              <w:rPr>
                <w:rFonts w:ascii="Arial" w:hAnsi="Arial" w:cs="Arial"/>
                <w:b/>
                <w:bCs/>
                <w:sz w:val="24"/>
                <w:szCs w:val="24"/>
              </w:rPr>
              <w:t xml:space="preserve">Vaughan Gething AM, Cabinet Secretary for Health and </w:t>
            </w:r>
            <w:r w:rsidR="00F51E35">
              <w:rPr>
                <w:rFonts w:ascii="Arial" w:hAnsi="Arial" w:cs="Arial"/>
                <w:b/>
                <w:bCs/>
                <w:sz w:val="24"/>
                <w:szCs w:val="24"/>
              </w:rPr>
              <w:t>Social Services</w:t>
            </w:r>
          </w:p>
        </w:tc>
      </w:tr>
    </w:tbl>
    <w:p w:rsidR="00EA5290" w:rsidRPr="00400D7F" w:rsidRDefault="00EA5290" w:rsidP="00EA5290"/>
    <w:p w:rsidR="00EA5290" w:rsidRPr="00400D7F" w:rsidRDefault="00EA5290" w:rsidP="00EA5290">
      <w:pPr>
        <w:pStyle w:val="BodyText"/>
        <w:jc w:val="left"/>
      </w:pPr>
    </w:p>
    <w:p w:rsidR="00B65484" w:rsidRPr="00400D7F" w:rsidRDefault="00B65484" w:rsidP="00B65484">
      <w:pPr>
        <w:rPr>
          <w:rFonts w:ascii="Arial" w:hAnsi="Arial" w:cs="Arial"/>
          <w:sz w:val="24"/>
          <w:szCs w:val="24"/>
        </w:rPr>
      </w:pPr>
      <w:r w:rsidRPr="00400D7F">
        <w:rPr>
          <w:rFonts w:ascii="Arial" w:hAnsi="Arial" w:cs="Arial"/>
          <w:sz w:val="24"/>
          <w:szCs w:val="24"/>
        </w:rPr>
        <w:t>Today, the Human Tissue Authority (HTA) has published their report relating to an inspection of mortuary facilities within the Cardiff and Vale University Health Board at University Hospital of Wales (UHW) which took place on 9 and 10 August 2017.</w:t>
      </w:r>
      <w:r w:rsidR="0077692D">
        <w:rPr>
          <w:rFonts w:ascii="Arial" w:hAnsi="Arial" w:cs="Arial"/>
          <w:sz w:val="24"/>
          <w:szCs w:val="24"/>
        </w:rPr>
        <w:t xml:space="preserve"> </w:t>
      </w:r>
    </w:p>
    <w:p w:rsidR="00B65484" w:rsidRPr="00400D7F" w:rsidRDefault="00B65484" w:rsidP="00B65484">
      <w:pPr>
        <w:rPr>
          <w:rFonts w:ascii="Arial" w:hAnsi="Arial" w:cs="Arial"/>
          <w:sz w:val="24"/>
          <w:szCs w:val="24"/>
        </w:rPr>
      </w:pPr>
    </w:p>
    <w:p w:rsidR="00B65484" w:rsidRPr="00400D7F" w:rsidRDefault="00B65484" w:rsidP="00B65484">
      <w:pPr>
        <w:rPr>
          <w:rFonts w:ascii="Arial" w:hAnsi="Arial" w:cs="Arial"/>
          <w:sz w:val="24"/>
          <w:szCs w:val="24"/>
        </w:rPr>
      </w:pPr>
      <w:r w:rsidRPr="00400D7F">
        <w:rPr>
          <w:rFonts w:ascii="Arial" w:hAnsi="Arial" w:cs="Arial"/>
          <w:sz w:val="24"/>
          <w:szCs w:val="24"/>
        </w:rPr>
        <w:t>The report identifies significant shortfalls against a number of standards which include traceability, premises and governance.</w:t>
      </w:r>
      <w:r w:rsidR="005E497E" w:rsidRPr="00400D7F">
        <w:rPr>
          <w:rFonts w:ascii="Arial" w:hAnsi="Arial" w:cs="Arial"/>
          <w:sz w:val="24"/>
          <w:szCs w:val="24"/>
        </w:rPr>
        <w:t xml:space="preserve"> Cardiff and Vale University Health Board has been actively working, over the past few weeks, to address these. </w:t>
      </w:r>
      <w:r w:rsidR="008D20ED">
        <w:rPr>
          <w:rFonts w:ascii="Arial" w:hAnsi="Arial" w:cs="Arial"/>
          <w:sz w:val="24"/>
          <w:szCs w:val="24"/>
        </w:rPr>
        <w:t xml:space="preserve">Whilst I have been unable to make a public statement prior to the HTA publication of the report, </w:t>
      </w:r>
      <w:r w:rsidR="0099087C" w:rsidRPr="00400D7F">
        <w:rPr>
          <w:rFonts w:ascii="Arial" w:hAnsi="Arial" w:cs="Arial"/>
          <w:sz w:val="24"/>
          <w:szCs w:val="24"/>
        </w:rPr>
        <w:t xml:space="preserve">I have discussed this matter directly with the </w:t>
      </w:r>
      <w:r w:rsidR="00400D7F" w:rsidRPr="00400D7F">
        <w:rPr>
          <w:rFonts w:ascii="Arial" w:hAnsi="Arial" w:cs="Arial"/>
          <w:sz w:val="24"/>
          <w:szCs w:val="24"/>
        </w:rPr>
        <w:t>Chair;</w:t>
      </w:r>
      <w:r w:rsidR="0099087C" w:rsidRPr="00400D7F">
        <w:rPr>
          <w:rFonts w:ascii="Arial" w:hAnsi="Arial" w:cs="Arial"/>
          <w:sz w:val="24"/>
          <w:szCs w:val="24"/>
        </w:rPr>
        <w:t xml:space="preserve"> in addition, my officials have had a number of discussions with the </w:t>
      </w:r>
      <w:r w:rsidR="00C66373" w:rsidRPr="00400D7F">
        <w:rPr>
          <w:rFonts w:ascii="Arial" w:hAnsi="Arial" w:cs="Arial"/>
          <w:sz w:val="24"/>
          <w:szCs w:val="24"/>
        </w:rPr>
        <w:t>c</w:t>
      </w:r>
      <w:r w:rsidR="0099087C" w:rsidRPr="00400D7F">
        <w:rPr>
          <w:rFonts w:ascii="Arial" w:hAnsi="Arial" w:cs="Arial"/>
          <w:sz w:val="24"/>
          <w:szCs w:val="24"/>
        </w:rPr>
        <w:t xml:space="preserve">hief </w:t>
      </w:r>
      <w:r w:rsidR="00C66373" w:rsidRPr="00400D7F">
        <w:rPr>
          <w:rFonts w:ascii="Arial" w:hAnsi="Arial" w:cs="Arial"/>
          <w:sz w:val="24"/>
          <w:szCs w:val="24"/>
        </w:rPr>
        <w:t>e</w:t>
      </w:r>
      <w:r w:rsidR="0099087C" w:rsidRPr="00400D7F">
        <w:rPr>
          <w:rFonts w:ascii="Arial" w:hAnsi="Arial" w:cs="Arial"/>
          <w:sz w:val="24"/>
          <w:szCs w:val="24"/>
        </w:rPr>
        <w:t>xecutive and executive team.</w:t>
      </w:r>
    </w:p>
    <w:p w:rsidR="00B65484" w:rsidRPr="00400D7F" w:rsidRDefault="00B65484" w:rsidP="00B65484">
      <w:pPr>
        <w:rPr>
          <w:rFonts w:ascii="Arial" w:hAnsi="Arial" w:cs="Arial"/>
          <w:sz w:val="24"/>
          <w:szCs w:val="24"/>
        </w:rPr>
      </w:pPr>
    </w:p>
    <w:p w:rsidR="00B65484" w:rsidRPr="00400D7F" w:rsidRDefault="00B65484" w:rsidP="00B65484">
      <w:pPr>
        <w:autoSpaceDE w:val="0"/>
        <w:autoSpaceDN w:val="0"/>
        <w:adjustRightInd w:val="0"/>
        <w:rPr>
          <w:rFonts w:ascii="Arial" w:hAnsi="Arial" w:cs="Arial"/>
          <w:sz w:val="24"/>
          <w:szCs w:val="24"/>
        </w:rPr>
      </w:pPr>
      <w:r w:rsidRPr="00400D7F">
        <w:rPr>
          <w:rFonts w:ascii="Arial" w:hAnsi="Arial" w:cs="Arial"/>
          <w:sz w:val="24"/>
          <w:szCs w:val="24"/>
        </w:rPr>
        <w:t>The HTA is a regulatory agency</w:t>
      </w:r>
      <w:r w:rsidR="00400D7F" w:rsidRPr="00400D7F">
        <w:rPr>
          <w:rFonts w:ascii="Arial" w:hAnsi="Arial" w:cs="Arial"/>
          <w:sz w:val="24"/>
          <w:szCs w:val="24"/>
        </w:rPr>
        <w:t>,</w:t>
      </w:r>
      <w:r w:rsidRPr="00400D7F">
        <w:rPr>
          <w:rFonts w:ascii="Arial" w:hAnsi="Arial" w:cs="Arial"/>
          <w:sz w:val="24"/>
          <w:szCs w:val="24"/>
        </w:rPr>
        <w:t xml:space="preserve"> which </w:t>
      </w:r>
      <w:r w:rsidR="00400D7F" w:rsidRPr="00400D7F">
        <w:rPr>
          <w:rFonts w:ascii="Arial" w:hAnsi="Arial" w:cs="Arial"/>
          <w:sz w:val="24"/>
          <w:szCs w:val="24"/>
        </w:rPr>
        <w:t xml:space="preserve">licences and inspects </w:t>
      </w:r>
      <w:r w:rsidRPr="00400D7F">
        <w:rPr>
          <w:rFonts w:ascii="Arial" w:hAnsi="Arial" w:cs="Arial"/>
          <w:sz w:val="24"/>
          <w:szCs w:val="24"/>
        </w:rPr>
        <w:t xml:space="preserve">organisations that store and </w:t>
      </w:r>
      <w:proofErr w:type="gramStart"/>
      <w:r w:rsidRPr="00400D7F">
        <w:rPr>
          <w:rFonts w:ascii="Arial" w:hAnsi="Arial" w:cs="Arial"/>
          <w:sz w:val="24"/>
          <w:szCs w:val="24"/>
        </w:rPr>
        <w:t>use</w:t>
      </w:r>
      <w:proofErr w:type="gramEnd"/>
      <w:r w:rsidRPr="00400D7F">
        <w:rPr>
          <w:rFonts w:ascii="Arial" w:hAnsi="Arial" w:cs="Arial"/>
          <w:sz w:val="24"/>
          <w:szCs w:val="24"/>
        </w:rPr>
        <w:t xml:space="preserve"> human tissue for purposes such as research, patient treatment, post-mortem examination, teaching and public exhibitions.</w:t>
      </w:r>
    </w:p>
    <w:p w:rsidR="00B65484" w:rsidRPr="00400D7F" w:rsidRDefault="00B65484" w:rsidP="00B65484">
      <w:pPr>
        <w:autoSpaceDE w:val="0"/>
        <w:autoSpaceDN w:val="0"/>
        <w:adjustRightInd w:val="0"/>
        <w:rPr>
          <w:rFonts w:ascii="Arial" w:hAnsi="Arial" w:cs="Arial"/>
          <w:sz w:val="24"/>
          <w:szCs w:val="24"/>
        </w:rPr>
      </w:pPr>
    </w:p>
    <w:p w:rsidR="00B65484" w:rsidRPr="00400D7F" w:rsidRDefault="00B65484" w:rsidP="00B65484">
      <w:pPr>
        <w:autoSpaceDE w:val="0"/>
        <w:autoSpaceDN w:val="0"/>
        <w:adjustRightInd w:val="0"/>
        <w:rPr>
          <w:rFonts w:ascii="Arial" w:hAnsi="Arial" w:cs="Arial"/>
          <w:sz w:val="24"/>
          <w:szCs w:val="24"/>
        </w:rPr>
      </w:pPr>
      <w:r w:rsidRPr="00400D7F">
        <w:rPr>
          <w:rFonts w:ascii="Arial" w:hAnsi="Arial" w:cs="Arial"/>
          <w:sz w:val="24"/>
          <w:szCs w:val="24"/>
        </w:rPr>
        <w:t>As part of their regulatory function the HTA carries out inspections of licensed establishments. Under the Human Tissue Act 2004</w:t>
      </w:r>
      <w:r w:rsidR="0006546D">
        <w:rPr>
          <w:rFonts w:ascii="Arial" w:hAnsi="Arial" w:cs="Arial"/>
          <w:sz w:val="24"/>
          <w:szCs w:val="24"/>
        </w:rPr>
        <w:t xml:space="preserve">, </w:t>
      </w:r>
      <w:r w:rsidRPr="00400D7F">
        <w:rPr>
          <w:rFonts w:ascii="Arial" w:hAnsi="Arial" w:cs="Arial"/>
          <w:sz w:val="24"/>
          <w:szCs w:val="24"/>
        </w:rPr>
        <w:t xml:space="preserve">the HTA has a statutory responsibility to make judgments about the suitability of the </w:t>
      </w:r>
      <w:r w:rsidR="00C66373" w:rsidRPr="00400D7F">
        <w:rPr>
          <w:rFonts w:ascii="Arial" w:hAnsi="Arial" w:cs="Arial"/>
          <w:sz w:val="24"/>
          <w:szCs w:val="24"/>
        </w:rPr>
        <w:t>d</w:t>
      </w:r>
      <w:r w:rsidRPr="00400D7F">
        <w:rPr>
          <w:rFonts w:ascii="Arial" w:hAnsi="Arial" w:cs="Arial"/>
          <w:sz w:val="24"/>
          <w:szCs w:val="24"/>
        </w:rPr>
        <w:t xml:space="preserve">esignated </w:t>
      </w:r>
      <w:r w:rsidR="00C66373" w:rsidRPr="00400D7F">
        <w:rPr>
          <w:rFonts w:ascii="Arial" w:hAnsi="Arial" w:cs="Arial"/>
          <w:sz w:val="24"/>
          <w:szCs w:val="24"/>
        </w:rPr>
        <w:t>i</w:t>
      </w:r>
      <w:r w:rsidRPr="00400D7F">
        <w:rPr>
          <w:rFonts w:ascii="Arial" w:hAnsi="Arial" w:cs="Arial"/>
          <w:sz w:val="24"/>
          <w:szCs w:val="24"/>
        </w:rPr>
        <w:t xml:space="preserve">ndividual (DI); </w:t>
      </w:r>
      <w:r w:rsidR="00C66373" w:rsidRPr="00400D7F">
        <w:rPr>
          <w:rFonts w:ascii="Arial" w:hAnsi="Arial" w:cs="Arial"/>
          <w:sz w:val="24"/>
          <w:szCs w:val="24"/>
        </w:rPr>
        <w:t>l</w:t>
      </w:r>
      <w:r w:rsidRPr="00400D7F">
        <w:rPr>
          <w:rFonts w:ascii="Arial" w:hAnsi="Arial" w:cs="Arial"/>
          <w:sz w:val="24"/>
          <w:szCs w:val="24"/>
        </w:rPr>
        <w:t xml:space="preserve">icence </w:t>
      </w:r>
      <w:r w:rsidR="00C66373" w:rsidRPr="00400D7F">
        <w:rPr>
          <w:rFonts w:ascii="Arial" w:hAnsi="Arial" w:cs="Arial"/>
          <w:sz w:val="24"/>
          <w:szCs w:val="24"/>
        </w:rPr>
        <w:t>a</w:t>
      </w:r>
      <w:r w:rsidRPr="00400D7F">
        <w:rPr>
          <w:rFonts w:ascii="Arial" w:hAnsi="Arial" w:cs="Arial"/>
          <w:sz w:val="24"/>
          <w:szCs w:val="24"/>
        </w:rPr>
        <w:t>pplicant (Holder); premises and practices in relation to the licensed activities.</w:t>
      </w:r>
    </w:p>
    <w:p w:rsidR="00B65484" w:rsidRPr="00400D7F" w:rsidRDefault="00B65484" w:rsidP="00B65484">
      <w:pPr>
        <w:autoSpaceDE w:val="0"/>
        <w:autoSpaceDN w:val="0"/>
        <w:adjustRightInd w:val="0"/>
        <w:rPr>
          <w:rFonts w:ascii="Arial" w:hAnsi="Arial" w:cs="Arial"/>
          <w:sz w:val="24"/>
          <w:szCs w:val="24"/>
        </w:rPr>
      </w:pPr>
    </w:p>
    <w:p w:rsidR="00B65484" w:rsidRPr="00400D7F" w:rsidRDefault="0006546D" w:rsidP="00B65484">
      <w:pPr>
        <w:autoSpaceDE w:val="0"/>
        <w:autoSpaceDN w:val="0"/>
        <w:adjustRightInd w:val="0"/>
        <w:rPr>
          <w:rFonts w:ascii="Arial" w:hAnsi="Arial" w:cs="Arial"/>
          <w:sz w:val="24"/>
          <w:szCs w:val="24"/>
        </w:rPr>
      </w:pPr>
      <w:r>
        <w:rPr>
          <w:rFonts w:ascii="Arial" w:hAnsi="Arial" w:cs="Arial"/>
          <w:sz w:val="24"/>
          <w:szCs w:val="24"/>
        </w:rPr>
        <w:t xml:space="preserve">The </w:t>
      </w:r>
      <w:r w:rsidR="00B65484" w:rsidRPr="00400D7F">
        <w:rPr>
          <w:rFonts w:ascii="Arial" w:hAnsi="Arial" w:cs="Arial"/>
          <w:sz w:val="24"/>
          <w:szCs w:val="24"/>
        </w:rPr>
        <w:t>HTA publish</w:t>
      </w:r>
      <w:r w:rsidR="00B943A9">
        <w:rPr>
          <w:rFonts w:ascii="Arial" w:hAnsi="Arial" w:cs="Arial"/>
          <w:sz w:val="24"/>
          <w:szCs w:val="24"/>
        </w:rPr>
        <w:t xml:space="preserve">es </w:t>
      </w:r>
      <w:r w:rsidR="005A44D9" w:rsidRPr="00400D7F">
        <w:rPr>
          <w:rFonts w:ascii="Arial" w:hAnsi="Arial" w:cs="Arial"/>
          <w:sz w:val="24"/>
          <w:szCs w:val="24"/>
        </w:rPr>
        <w:t xml:space="preserve">13 </w:t>
      </w:r>
      <w:r w:rsidR="00B65484" w:rsidRPr="00400D7F">
        <w:rPr>
          <w:rFonts w:ascii="Arial" w:hAnsi="Arial" w:cs="Arial"/>
          <w:sz w:val="24"/>
          <w:szCs w:val="24"/>
        </w:rPr>
        <w:t xml:space="preserve">standards that licensed establishments must meet, inspect </w:t>
      </w:r>
      <w:r w:rsidR="005A44D9" w:rsidRPr="00400D7F">
        <w:rPr>
          <w:rFonts w:ascii="Arial" w:hAnsi="Arial" w:cs="Arial"/>
          <w:sz w:val="24"/>
          <w:szCs w:val="24"/>
        </w:rPr>
        <w:t>against these standards</w:t>
      </w:r>
      <w:r w:rsidR="00B65484" w:rsidRPr="00400D7F">
        <w:rPr>
          <w:rFonts w:ascii="Arial" w:hAnsi="Arial" w:cs="Arial"/>
          <w:sz w:val="24"/>
          <w:szCs w:val="24"/>
        </w:rPr>
        <w:t xml:space="preserve"> and </w:t>
      </w:r>
      <w:r w:rsidR="005A44D9" w:rsidRPr="00400D7F">
        <w:rPr>
          <w:rFonts w:ascii="Arial" w:hAnsi="Arial" w:cs="Arial"/>
          <w:sz w:val="24"/>
          <w:szCs w:val="24"/>
        </w:rPr>
        <w:t xml:space="preserve">check that </w:t>
      </w:r>
      <w:r w:rsidR="00B65484" w:rsidRPr="00400D7F">
        <w:rPr>
          <w:rFonts w:ascii="Arial" w:hAnsi="Arial" w:cs="Arial"/>
          <w:sz w:val="24"/>
          <w:szCs w:val="24"/>
        </w:rPr>
        <w:t>appropriate procedures</w:t>
      </w:r>
      <w:r w:rsidR="005A44D9" w:rsidRPr="00400D7F">
        <w:rPr>
          <w:rFonts w:ascii="Arial" w:hAnsi="Arial" w:cs="Arial"/>
          <w:sz w:val="24"/>
          <w:szCs w:val="24"/>
        </w:rPr>
        <w:t xml:space="preserve"> are being followed</w:t>
      </w:r>
      <w:r w:rsidR="00B65484" w:rsidRPr="00400D7F">
        <w:rPr>
          <w:rFonts w:ascii="Arial" w:hAnsi="Arial" w:cs="Arial"/>
          <w:sz w:val="24"/>
          <w:szCs w:val="24"/>
        </w:rPr>
        <w:t>. They inspect establishments on a cyclical basis, usually every three to five years, according to the potential risk of establishments</w:t>
      </w:r>
      <w:r w:rsidR="005A44D9" w:rsidRPr="00400D7F">
        <w:rPr>
          <w:rFonts w:ascii="Arial" w:hAnsi="Arial" w:cs="Arial"/>
          <w:sz w:val="24"/>
          <w:szCs w:val="24"/>
        </w:rPr>
        <w:t>,</w:t>
      </w:r>
      <w:r w:rsidR="00B65484" w:rsidRPr="00400D7F">
        <w:rPr>
          <w:rFonts w:ascii="Arial" w:hAnsi="Arial" w:cs="Arial"/>
          <w:sz w:val="24"/>
          <w:szCs w:val="24"/>
        </w:rPr>
        <w:t xml:space="preserve"> </w:t>
      </w:r>
      <w:r w:rsidR="000B28BD" w:rsidRPr="00400D7F">
        <w:rPr>
          <w:rFonts w:ascii="Arial" w:hAnsi="Arial" w:cs="Arial"/>
          <w:sz w:val="24"/>
          <w:szCs w:val="24"/>
        </w:rPr>
        <w:t>focusing</w:t>
      </w:r>
      <w:r w:rsidR="00B65484" w:rsidRPr="00400D7F">
        <w:rPr>
          <w:rFonts w:ascii="Arial" w:hAnsi="Arial" w:cs="Arial"/>
          <w:sz w:val="24"/>
          <w:szCs w:val="24"/>
        </w:rPr>
        <w:t xml:space="preserve"> on those posing the higher risk, owing to the nature of activity and impact on patients and families if things were to go wrong.</w:t>
      </w:r>
    </w:p>
    <w:p w:rsidR="00B65484" w:rsidRPr="00400D7F" w:rsidRDefault="00B65484" w:rsidP="00B65484">
      <w:pPr>
        <w:autoSpaceDE w:val="0"/>
        <w:autoSpaceDN w:val="0"/>
        <w:adjustRightInd w:val="0"/>
        <w:rPr>
          <w:rFonts w:ascii="Arial" w:hAnsi="Arial" w:cs="Arial"/>
          <w:sz w:val="24"/>
          <w:szCs w:val="24"/>
        </w:rPr>
      </w:pPr>
    </w:p>
    <w:p w:rsidR="00B65484" w:rsidRPr="00400D7F" w:rsidRDefault="00B65484" w:rsidP="00B65484">
      <w:pPr>
        <w:autoSpaceDE w:val="0"/>
        <w:autoSpaceDN w:val="0"/>
        <w:adjustRightInd w:val="0"/>
        <w:rPr>
          <w:rFonts w:ascii="Arial" w:hAnsi="Arial" w:cs="Arial"/>
          <w:sz w:val="24"/>
          <w:szCs w:val="24"/>
        </w:rPr>
      </w:pPr>
      <w:r w:rsidRPr="00400D7F">
        <w:rPr>
          <w:rFonts w:ascii="Arial" w:hAnsi="Arial" w:cs="Arial"/>
          <w:sz w:val="24"/>
          <w:szCs w:val="24"/>
        </w:rPr>
        <w:t xml:space="preserve">All licensed establishments must appoint a DI who has a legal duty to ensure that statutory </w:t>
      </w:r>
      <w:r w:rsidRPr="00400D7F">
        <w:rPr>
          <w:rFonts w:ascii="Arial" w:hAnsi="Arial" w:cs="Arial"/>
          <w:sz w:val="24"/>
          <w:szCs w:val="24"/>
        </w:rPr>
        <w:lastRenderedPageBreak/>
        <w:t>and regulatory requirements are met. They are responsible for supervising licensed activities and ensuring suitable practices are taking place.  </w:t>
      </w:r>
    </w:p>
    <w:p w:rsidR="00B65484" w:rsidRPr="00400D7F" w:rsidRDefault="00B65484" w:rsidP="00B65484">
      <w:pPr>
        <w:autoSpaceDE w:val="0"/>
        <w:autoSpaceDN w:val="0"/>
        <w:adjustRightInd w:val="0"/>
        <w:rPr>
          <w:rFonts w:ascii="Arial" w:hAnsi="Arial" w:cs="Arial"/>
          <w:sz w:val="24"/>
          <w:szCs w:val="24"/>
        </w:rPr>
      </w:pPr>
    </w:p>
    <w:p w:rsidR="00B65484" w:rsidRPr="00400D7F" w:rsidRDefault="00B65484" w:rsidP="00B65484">
      <w:pPr>
        <w:autoSpaceDE w:val="0"/>
        <w:autoSpaceDN w:val="0"/>
        <w:adjustRightInd w:val="0"/>
        <w:rPr>
          <w:rFonts w:ascii="Arial" w:hAnsi="Arial" w:cs="Arial"/>
          <w:sz w:val="24"/>
          <w:szCs w:val="24"/>
        </w:rPr>
      </w:pPr>
      <w:r w:rsidRPr="00400D7F">
        <w:rPr>
          <w:rFonts w:ascii="Arial" w:hAnsi="Arial" w:cs="Arial"/>
          <w:sz w:val="24"/>
          <w:szCs w:val="24"/>
        </w:rPr>
        <w:t>The</w:t>
      </w:r>
      <w:r w:rsidR="002501EF">
        <w:rPr>
          <w:rFonts w:ascii="Arial" w:hAnsi="Arial" w:cs="Arial"/>
          <w:sz w:val="24"/>
          <w:szCs w:val="24"/>
        </w:rPr>
        <w:t xml:space="preserve"> HTA</w:t>
      </w:r>
      <w:r w:rsidRPr="00400D7F">
        <w:rPr>
          <w:rFonts w:ascii="Arial" w:hAnsi="Arial" w:cs="Arial"/>
          <w:sz w:val="24"/>
          <w:szCs w:val="24"/>
        </w:rPr>
        <w:t xml:space="preserve"> inspection reports are exception-based: only those standards that have been assessed as not met are included</w:t>
      </w:r>
      <w:r w:rsidR="00400D7F" w:rsidRPr="00400D7F">
        <w:rPr>
          <w:rFonts w:ascii="Arial" w:hAnsi="Arial" w:cs="Arial"/>
          <w:sz w:val="24"/>
          <w:szCs w:val="24"/>
        </w:rPr>
        <w:t xml:space="preserve">. </w:t>
      </w:r>
      <w:r w:rsidRPr="00400D7F">
        <w:rPr>
          <w:rFonts w:ascii="Arial" w:hAnsi="Arial" w:cs="Arial"/>
          <w:sz w:val="24"/>
          <w:szCs w:val="24"/>
        </w:rPr>
        <w:t>Where the HTA determines that a standard is not met, the level of the shortfall is classified as ‘Critical’, ‘Major’ or ‘Minor’</w:t>
      </w:r>
      <w:r w:rsidR="00400D7F" w:rsidRPr="00400D7F">
        <w:rPr>
          <w:rFonts w:ascii="Arial" w:hAnsi="Arial" w:cs="Arial"/>
          <w:sz w:val="24"/>
          <w:szCs w:val="24"/>
        </w:rPr>
        <w:t xml:space="preserve">. </w:t>
      </w:r>
      <w:r w:rsidRPr="00400D7F">
        <w:rPr>
          <w:rFonts w:ascii="Arial" w:hAnsi="Arial" w:cs="Arial"/>
          <w:sz w:val="24"/>
          <w:szCs w:val="24"/>
        </w:rPr>
        <w:t>Where HTA standards are met, but the HTA has identified an area of practice that could be further improved, advice is given to the DI.</w:t>
      </w:r>
    </w:p>
    <w:p w:rsidR="00B65484" w:rsidRPr="00400D7F" w:rsidRDefault="00B65484" w:rsidP="00B65484">
      <w:pPr>
        <w:autoSpaceDE w:val="0"/>
        <w:autoSpaceDN w:val="0"/>
        <w:adjustRightInd w:val="0"/>
        <w:rPr>
          <w:rFonts w:ascii="Arial" w:hAnsi="Arial" w:cs="Arial"/>
          <w:sz w:val="24"/>
          <w:szCs w:val="24"/>
        </w:rPr>
      </w:pPr>
    </w:p>
    <w:p w:rsidR="00B65484" w:rsidRPr="00400D7F" w:rsidRDefault="00B65484" w:rsidP="00B65484">
      <w:pPr>
        <w:rPr>
          <w:rFonts w:ascii="Arial" w:hAnsi="Arial" w:cs="Arial"/>
          <w:sz w:val="24"/>
          <w:szCs w:val="24"/>
        </w:rPr>
      </w:pPr>
      <w:r w:rsidRPr="00400D7F">
        <w:rPr>
          <w:rFonts w:ascii="Arial" w:hAnsi="Arial" w:cs="Arial"/>
          <w:sz w:val="24"/>
          <w:szCs w:val="24"/>
        </w:rPr>
        <w:t xml:space="preserve">The latest routine inspection of mortuary </w:t>
      </w:r>
      <w:r w:rsidR="005A44D9" w:rsidRPr="00400D7F">
        <w:rPr>
          <w:rFonts w:ascii="Arial" w:hAnsi="Arial" w:cs="Arial"/>
          <w:sz w:val="24"/>
          <w:szCs w:val="24"/>
        </w:rPr>
        <w:t>facilities at UHW</w:t>
      </w:r>
      <w:r w:rsidRPr="00400D7F">
        <w:rPr>
          <w:rFonts w:ascii="Arial" w:hAnsi="Arial" w:cs="Arial"/>
          <w:sz w:val="24"/>
          <w:szCs w:val="24"/>
        </w:rPr>
        <w:t xml:space="preserve"> highlighted deficiencies against a number of the standards tested, including traceability, premises and governance. It identifie</w:t>
      </w:r>
      <w:r w:rsidR="005A44D9" w:rsidRPr="00400D7F">
        <w:rPr>
          <w:rFonts w:ascii="Arial" w:hAnsi="Arial" w:cs="Arial"/>
          <w:sz w:val="24"/>
          <w:szCs w:val="24"/>
        </w:rPr>
        <w:t>d</w:t>
      </w:r>
      <w:r w:rsidRPr="00400D7F">
        <w:rPr>
          <w:rFonts w:ascii="Arial" w:hAnsi="Arial" w:cs="Arial"/>
          <w:sz w:val="24"/>
          <w:szCs w:val="24"/>
        </w:rPr>
        <w:t xml:space="preserve"> three critical, </w:t>
      </w:r>
      <w:r w:rsidR="005A44D9" w:rsidRPr="00400D7F">
        <w:rPr>
          <w:rFonts w:ascii="Arial" w:hAnsi="Arial" w:cs="Arial"/>
          <w:sz w:val="24"/>
          <w:szCs w:val="24"/>
        </w:rPr>
        <w:t xml:space="preserve">14 </w:t>
      </w:r>
      <w:r w:rsidRPr="00400D7F">
        <w:rPr>
          <w:rFonts w:ascii="Arial" w:hAnsi="Arial" w:cs="Arial"/>
          <w:sz w:val="24"/>
          <w:szCs w:val="24"/>
        </w:rPr>
        <w:t>major and nine minor shortfalls against the standards.</w:t>
      </w:r>
      <w:r w:rsidR="00613384" w:rsidRPr="00400D7F">
        <w:rPr>
          <w:rFonts w:ascii="Arial" w:hAnsi="Arial" w:cs="Arial"/>
          <w:sz w:val="24"/>
          <w:szCs w:val="24"/>
        </w:rPr>
        <w:t xml:space="preserve"> The </w:t>
      </w:r>
      <w:r w:rsidR="00613384" w:rsidRPr="00400D7F">
        <w:rPr>
          <w:rFonts w:ascii="Arial" w:eastAsia="Calibri" w:hAnsi="Arial" w:cs="Arial"/>
          <w:sz w:val="24"/>
          <w:szCs w:val="24"/>
        </w:rPr>
        <w:t>three critical shortfalls related to traceability, audit, and management of post mortem samples.</w:t>
      </w:r>
    </w:p>
    <w:p w:rsidR="00B65484" w:rsidRPr="00400D7F" w:rsidRDefault="00B65484" w:rsidP="00B65484">
      <w:pPr>
        <w:rPr>
          <w:rFonts w:ascii="Arial" w:hAnsi="Arial" w:cs="Arial"/>
          <w:sz w:val="24"/>
          <w:szCs w:val="24"/>
        </w:rPr>
      </w:pPr>
    </w:p>
    <w:p w:rsidR="00B65484" w:rsidRPr="00400D7F" w:rsidRDefault="00B65484" w:rsidP="00B65484">
      <w:pPr>
        <w:rPr>
          <w:rFonts w:ascii="Arial" w:hAnsi="Arial" w:cs="Arial"/>
          <w:sz w:val="24"/>
          <w:szCs w:val="24"/>
        </w:rPr>
      </w:pPr>
      <w:r w:rsidRPr="00400D7F">
        <w:rPr>
          <w:rFonts w:ascii="Arial" w:hAnsi="Arial" w:cs="Arial"/>
          <w:sz w:val="24"/>
          <w:szCs w:val="24"/>
        </w:rPr>
        <w:t xml:space="preserve">The HTA set the health board a timeframe to undertake a number of actions to address the issues identified. </w:t>
      </w:r>
    </w:p>
    <w:p w:rsidR="00B65484" w:rsidRPr="00400D7F" w:rsidRDefault="00B65484" w:rsidP="00B65484">
      <w:pPr>
        <w:rPr>
          <w:rFonts w:ascii="Arial" w:hAnsi="Arial" w:cs="Arial"/>
          <w:sz w:val="24"/>
          <w:szCs w:val="24"/>
        </w:rPr>
      </w:pPr>
    </w:p>
    <w:p w:rsidR="00B65484" w:rsidRPr="00400D7F" w:rsidRDefault="00B65484" w:rsidP="00B65484">
      <w:pPr>
        <w:rPr>
          <w:rFonts w:ascii="Arial" w:hAnsi="Arial" w:cs="Arial"/>
          <w:sz w:val="24"/>
          <w:szCs w:val="24"/>
        </w:rPr>
      </w:pPr>
      <w:r w:rsidRPr="00400D7F">
        <w:rPr>
          <w:rFonts w:ascii="Arial" w:hAnsi="Arial" w:cs="Arial"/>
          <w:sz w:val="24"/>
          <w:szCs w:val="24"/>
        </w:rPr>
        <w:t xml:space="preserve">Significant work has been undertaken by Cardiff and Vale University Health Board since the inspection and receipt of the draft inspection report on 6 September. </w:t>
      </w:r>
      <w:r w:rsidR="000319A0" w:rsidRPr="00400D7F">
        <w:rPr>
          <w:rFonts w:ascii="Arial" w:hAnsi="Arial" w:cs="Arial"/>
          <w:sz w:val="24"/>
          <w:szCs w:val="24"/>
        </w:rPr>
        <w:t>An improvement action plan has been implemented and t</w:t>
      </w:r>
      <w:r w:rsidRPr="00400D7F">
        <w:rPr>
          <w:rFonts w:ascii="Arial" w:hAnsi="Arial" w:cs="Arial"/>
          <w:sz w:val="24"/>
          <w:szCs w:val="24"/>
        </w:rPr>
        <w:t>hey have met all HTA deadlines so far</w:t>
      </w:r>
      <w:r w:rsidR="00400D7F" w:rsidRPr="00400D7F">
        <w:rPr>
          <w:rFonts w:ascii="Arial" w:hAnsi="Arial" w:cs="Arial"/>
          <w:sz w:val="24"/>
          <w:szCs w:val="24"/>
        </w:rPr>
        <w:t xml:space="preserve">. </w:t>
      </w:r>
      <w:r w:rsidR="00CE131A" w:rsidRPr="00400D7F">
        <w:rPr>
          <w:rFonts w:ascii="Arial" w:hAnsi="Arial" w:cs="Arial"/>
          <w:sz w:val="24"/>
          <w:szCs w:val="24"/>
        </w:rPr>
        <w:t xml:space="preserve">A longer term </w:t>
      </w:r>
      <w:r w:rsidR="000319A0" w:rsidRPr="00400D7F">
        <w:rPr>
          <w:rFonts w:ascii="Arial" w:hAnsi="Arial" w:cs="Arial"/>
          <w:sz w:val="24"/>
          <w:szCs w:val="24"/>
        </w:rPr>
        <w:t xml:space="preserve"> </w:t>
      </w:r>
      <w:r w:rsidRPr="00400D7F">
        <w:rPr>
          <w:rFonts w:ascii="Arial" w:hAnsi="Arial" w:cs="Arial"/>
          <w:sz w:val="24"/>
          <w:szCs w:val="24"/>
        </w:rPr>
        <w:t xml:space="preserve"> action plan </w:t>
      </w:r>
      <w:r w:rsidR="00CE131A" w:rsidRPr="00400D7F">
        <w:rPr>
          <w:rFonts w:ascii="Arial" w:hAnsi="Arial" w:cs="Arial"/>
          <w:sz w:val="24"/>
          <w:szCs w:val="24"/>
        </w:rPr>
        <w:t xml:space="preserve">is </w:t>
      </w:r>
      <w:r w:rsidRPr="00400D7F">
        <w:rPr>
          <w:rFonts w:ascii="Arial" w:hAnsi="Arial" w:cs="Arial"/>
          <w:sz w:val="24"/>
          <w:szCs w:val="24"/>
        </w:rPr>
        <w:t xml:space="preserve">in place to address the remaining issues. Actions taken include replacing the </w:t>
      </w:r>
      <w:r w:rsidR="00C66373" w:rsidRPr="00400D7F">
        <w:rPr>
          <w:rFonts w:ascii="Arial" w:hAnsi="Arial" w:cs="Arial"/>
          <w:sz w:val="24"/>
          <w:szCs w:val="24"/>
        </w:rPr>
        <w:t>DI</w:t>
      </w:r>
      <w:r w:rsidRPr="00400D7F">
        <w:rPr>
          <w:rFonts w:ascii="Arial" w:hAnsi="Arial" w:cs="Arial"/>
          <w:sz w:val="24"/>
          <w:szCs w:val="24"/>
        </w:rPr>
        <w:t xml:space="preserve">, an audit of all post-mortem material currently being held at the mortuary and work is ongoing to address the facilities issues. </w:t>
      </w:r>
    </w:p>
    <w:p w:rsidR="000319A0" w:rsidRPr="00400D7F" w:rsidRDefault="000319A0" w:rsidP="00B65484">
      <w:pPr>
        <w:rPr>
          <w:rFonts w:ascii="Arial" w:hAnsi="Arial" w:cs="Arial"/>
          <w:sz w:val="24"/>
          <w:szCs w:val="24"/>
        </w:rPr>
      </w:pPr>
    </w:p>
    <w:p w:rsidR="000319A0" w:rsidRPr="00400D7F" w:rsidRDefault="000319A0" w:rsidP="00B65484">
      <w:pPr>
        <w:rPr>
          <w:rFonts w:ascii="Arial" w:hAnsi="Arial" w:cs="Arial"/>
          <w:sz w:val="24"/>
          <w:szCs w:val="24"/>
        </w:rPr>
      </w:pPr>
      <w:r w:rsidRPr="00400D7F">
        <w:rPr>
          <w:rFonts w:ascii="Arial" w:hAnsi="Arial" w:cs="Arial"/>
          <w:sz w:val="24"/>
          <w:szCs w:val="24"/>
        </w:rPr>
        <w:t>The HTA has already revisited the site</w:t>
      </w:r>
      <w:r w:rsidR="00CE131A" w:rsidRPr="00400D7F">
        <w:rPr>
          <w:rFonts w:ascii="Arial" w:hAnsi="Arial" w:cs="Arial"/>
          <w:sz w:val="24"/>
          <w:szCs w:val="24"/>
        </w:rPr>
        <w:t xml:space="preserve"> to undertake a follow up inspection and are satisfied with </w:t>
      </w:r>
      <w:r w:rsidR="00C476E7" w:rsidRPr="00400D7F">
        <w:rPr>
          <w:rFonts w:ascii="Arial" w:hAnsi="Arial" w:cs="Arial"/>
          <w:sz w:val="24"/>
          <w:szCs w:val="24"/>
        </w:rPr>
        <w:t xml:space="preserve">the </w:t>
      </w:r>
      <w:r w:rsidR="00CE131A" w:rsidRPr="00400D7F">
        <w:rPr>
          <w:rFonts w:ascii="Arial" w:hAnsi="Arial" w:cs="Arial"/>
          <w:sz w:val="24"/>
          <w:szCs w:val="24"/>
        </w:rPr>
        <w:t xml:space="preserve">progress on actions being implemented to meet the shortfalls identified during the initial inspection.  </w:t>
      </w:r>
    </w:p>
    <w:p w:rsidR="00B65484" w:rsidRPr="00400D7F" w:rsidRDefault="00B65484" w:rsidP="00B65484">
      <w:pPr>
        <w:rPr>
          <w:rFonts w:ascii="Arial" w:hAnsi="Arial" w:cs="Arial"/>
          <w:sz w:val="24"/>
          <w:szCs w:val="24"/>
        </w:rPr>
      </w:pPr>
    </w:p>
    <w:p w:rsidR="00B65484" w:rsidRPr="00400D7F" w:rsidRDefault="000319A0" w:rsidP="00B65484">
      <w:pPr>
        <w:rPr>
          <w:rFonts w:ascii="Arial" w:hAnsi="Arial" w:cs="Arial"/>
          <w:sz w:val="24"/>
          <w:szCs w:val="24"/>
        </w:rPr>
      </w:pPr>
      <w:r w:rsidRPr="00400D7F">
        <w:rPr>
          <w:rFonts w:ascii="Arial" w:hAnsi="Arial" w:cs="Arial"/>
          <w:sz w:val="24"/>
          <w:szCs w:val="24"/>
        </w:rPr>
        <w:t>I am deeply disappointed in the failings identified</w:t>
      </w:r>
      <w:r w:rsidR="0006546D">
        <w:rPr>
          <w:rFonts w:ascii="Arial" w:hAnsi="Arial" w:cs="Arial"/>
          <w:sz w:val="24"/>
          <w:szCs w:val="24"/>
        </w:rPr>
        <w:t xml:space="preserve"> and there is still further work required to ensure the site is fully compliant</w:t>
      </w:r>
      <w:r w:rsidR="002501EF">
        <w:rPr>
          <w:rFonts w:ascii="Arial" w:hAnsi="Arial" w:cs="Arial"/>
          <w:sz w:val="24"/>
          <w:szCs w:val="24"/>
        </w:rPr>
        <w:t>.</w:t>
      </w:r>
      <w:r w:rsidRPr="00400D7F">
        <w:rPr>
          <w:rFonts w:ascii="Arial" w:hAnsi="Arial" w:cs="Arial"/>
          <w:sz w:val="24"/>
          <w:szCs w:val="24"/>
        </w:rPr>
        <w:t xml:space="preserve"> </w:t>
      </w:r>
      <w:r w:rsidR="002501EF">
        <w:rPr>
          <w:rFonts w:ascii="Arial" w:hAnsi="Arial" w:cs="Arial"/>
          <w:sz w:val="24"/>
          <w:szCs w:val="24"/>
        </w:rPr>
        <w:t>A</w:t>
      </w:r>
      <w:r w:rsidR="00B65484" w:rsidRPr="00400D7F">
        <w:rPr>
          <w:rFonts w:ascii="Arial" w:hAnsi="Arial" w:cs="Arial"/>
          <w:sz w:val="24"/>
          <w:szCs w:val="24"/>
        </w:rPr>
        <w:t>ll NHS Chief Executives have been reminded of health boards’ responsibilities in relation to compliance with the Human Tissue Act 2004, its associated regulations, codes of practice and standards.</w:t>
      </w:r>
      <w:r w:rsidR="00C476E7" w:rsidRPr="00400D7F">
        <w:rPr>
          <w:rFonts w:ascii="Arial" w:hAnsi="Arial" w:cs="Arial"/>
          <w:sz w:val="24"/>
          <w:szCs w:val="24"/>
        </w:rPr>
        <w:t xml:space="preserve"> </w:t>
      </w:r>
      <w:r w:rsidR="008000DD" w:rsidRPr="00400D7F">
        <w:rPr>
          <w:rFonts w:ascii="Arial" w:hAnsi="Arial" w:cs="Arial"/>
          <w:sz w:val="24"/>
          <w:szCs w:val="24"/>
        </w:rPr>
        <w:t>The Chief Medical Officer’s</w:t>
      </w:r>
      <w:r w:rsidR="006C17C3" w:rsidRPr="00400D7F">
        <w:rPr>
          <w:rFonts w:ascii="Arial" w:hAnsi="Arial" w:cs="Arial"/>
          <w:sz w:val="24"/>
          <w:szCs w:val="24"/>
        </w:rPr>
        <w:t xml:space="preserve"> </w:t>
      </w:r>
      <w:r w:rsidR="00400D7F" w:rsidRPr="00400D7F">
        <w:rPr>
          <w:rFonts w:ascii="Arial" w:hAnsi="Arial" w:cs="Arial"/>
          <w:sz w:val="24"/>
          <w:szCs w:val="24"/>
        </w:rPr>
        <w:t>office will</w:t>
      </w:r>
      <w:r w:rsidR="00C476E7" w:rsidRPr="00400D7F">
        <w:rPr>
          <w:rFonts w:ascii="Arial" w:hAnsi="Arial" w:cs="Arial"/>
          <w:sz w:val="24"/>
          <w:szCs w:val="24"/>
        </w:rPr>
        <w:t xml:space="preserve"> continue to monitor the corrective and preventative actions </w:t>
      </w:r>
      <w:r w:rsidR="00FE0732" w:rsidRPr="00400D7F">
        <w:rPr>
          <w:rFonts w:ascii="Arial" w:hAnsi="Arial" w:cs="Arial"/>
          <w:sz w:val="24"/>
          <w:szCs w:val="24"/>
        </w:rPr>
        <w:t>being implemented to provide the assurances about progress on the shortfalls identified during the inspection.</w:t>
      </w:r>
    </w:p>
    <w:p w:rsidR="00B65484" w:rsidRPr="00400D7F" w:rsidRDefault="00B65484" w:rsidP="00B65484">
      <w:pPr>
        <w:rPr>
          <w:rFonts w:ascii="Arial" w:hAnsi="Arial" w:cs="Arial"/>
          <w:sz w:val="24"/>
          <w:szCs w:val="24"/>
        </w:rPr>
      </w:pPr>
    </w:p>
    <w:p w:rsidR="00B65484" w:rsidRPr="00400D7F" w:rsidRDefault="00B65484" w:rsidP="00B65484">
      <w:pPr>
        <w:rPr>
          <w:rFonts w:ascii="Arial" w:hAnsi="Arial" w:cs="Arial"/>
          <w:sz w:val="24"/>
          <w:szCs w:val="24"/>
        </w:rPr>
      </w:pPr>
      <w:r w:rsidRPr="00400D7F">
        <w:rPr>
          <w:rFonts w:ascii="Arial" w:hAnsi="Arial" w:cs="Arial"/>
          <w:sz w:val="24"/>
          <w:szCs w:val="24"/>
        </w:rPr>
        <w:t>A copy of the inspection report is available on the Human Tissue Authority website.</w:t>
      </w:r>
    </w:p>
    <w:p w:rsidR="00B65484" w:rsidRPr="00400D7F" w:rsidRDefault="00B65484" w:rsidP="00A845A9">
      <w:pPr>
        <w:rPr>
          <w:rFonts w:ascii="Arial" w:hAnsi="Arial" w:cs="Arial"/>
          <w:sz w:val="24"/>
          <w:szCs w:val="24"/>
        </w:rPr>
      </w:pPr>
    </w:p>
    <w:p w:rsidR="00981B16" w:rsidRPr="00981B16" w:rsidRDefault="00044D04" w:rsidP="00A845A9">
      <w:pPr>
        <w:rPr>
          <w:rFonts w:ascii="Arial" w:hAnsi="Arial" w:cs="Arial"/>
          <w:color w:val="1F497D"/>
          <w:sz w:val="24"/>
          <w:szCs w:val="24"/>
        </w:rPr>
      </w:pPr>
      <w:hyperlink r:id="rId9" w:history="1">
        <w:r w:rsidR="00981B16" w:rsidRPr="00981B16">
          <w:rPr>
            <w:rStyle w:val="Hyperlink"/>
            <w:rFonts w:ascii="Arial" w:hAnsi="Arial" w:cs="Arial"/>
            <w:sz w:val="24"/>
            <w:szCs w:val="24"/>
          </w:rPr>
          <w:t>https://www.hta.gov.uk/sites/default/files/2017-08-09%2012163%20University%20Hospital%20of%20Wales%20inspection%20report%20FINAL.pdf</w:t>
        </w:r>
      </w:hyperlink>
      <w:r w:rsidR="00981B16" w:rsidRPr="00981B16">
        <w:rPr>
          <w:rFonts w:ascii="Arial" w:hAnsi="Arial" w:cs="Arial"/>
          <w:color w:val="1F497D"/>
          <w:sz w:val="24"/>
          <w:szCs w:val="24"/>
        </w:rPr>
        <w:t xml:space="preserve"> </w:t>
      </w:r>
    </w:p>
    <w:p w:rsidR="00981B16" w:rsidRDefault="00981B16" w:rsidP="00A845A9">
      <w:pPr>
        <w:rPr>
          <w:color w:val="1F497D"/>
        </w:rPr>
      </w:pPr>
    </w:p>
    <w:p w:rsidR="005E497E" w:rsidRDefault="00044D04" w:rsidP="001A2969">
      <w:pPr>
        <w:rPr>
          <w:rFonts w:ascii="Arial" w:hAnsi="Arial" w:cs="Arial"/>
          <w:sz w:val="24"/>
          <w:szCs w:val="24"/>
        </w:rPr>
      </w:pPr>
      <w:hyperlink r:id="rId10" w:history="1">
        <w:r w:rsidR="001A2969" w:rsidRPr="00E213DE">
          <w:rPr>
            <w:rStyle w:val="Hyperlink"/>
            <w:rFonts w:ascii="Arial" w:hAnsi="Arial" w:cs="Arial"/>
            <w:sz w:val="24"/>
            <w:szCs w:val="24"/>
          </w:rPr>
          <w:t>http://www.cardiffandvaleuhb.wales.nhs.uk/news/46632</w:t>
        </w:r>
      </w:hyperlink>
    </w:p>
    <w:p w:rsidR="001A2969" w:rsidRPr="00400D7F" w:rsidRDefault="001A2969" w:rsidP="001A2969">
      <w:pPr>
        <w:rPr>
          <w:rFonts w:ascii="Arial" w:hAnsi="Arial" w:cs="Arial"/>
          <w:sz w:val="24"/>
          <w:szCs w:val="24"/>
        </w:rPr>
      </w:pPr>
    </w:p>
    <w:sectPr w:rsidR="001A2969" w:rsidRPr="00400D7F"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E7" w:rsidRDefault="00C476E7">
      <w:r>
        <w:separator/>
      </w:r>
    </w:p>
  </w:endnote>
  <w:endnote w:type="continuationSeparator" w:id="0">
    <w:p w:rsidR="00C476E7" w:rsidRDefault="00C4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E7" w:rsidRDefault="00C476E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6E7" w:rsidRDefault="00C47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E7" w:rsidRDefault="00C476E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4D04">
      <w:rPr>
        <w:rStyle w:val="PageNumber"/>
        <w:noProof/>
      </w:rPr>
      <w:t>2</w:t>
    </w:r>
    <w:r>
      <w:rPr>
        <w:rStyle w:val="PageNumber"/>
      </w:rPr>
      <w:fldChar w:fldCharType="end"/>
    </w:r>
  </w:p>
  <w:p w:rsidR="00C476E7" w:rsidRDefault="00C47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E7" w:rsidRPr="005D2A41" w:rsidRDefault="00C476E7"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44D04">
      <w:rPr>
        <w:rStyle w:val="PageNumber"/>
        <w:rFonts w:ascii="Arial" w:hAnsi="Arial" w:cs="Arial"/>
        <w:noProof/>
        <w:sz w:val="24"/>
        <w:szCs w:val="24"/>
      </w:rPr>
      <w:t>1</w:t>
    </w:r>
    <w:r w:rsidRPr="005D2A41">
      <w:rPr>
        <w:rStyle w:val="PageNumber"/>
        <w:rFonts w:ascii="Arial" w:hAnsi="Arial" w:cs="Arial"/>
        <w:sz w:val="24"/>
        <w:szCs w:val="24"/>
      </w:rPr>
      <w:fldChar w:fldCharType="end"/>
    </w:r>
  </w:p>
  <w:p w:rsidR="00C476E7" w:rsidRPr="00A845A9" w:rsidRDefault="00C476E7"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E7" w:rsidRDefault="00C476E7">
      <w:r>
        <w:separator/>
      </w:r>
    </w:p>
  </w:footnote>
  <w:footnote w:type="continuationSeparator" w:id="0">
    <w:p w:rsidR="00C476E7" w:rsidRDefault="00C4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E7" w:rsidRDefault="00C476E7">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476E7" w:rsidRDefault="00C476E7">
    <w:pPr>
      <w:pStyle w:val="Header"/>
    </w:pPr>
  </w:p>
  <w:p w:rsidR="00C476E7" w:rsidRDefault="00C47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319A0"/>
    <w:rsid w:val="00044D04"/>
    <w:rsid w:val="000516D9"/>
    <w:rsid w:val="0006546D"/>
    <w:rsid w:val="00082B81"/>
    <w:rsid w:val="00090C3D"/>
    <w:rsid w:val="00097118"/>
    <w:rsid w:val="000B28BD"/>
    <w:rsid w:val="000C3A52"/>
    <w:rsid w:val="000C53DB"/>
    <w:rsid w:val="00134918"/>
    <w:rsid w:val="001460B1"/>
    <w:rsid w:val="0017102C"/>
    <w:rsid w:val="001A2969"/>
    <w:rsid w:val="001A39E2"/>
    <w:rsid w:val="001A6AF1"/>
    <w:rsid w:val="001B027C"/>
    <w:rsid w:val="001B288D"/>
    <w:rsid w:val="001C532F"/>
    <w:rsid w:val="00214B25"/>
    <w:rsid w:val="00223E62"/>
    <w:rsid w:val="002501EF"/>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00D7F"/>
    <w:rsid w:val="00412673"/>
    <w:rsid w:val="00426DF4"/>
    <w:rsid w:val="0043031D"/>
    <w:rsid w:val="0046757C"/>
    <w:rsid w:val="004816EC"/>
    <w:rsid w:val="004F0717"/>
    <w:rsid w:val="00527CA8"/>
    <w:rsid w:val="00560F1F"/>
    <w:rsid w:val="00574BB3"/>
    <w:rsid w:val="005A22E2"/>
    <w:rsid w:val="005A44D9"/>
    <w:rsid w:val="005B030B"/>
    <w:rsid w:val="005D2A41"/>
    <w:rsid w:val="005D7663"/>
    <w:rsid w:val="005E497E"/>
    <w:rsid w:val="00613384"/>
    <w:rsid w:val="00654C0A"/>
    <w:rsid w:val="006633C7"/>
    <w:rsid w:val="00663F04"/>
    <w:rsid w:val="00670227"/>
    <w:rsid w:val="006814BD"/>
    <w:rsid w:val="0069133F"/>
    <w:rsid w:val="006B340E"/>
    <w:rsid w:val="006B461D"/>
    <w:rsid w:val="006C17C3"/>
    <w:rsid w:val="006E0A2C"/>
    <w:rsid w:val="00703993"/>
    <w:rsid w:val="0073380E"/>
    <w:rsid w:val="00743B79"/>
    <w:rsid w:val="007523BC"/>
    <w:rsid w:val="00752C48"/>
    <w:rsid w:val="00771481"/>
    <w:rsid w:val="0077692D"/>
    <w:rsid w:val="007A05FB"/>
    <w:rsid w:val="007B5260"/>
    <w:rsid w:val="007C24E7"/>
    <w:rsid w:val="007D1402"/>
    <w:rsid w:val="007F5E64"/>
    <w:rsid w:val="008000DD"/>
    <w:rsid w:val="00800FA0"/>
    <w:rsid w:val="008061AD"/>
    <w:rsid w:val="00812370"/>
    <w:rsid w:val="0082411A"/>
    <w:rsid w:val="00841628"/>
    <w:rsid w:val="00846160"/>
    <w:rsid w:val="00877BD2"/>
    <w:rsid w:val="008870A3"/>
    <w:rsid w:val="008A7101"/>
    <w:rsid w:val="008B7927"/>
    <w:rsid w:val="008D1E0B"/>
    <w:rsid w:val="008D20ED"/>
    <w:rsid w:val="008F0CC6"/>
    <w:rsid w:val="008F789E"/>
    <w:rsid w:val="00905771"/>
    <w:rsid w:val="00911698"/>
    <w:rsid w:val="00953A46"/>
    <w:rsid w:val="00967473"/>
    <w:rsid w:val="00973090"/>
    <w:rsid w:val="00981B16"/>
    <w:rsid w:val="0099087C"/>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65484"/>
    <w:rsid w:val="00B81F17"/>
    <w:rsid w:val="00B943A9"/>
    <w:rsid w:val="00C43B4A"/>
    <w:rsid w:val="00C476E7"/>
    <w:rsid w:val="00C64FA5"/>
    <w:rsid w:val="00C66373"/>
    <w:rsid w:val="00C84A12"/>
    <w:rsid w:val="00CE131A"/>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51E35"/>
    <w:rsid w:val="00F81C33"/>
    <w:rsid w:val="00F97613"/>
    <w:rsid w:val="00FE073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5E497E"/>
    <w:rPr>
      <w:rFonts w:ascii="Tahoma" w:hAnsi="Tahoma" w:cs="Tahoma"/>
      <w:sz w:val="16"/>
      <w:szCs w:val="16"/>
    </w:rPr>
  </w:style>
  <w:style w:type="character" w:customStyle="1" w:styleId="BalloonTextChar">
    <w:name w:val="Balloon Text Char"/>
    <w:basedOn w:val="DefaultParagraphFont"/>
    <w:link w:val="BalloonText"/>
    <w:rsid w:val="005E497E"/>
    <w:rPr>
      <w:rFonts w:ascii="Tahoma" w:hAnsi="Tahoma" w:cs="Tahoma"/>
      <w:sz w:val="16"/>
      <w:szCs w:val="16"/>
      <w:lang w:eastAsia="en-US"/>
    </w:rPr>
  </w:style>
  <w:style w:type="character" w:styleId="CommentReference">
    <w:name w:val="annotation reference"/>
    <w:basedOn w:val="DefaultParagraphFont"/>
    <w:rsid w:val="00426DF4"/>
    <w:rPr>
      <w:sz w:val="16"/>
      <w:szCs w:val="16"/>
    </w:rPr>
  </w:style>
  <w:style w:type="paragraph" w:styleId="CommentText">
    <w:name w:val="annotation text"/>
    <w:basedOn w:val="Normal"/>
    <w:link w:val="CommentTextChar"/>
    <w:rsid w:val="00426DF4"/>
    <w:rPr>
      <w:sz w:val="20"/>
    </w:rPr>
  </w:style>
  <w:style w:type="character" w:customStyle="1" w:styleId="CommentTextChar">
    <w:name w:val="Comment Text Char"/>
    <w:basedOn w:val="DefaultParagraphFont"/>
    <w:link w:val="CommentText"/>
    <w:rsid w:val="00426DF4"/>
    <w:rPr>
      <w:rFonts w:ascii="TradeGothic" w:hAnsi="TradeGothic"/>
      <w:lang w:eastAsia="en-US"/>
    </w:rPr>
  </w:style>
  <w:style w:type="paragraph" w:styleId="CommentSubject">
    <w:name w:val="annotation subject"/>
    <w:basedOn w:val="CommentText"/>
    <w:next w:val="CommentText"/>
    <w:link w:val="CommentSubjectChar"/>
    <w:rsid w:val="00426DF4"/>
    <w:rPr>
      <w:b/>
      <w:bCs/>
    </w:rPr>
  </w:style>
  <w:style w:type="character" w:customStyle="1" w:styleId="CommentSubjectChar">
    <w:name w:val="Comment Subject Char"/>
    <w:basedOn w:val="CommentTextChar"/>
    <w:link w:val="CommentSubject"/>
    <w:rsid w:val="00426DF4"/>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5E497E"/>
    <w:rPr>
      <w:rFonts w:ascii="Tahoma" w:hAnsi="Tahoma" w:cs="Tahoma"/>
      <w:sz w:val="16"/>
      <w:szCs w:val="16"/>
    </w:rPr>
  </w:style>
  <w:style w:type="character" w:customStyle="1" w:styleId="BalloonTextChar">
    <w:name w:val="Balloon Text Char"/>
    <w:basedOn w:val="DefaultParagraphFont"/>
    <w:link w:val="BalloonText"/>
    <w:rsid w:val="005E497E"/>
    <w:rPr>
      <w:rFonts w:ascii="Tahoma" w:hAnsi="Tahoma" w:cs="Tahoma"/>
      <w:sz w:val="16"/>
      <w:szCs w:val="16"/>
      <w:lang w:eastAsia="en-US"/>
    </w:rPr>
  </w:style>
  <w:style w:type="character" w:styleId="CommentReference">
    <w:name w:val="annotation reference"/>
    <w:basedOn w:val="DefaultParagraphFont"/>
    <w:rsid w:val="00426DF4"/>
    <w:rPr>
      <w:sz w:val="16"/>
      <w:szCs w:val="16"/>
    </w:rPr>
  </w:style>
  <w:style w:type="paragraph" w:styleId="CommentText">
    <w:name w:val="annotation text"/>
    <w:basedOn w:val="Normal"/>
    <w:link w:val="CommentTextChar"/>
    <w:rsid w:val="00426DF4"/>
    <w:rPr>
      <w:sz w:val="20"/>
    </w:rPr>
  </w:style>
  <w:style w:type="character" w:customStyle="1" w:styleId="CommentTextChar">
    <w:name w:val="Comment Text Char"/>
    <w:basedOn w:val="DefaultParagraphFont"/>
    <w:link w:val="CommentText"/>
    <w:rsid w:val="00426DF4"/>
    <w:rPr>
      <w:rFonts w:ascii="TradeGothic" w:hAnsi="TradeGothic"/>
      <w:lang w:eastAsia="en-US"/>
    </w:rPr>
  </w:style>
  <w:style w:type="paragraph" w:styleId="CommentSubject">
    <w:name w:val="annotation subject"/>
    <w:basedOn w:val="CommentText"/>
    <w:next w:val="CommentText"/>
    <w:link w:val="CommentSubjectChar"/>
    <w:rsid w:val="00426DF4"/>
    <w:rPr>
      <w:b/>
      <w:bCs/>
    </w:rPr>
  </w:style>
  <w:style w:type="character" w:customStyle="1" w:styleId="CommentSubjectChar">
    <w:name w:val="Comment Subject Char"/>
    <w:basedOn w:val="CommentTextChar"/>
    <w:link w:val="CommentSubject"/>
    <w:rsid w:val="00426DF4"/>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diffandvaleuhb.wales.nhs.uk/news/46632"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emea01.safelinks.protection.outlook.com/?url=https%3A%2F%2Fwww.hta.gov.uk%2Fsites%2Fdefault%2Ffiles%2F2017-08-09%252012163%2520University%2520Hospital%2520of%2520Wales%2520inspection%2520report%2520FINAL.pdf&amp;data=02%7C01%7CCaroline.Lewis%40gov.wales%7C84910fcad1ed4166137b08d52687573c%7Ca2cc36c592804ae78887d06dab89216b%7C0%7C1%7C636457285095247615&amp;sdata=BPo6QcSeEyaqQ7KUZWuVtHUZz3FDqBbLJtH7CVOaBRE%3D&amp;reserved=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2017-11-08T00:00:00+00:00</Meeting_x0020_Date>
    <Assembly xmlns="a4e7e3ba-90a1-4b0a-844f-73b076486bd6">5</Assembly>
  </documentManagement>
</p:properties>
</file>

<file path=customXml/itemProps1.xml><?xml version="1.0" encoding="utf-8"?>
<ds:datastoreItem xmlns:ds="http://schemas.openxmlformats.org/officeDocument/2006/customXml" ds:itemID="{BC9A781D-B2B0-4AB0-B539-8CF13578FB1C}"/>
</file>

<file path=customXml/itemProps2.xml><?xml version="1.0" encoding="utf-8"?>
<ds:datastoreItem xmlns:ds="http://schemas.openxmlformats.org/officeDocument/2006/customXml" ds:itemID="{F791D024-497B-4C32-9150-9C992F9DC160}"/>
</file>

<file path=customXml/itemProps3.xml><?xml version="1.0" encoding="utf-8"?>
<ds:datastoreItem xmlns:ds="http://schemas.openxmlformats.org/officeDocument/2006/customXml" ds:itemID="{01D6D71A-3BE2-40D4-B63E-05381731C803}"/>
</file>

<file path=customXml/itemProps4.xml><?xml version="1.0" encoding="utf-8"?>
<ds:datastoreItem xmlns:ds="http://schemas.openxmlformats.org/officeDocument/2006/customXml" ds:itemID="{584C18F6-BCDB-4848-A999-81236CEF6777}"/>
</file>

<file path=docProps/app.xml><?xml version="1.0" encoding="utf-8"?>
<Properties xmlns="http://schemas.openxmlformats.org/officeDocument/2006/extended-properties" xmlns:vt="http://schemas.openxmlformats.org/officeDocument/2006/docPropsVTypes">
  <Template>A8483FE2</Template>
  <TotalTime>0</TotalTime>
  <Pages>2</Pages>
  <Words>767</Words>
  <Characters>4375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Authority report</dc:title>
  <dc:creator>burnsc</dc:creator>
  <cp:lastModifiedBy>Oxenham, James (OFMCO - Cabinet Division)</cp:lastModifiedBy>
  <cp:revision>2</cp:revision>
  <cp:lastPrinted>2011-05-27T09:19:00Z</cp:lastPrinted>
  <dcterms:created xsi:type="dcterms:W3CDTF">2017-11-08T09:31:00Z</dcterms:created>
  <dcterms:modified xsi:type="dcterms:W3CDTF">2017-11-08T09:31:00Z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A19786755</vt:lpwstr>
  </property>
  <property fmtid="{D5CDD505-2E9C-101B-9397-08002B2CF9AE}" pid="4" name="Objective-Title">
    <vt:lpwstr>MA-P-VG-3417-17 - Doc 2 Written Statement on HTA Inspection UHW mortuary November 2017 - ENG - V3-Final</vt:lpwstr>
  </property>
  <property fmtid="{D5CDD505-2E9C-101B-9397-08002B2CF9AE}" pid="5" name="Objective-Comment">
    <vt:lpwstr/>
  </property>
  <property fmtid="{D5CDD505-2E9C-101B-9397-08002B2CF9AE}" pid="6" name="Objective-CreationStamp">
    <vt:filetime>2017-11-07T15:54:31Z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2017-11-08T09:06:59Z</vt:filetime>
  </property>
  <property fmtid="{D5CDD505-2E9C-101B-9397-08002B2CF9AE}" pid="10" name="Objective-ModificationStamp">
    <vt:filetime>2017-11-08T09:06:59Z</vt:filetime>
  </property>
  <property fmtid="{D5CDD505-2E9C-101B-9397-08002B2CF9AE}" pid="11" name="Objective-Owner">
    <vt:lpwstr>Wallis, Sam (HSS-DPH-Population Healthcare)</vt:lpwstr>
  </property>
  <property fmtid="{D5CDD505-2E9C-101B-9397-08002B2CF9AE}" pid="12" name="Objective-Path">
    <vt:lpwstr>Objective Global Folder:Corporate File Plan:GOVERNMENT BUSINESS:Government Business - Ministerial Portfolios:NAfW - Term 5:Government Business - Cabinet Secretary for Health, Wellbeing &amp; Sport:Vaughan Gething - Cabinet Secretary for Health, Well-being &amp; S</vt:lpwstr>
  </property>
  <property fmtid="{D5CDD505-2E9C-101B-9397-08002B2CF9AE}" pid="13" name="Objective-Parent">
    <vt:lpwstr>OFFICIAL SENSITIVE - MA-P-VG-3417-17 Written Statement on HTA inspection UHW Mortuary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2017-11-07T00:00:00Z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