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33" w:rsidRDefault="00D82F33" w:rsidP="00D82F33">
      <w:pPr>
        <w:jc w:val="right"/>
        <w:rPr>
          <w:b/>
        </w:rPr>
      </w:pPr>
    </w:p>
    <w:p w:rsidR="00D82F33" w:rsidRDefault="00D82F33" w:rsidP="00D82F3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D82F33" w:rsidRDefault="00D82F33" w:rsidP="00D82F3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D82F33" w:rsidRDefault="00D82F33" w:rsidP="00D82F3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D82F33" w:rsidRDefault="00D82F33" w:rsidP="00D82F3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D82F33" w:rsidRPr="00CE48F3" w:rsidRDefault="00D82F33" w:rsidP="00D82F33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D82F33" w:rsidRDefault="00D82F33" w:rsidP="00D82F3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D82F33" w:rsidRPr="00A011A1" w:rsidTr="0023140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33" w:rsidRPr="00AA5848" w:rsidRDefault="00D82F33" w:rsidP="002314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33" w:rsidRPr="00D82F33" w:rsidRDefault="00D82F33" w:rsidP="00D82F3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82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Freight in Wales - Report of the Freight Working Group </w:t>
            </w:r>
          </w:p>
        </w:tc>
      </w:tr>
      <w:tr w:rsidR="00D82F33" w:rsidRPr="00A011A1" w:rsidTr="0023140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33" w:rsidRPr="00AA5848" w:rsidRDefault="00D82F33" w:rsidP="002314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33" w:rsidRPr="00B81F17" w:rsidRDefault="002D15ED" w:rsidP="002314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April</w:t>
            </w:r>
            <w:r w:rsidR="00D82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2016</w:t>
            </w:r>
          </w:p>
        </w:tc>
      </w:tr>
      <w:tr w:rsidR="00D82F33" w:rsidRPr="00A011A1" w:rsidTr="0023140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33" w:rsidRPr="00AA5848" w:rsidRDefault="00D82F33" w:rsidP="002314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33" w:rsidRPr="001A105A" w:rsidRDefault="00D82F33" w:rsidP="002314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lang w:val="en"/>
              </w:rPr>
              <w:t xml:space="preserve">Edwina Hart AM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4"/>
                <w:szCs w:val="24"/>
                <w:lang w:val="en"/>
              </w:rPr>
              <w:t>CStJ</w:t>
            </w:r>
            <w:proofErr w:type="spellEnd"/>
            <w:r>
              <w:rPr>
                <w:rFonts w:ascii="Arial" w:hAnsi="Arial" w:cs="Arial"/>
                <w:b/>
                <w:color w:val="333333"/>
                <w:sz w:val="24"/>
                <w:szCs w:val="24"/>
                <w:lang w:val="en"/>
              </w:rPr>
              <w:t xml:space="preserve"> MBE, Minister for Economy, Science and Transport</w:t>
            </w:r>
          </w:p>
        </w:tc>
      </w:tr>
    </w:tbl>
    <w:p w:rsidR="00D82F33" w:rsidRDefault="00D82F33" w:rsidP="00D82F3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82F33" w:rsidRDefault="00D82F33" w:rsidP="002D15E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82F33" w:rsidRDefault="00D82F33" w:rsidP="002D1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received a report from the Wales Freight Working Group</w:t>
      </w:r>
      <w:r w:rsidR="00F016D2">
        <w:rPr>
          <w:rFonts w:ascii="Arial" w:hAnsi="Arial" w:cs="Arial"/>
          <w:sz w:val="24"/>
          <w:szCs w:val="24"/>
        </w:rPr>
        <w:t>.</w:t>
      </w:r>
    </w:p>
    <w:p w:rsidR="00D82F33" w:rsidRDefault="00D82F33" w:rsidP="002D15ED">
      <w:pPr>
        <w:rPr>
          <w:rFonts w:ascii="Arial" w:hAnsi="Arial" w:cs="Arial"/>
          <w:sz w:val="24"/>
          <w:szCs w:val="24"/>
        </w:rPr>
      </w:pPr>
    </w:p>
    <w:p w:rsidR="006E6898" w:rsidRDefault="00E03D7D" w:rsidP="002D1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E6898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purpose of </w:t>
      </w:r>
      <w:r w:rsidR="00616333">
        <w:rPr>
          <w:rFonts w:ascii="Arial" w:hAnsi="Arial" w:cs="Arial"/>
          <w:sz w:val="24"/>
          <w:szCs w:val="24"/>
        </w:rPr>
        <w:t>the group</w:t>
      </w:r>
      <w:r w:rsidR="004C5A84">
        <w:rPr>
          <w:rFonts w:ascii="Arial" w:hAnsi="Arial" w:cs="Arial"/>
          <w:sz w:val="24"/>
          <w:szCs w:val="24"/>
        </w:rPr>
        <w:t xml:space="preserve"> </w:t>
      </w:r>
      <w:r w:rsidR="00616333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to</w:t>
      </w:r>
      <w:r w:rsidR="00616333" w:rsidRPr="00E03D7D">
        <w:rPr>
          <w:rFonts w:ascii="Arial" w:hAnsi="Arial" w:cs="Arial"/>
          <w:sz w:val="24"/>
          <w:szCs w:val="24"/>
        </w:rPr>
        <w:t xml:space="preserve"> build on the </w:t>
      </w:r>
      <w:r w:rsidR="00616333">
        <w:rPr>
          <w:rFonts w:ascii="Arial" w:hAnsi="Arial" w:cs="Arial"/>
          <w:sz w:val="24"/>
          <w:szCs w:val="24"/>
        </w:rPr>
        <w:t xml:space="preserve">work of the Freight Task and Finish Group in </w:t>
      </w:r>
      <w:r>
        <w:rPr>
          <w:rFonts w:ascii="Arial" w:hAnsi="Arial" w:cs="Arial"/>
          <w:sz w:val="24"/>
          <w:szCs w:val="24"/>
        </w:rPr>
        <w:t>provid</w:t>
      </w:r>
      <w:r w:rsidR="0061633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6E6898">
        <w:rPr>
          <w:rFonts w:ascii="Arial" w:hAnsi="Arial" w:cs="Arial"/>
          <w:sz w:val="24"/>
          <w:szCs w:val="24"/>
        </w:rPr>
        <w:t xml:space="preserve">advice and recommendations </w:t>
      </w:r>
      <w:r w:rsidR="00616333">
        <w:rPr>
          <w:rFonts w:ascii="Arial" w:hAnsi="Arial" w:cs="Arial"/>
          <w:sz w:val="24"/>
          <w:szCs w:val="24"/>
        </w:rPr>
        <w:t>for</w:t>
      </w:r>
      <w:r w:rsidR="006E6898">
        <w:rPr>
          <w:rFonts w:ascii="Arial" w:hAnsi="Arial" w:cs="Arial"/>
          <w:sz w:val="24"/>
          <w:szCs w:val="24"/>
        </w:rPr>
        <w:t xml:space="preserve"> maximising the growth and capability of freight markets in Wales, </w:t>
      </w:r>
      <w:r w:rsidR="000A2828">
        <w:rPr>
          <w:rFonts w:ascii="Arial" w:hAnsi="Arial" w:cs="Arial"/>
          <w:sz w:val="24"/>
          <w:szCs w:val="24"/>
        </w:rPr>
        <w:t xml:space="preserve">including </w:t>
      </w:r>
      <w:r w:rsidR="006E6898">
        <w:rPr>
          <w:rFonts w:ascii="Arial" w:hAnsi="Arial" w:cs="Arial"/>
          <w:sz w:val="24"/>
          <w:szCs w:val="24"/>
        </w:rPr>
        <w:t xml:space="preserve">their associated supply chains. </w:t>
      </w:r>
    </w:p>
    <w:p w:rsidR="002D15ED" w:rsidRDefault="002D15ED" w:rsidP="002D15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6898" w:rsidRPr="007C3846" w:rsidRDefault="006E6898" w:rsidP="002D15ED">
      <w:r>
        <w:rPr>
          <w:rFonts w:ascii="Arial" w:hAnsi="Arial" w:cs="Arial"/>
          <w:sz w:val="24"/>
          <w:szCs w:val="24"/>
        </w:rPr>
        <w:t xml:space="preserve">I would like to thank </w:t>
      </w:r>
      <w:r w:rsidR="00E03D7D">
        <w:rPr>
          <w:rFonts w:ascii="Arial" w:hAnsi="Arial" w:cs="Arial"/>
          <w:sz w:val="24"/>
          <w:szCs w:val="24"/>
        </w:rPr>
        <w:t xml:space="preserve">the Chair of the Group, </w:t>
      </w:r>
      <w:r>
        <w:rPr>
          <w:rFonts w:ascii="Arial" w:hAnsi="Arial" w:cs="Arial"/>
          <w:sz w:val="24"/>
          <w:szCs w:val="24"/>
        </w:rPr>
        <w:t xml:space="preserve">Brian Curtis, and all the members for their expertise and input. </w:t>
      </w:r>
    </w:p>
    <w:p w:rsidR="006E6898" w:rsidRDefault="006E6898" w:rsidP="002D15ED">
      <w:pPr>
        <w:rPr>
          <w:rFonts w:ascii="Arial" w:hAnsi="Arial" w:cs="Arial"/>
          <w:b/>
          <w:sz w:val="24"/>
          <w:szCs w:val="24"/>
        </w:rPr>
      </w:pPr>
    </w:p>
    <w:p w:rsidR="00E726C5" w:rsidRDefault="00616333" w:rsidP="002D1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808E1">
        <w:rPr>
          <w:rFonts w:ascii="Arial" w:hAnsi="Arial" w:cs="Arial"/>
          <w:sz w:val="24"/>
          <w:szCs w:val="24"/>
        </w:rPr>
        <w:t xml:space="preserve"> clear theme from the report</w:t>
      </w:r>
      <w:r>
        <w:rPr>
          <w:rFonts w:ascii="Arial" w:hAnsi="Arial" w:cs="Arial"/>
          <w:sz w:val="24"/>
          <w:szCs w:val="24"/>
        </w:rPr>
        <w:t>, which includes associated recommendations,</w:t>
      </w:r>
      <w:r w:rsidR="004C5A84">
        <w:rPr>
          <w:rFonts w:ascii="Arial" w:hAnsi="Arial" w:cs="Arial"/>
          <w:sz w:val="24"/>
          <w:szCs w:val="24"/>
        </w:rPr>
        <w:t xml:space="preserve"> </w:t>
      </w:r>
      <w:r w:rsidR="008808E1">
        <w:rPr>
          <w:rFonts w:ascii="Arial" w:hAnsi="Arial" w:cs="Arial"/>
          <w:sz w:val="24"/>
          <w:szCs w:val="24"/>
        </w:rPr>
        <w:t xml:space="preserve">is the </w:t>
      </w:r>
      <w:r w:rsidR="009C0D3F">
        <w:rPr>
          <w:rFonts w:ascii="Arial" w:hAnsi="Arial" w:cs="Arial"/>
          <w:sz w:val="24"/>
          <w:szCs w:val="24"/>
        </w:rPr>
        <w:t xml:space="preserve">need for </w:t>
      </w:r>
      <w:r>
        <w:rPr>
          <w:rFonts w:ascii="Arial" w:hAnsi="Arial" w:cs="Arial"/>
          <w:sz w:val="24"/>
          <w:szCs w:val="24"/>
        </w:rPr>
        <w:t>an intermodal</w:t>
      </w:r>
      <w:r w:rsidR="009C0D3F">
        <w:rPr>
          <w:rFonts w:ascii="Arial" w:hAnsi="Arial" w:cs="Arial"/>
          <w:sz w:val="24"/>
          <w:szCs w:val="24"/>
        </w:rPr>
        <w:t xml:space="preserve"> </w:t>
      </w:r>
      <w:r w:rsidR="008808E1">
        <w:rPr>
          <w:rFonts w:ascii="Arial" w:hAnsi="Arial" w:cs="Arial"/>
          <w:sz w:val="24"/>
          <w:szCs w:val="24"/>
        </w:rPr>
        <w:t xml:space="preserve">transport </w:t>
      </w:r>
      <w:r w:rsidR="00DD3EE0">
        <w:rPr>
          <w:rFonts w:ascii="Arial" w:hAnsi="Arial" w:cs="Arial"/>
          <w:sz w:val="24"/>
          <w:szCs w:val="24"/>
        </w:rPr>
        <w:t xml:space="preserve">network </w:t>
      </w:r>
      <w:r w:rsidR="009C0D3F">
        <w:rPr>
          <w:rFonts w:ascii="Arial" w:hAnsi="Arial" w:cs="Arial"/>
          <w:sz w:val="24"/>
          <w:szCs w:val="24"/>
        </w:rPr>
        <w:t xml:space="preserve">in Wales which is well integrated and fully </w:t>
      </w:r>
      <w:r w:rsidR="00DD3EE0">
        <w:rPr>
          <w:rFonts w:ascii="Arial" w:hAnsi="Arial" w:cs="Arial"/>
          <w:sz w:val="24"/>
          <w:szCs w:val="24"/>
        </w:rPr>
        <w:t xml:space="preserve">capable </w:t>
      </w:r>
      <w:r w:rsidR="009C0D3F">
        <w:rPr>
          <w:rFonts w:ascii="Arial" w:hAnsi="Arial" w:cs="Arial"/>
          <w:sz w:val="24"/>
          <w:szCs w:val="24"/>
        </w:rPr>
        <w:t xml:space="preserve">of </w:t>
      </w:r>
      <w:r w:rsidR="008808E1">
        <w:rPr>
          <w:rFonts w:ascii="Arial" w:hAnsi="Arial" w:cs="Arial"/>
          <w:sz w:val="24"/>
          <w:szCs w:val="24"/>
        </w:rPr>
        <w:t xml:space="preserve">effectively </w:t>
      </w:r>
      <w:r w:rsidR="009C0D3F">
        <w:rPr>
          <w:rFonts w:ascii="Arial" w:hAnsi="Arial" w:cs="Arial"/>
          <w:sz w:val="24"/>
          <w:szCs w:val="24"/>
        </w:rPr>
        <w:t xml:space="preserve">moving </w:t>
      </w:r>
      <w:r w:rsidR="00DD3EE0">
        <w:rPr>
          <w:rFonts w:ascii="Arial" w:hAnsi="Arial" w:cs="Arial"/>
          <w:sz w:val="24"/>
          <w:szCs w:val="24"/>
        </w:rPr>
        <w:t>goods</w:t>
      </w:r>
      <w:r w:rsidR="00E03D7D">
        <w:rPr>
          <w:rFonts w:ascii="Arial" w:hAnsi="Arial" w:cs="Arial"/>
          <w:sz w:val="24"/>
          <w:szCs w:val="24"/>
        </w:rPr>
        <w:t xml:space="preserve"> at the local, national and international level</w:t>
      </w:r>
      <w:r w:rsidR="008808E1">
        <w:rPr>
          <w:rFonts w:ascii="Arial" w:hAnsi="Arial" w:cs="Arial"/>
          <w:sz w:val="24"/>
          <w:szCs w:val="24"/>
        </w:rPr>
        <w:t xml:space="preserve">. </w:t>
      </w:r>
      <w:r w:rsidR="00E726C5">
        <w:rPr>
          <w:rFonts w:ascii="Arial" w:hAnsi="Arial" w:cs="Arial"/>
          <w:sz w:val="24"/>
          <w:szCs w:val="24"/>
        </w:rPr>
        <w:t>I endorse the recommendations, a number of which are already being taken forward.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26C5" w:rsidRDefault="00E726C5" w:rsidP="002D15ED">
      <w:pPr>
        <w:rPr>
          <w:rFonts w:ascii="Arial" w:hAnsi="Arial" w:cs="Arial"/>
          <w:sz w:val="24"/>
          <w:szCs w:val="24"/>
        </w:rPr>
      </w:pPr>
    </w:p>
    <w:p w:rsidR="000A2828" w:rsidRDefault="00616333" w:rsidP="002D1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key recommendation is the need for gauge enhancement </w:t>
      </w:r>
      <w:r w:rsidR="004C5A84">
        <w:rPr>
          <w:rFonts w:ascii="Arial" w:hAnsi="Arial" w:cs="Arial"/>
          <w:sz w:val="24"/>
          <w:szCs w:val="24"/>
        </w:rPr>
        <w:t xml:space="preserve">in the Severn Tunnel </w:t>
      </w:r>
      <w:r>
        <w:rPr>
          <w:rFonts w:ascii="Arial" w:hAnsi="Arial" w:cs="Arial"/>
          <w:sz w:val="24"/>
          <w:szCs w:val="24"/>
        </w:rPr>
        <w:t>to</w:t>
      </w:r>
      <w:r w:rsidRPr="00616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enable the efficient transportation of large intermodal freight containers into Wales – one of the key growth markets for freight. I </w:t>
      </w:r>
      <w:r w:rsidR="00E726C5">
        <w:rPr>
          <w:rFonts w:ascii="Arial" w:hAnsi="Arial" w:cs="Arial"/>
          <w:sz w:val="24"/>
          <w:szCs w:val="24"/>
        </w:rPr>
        <w:t>have made representations to the</w:t>
      </w:r>
      <w:r>
        <w:rPr>
          <w:rFonts w:ascii="Arial" w:hAnsi="Arial" w:cs="Arial"/>
          <w:sz w:val="24"/>
          <w:szCs w:val="24"/>
        </w:rPr>
        <w:t xml:space="preserve"> UK Government and Network Rail</w:t>
      </w:r>
      <w:r w:rsidR="00E726C5">
        <w:rPr>
          <w:rFonts w:ascii="Arial" w:hAnsi="Arial" w:cs="Arial"/>
          <w:sz w:val="24"/>
          <w:szCs w:val="24"/>
        </w:rPr>
        <w:t xml:space="preserve"> on this matter and have now received confirmation that the gauge enhancement works will go ahead at the same time as electrification work</w:t>
      </w:r>
      <w:r w:rsidR="00B96E30">
        <w:rPr>
          <w:rFonts w:ascii="Arial" w:hAnsi="Arial" w:cs="Arial"/>
          <w:sz w:val="24"/>
          <w:szCs w:val="24"/>
        </w:rPr>
        <w:t>s</w:t>
      </w:r>
      <w:r w:rsidR="00E726C5">
        <w:rPr>
          <w:rFonts w:ascii="Arial" w:hAnsi="Arial" w:cs="Arial"/>
          <w:sz w:val="24"/>
          <w:szCs w:val="24"/>
        </w:rPr>
        <w:t xml:space="preserve"> to the tunnel. </w:t>
      </w:r>
    </w:p>
    <w:p w:rsidR="00E726C5" w:rsidRDefault="00E726C5" w:rsidP="002D15ED">
      <w:pPr>
        <w:rPr>
          <w:rFonts w:ascii="Arial" w:hAnsi="Arial" w:cs="Arial"/>
          <w:sz w:val="24"/>
          <w:szCs w:val="24"/>
        </w:rPr>
      </w:pPr>
    </w:p>
    <w:p w:rsidR="00D82F33" w:rsidRDefault="00E726C5" w:rsidP="002D1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to the future, it will be important to continue considering freight needs on a</w:t>
      </w:r>
      <w:r w:rsidR="00B96E30">
        <w:rPr>
          <w:rFonts w:ascii="Arial" w:hAnsi="Arial" w:cs="Arial"/>
          <w:sz w:val="24"/>
          <w:szCs w:val="24"/>
        </w:rPr>
        <w:t>n integrated,</w:t>
      </w:r>
      <w:r>
        <w:rPr>
          <w:rFonts w:ascii="Arial" w:hAnsi="Arial" w:cs="Arial"/>
          <w:sz w:val="24"/>
          <w:szCs w:val="24"/>
        </w:rPr>
        <w:t xml:space="preserve"> all-Wales basis, </w:t>
      </w:r>
      <w:r w:rsidR="00B96E30">
        <w:rPr>
          <w:rFonts w:ascii="Arial" w:hAnsi="Arial" w:cs="Arial"/>
          <w:sz w:val="24"/>
          <w:szCs w:val="24"/>
        </w:rPr>
        <w:t xml:space="preserve">reflecting the goals and principles of the Wellbeing of Future Generations Act, and </w:t>
      </w:r>
      <w:r w:rsidR="008808E1">
        <w:rPr>
          <w:rFonts w:ascii="Arial" w:hAnsi="Arial" w:cs="Arial"/>
          <w:sz w:val="24"/>
          <w:szCs w:val="24"/>
        </w:rPr>
        <w:t>ensur</w:t>
      </w:r>
      <w:r w:rsidR="00B96E30">
        <w:rPr>
          <w:rFonts w:ascii="Arial" w:hAnsi="Arial" w:cs="Arial"/>
          <w:sz w:val="24"/>
          <w:szCs w:val="24"/>
        </w:rPr>
        <w:t>ing</w:t>
      </w:r>
      <w:r w:rsidR="008808E1">
        <w:rPr>
          <w:rFonts w:ascii="Arial" w:hAnsi="Arial" w:cs="Arial"/>
          <w:sz w:val="24"/>
          <w:szCs w:val="24"/>
        </w:rPr>
        <w:t xml:space="preserve"> the</w:t>
      </w:r>
      <w:r w:rsidR="00B96E30">
        <w:rPr>
          <w:rFonts w:ascii="Arial" w:hAnsi="Arial" w:cs="Arial"/>
          <w:sz w:val="24"/>
          <w:szCs w:val="24"/>
        </w:rPr>
        <w:t xml:space="preserve"> sustainable development</w:t>
      </w:r>
      <w:r w:rsidR="008808E1">
        <w:rPr>
          <w:rFonts w:ascii="Arial" w:hAnsi="Arial" w:cs="Arial"/>
          <w:sz w:val="24"/>
          <w:szCs w:val="24"/>
        </w:rPr>
        <w:t xml:space="preserve"> opportunities </w:t>
      </w:r>
      <w:r w:rsidR="00D52CEB">
        <w:rPr>
          <w:rFonts w:ascii="Arial" w:hAnsi="Arial" w:cs="Arial"/>
          <w:sz w:val="24"/>
          <w:szCs w:val="24"/>
        </w:rPr>
        <w:t xml:space="preserve">identified </w:t>
      </w:r>
      <w:r w:rsidR="00B96E30">
        <w:rPr>
          <w:rFonts w:ascii="Arial" w:hAnsi="Arial" w:cs="Arial"/>
          <w:sz w:val="24"/>
          <w:szCs w:val="24"/>
        </w:rPr>
        <w:t>are maximised.</w:t>
      </w:r>
      <w:r w:rsidR="008808E1">
        <w:rPr>
          <w:rFonts w:ascii="Arial" w:hAnsi="Arial" w:cs="Arial"/>
          <w:sz w:val="24"/>
          <w:szCs w:val="24"/>
        </w:rPr>
        <w:t xml:space="preserve"> </w:t>
      </w:r>
    </w:p>
    <w:p w:rsidR="009F1082" w:rsidRDefault="002D15ED">
      <w:pPr>
        <w:rPr>
          <w:rFonts w:ascii="Arial" w:hAnsi="Arial" w:cs="Arial"/>
          <w:sz w:val="24"/>
          <w:szCs w:val="24"/>
        </w:rPr>
      </w:pPr>
    </w:p>
    <w:p w:rsidR="008808E1" w:rsidRDefault="008808E1"/>
    <w:sectPr w:rsidR="008808E1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36" w:rsidRDefault="00357837">
      <w:r>
        <w:separator/>
      </w:r>
    </w:p>
  </w:endnote>
  <w:endnote w:type="continuationSeparator" w:id="0">
    <w:p w:rsidR="00384036" w:rsidRDefault="0035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ED" w:rsidRDefault="00D82F3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5FED" w:rsidRDefault="002D1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ED" w:rsidRDefault="00D82F3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A8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5FED" w:rsidRDefault="002D1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ED" w:rsidRPr="005D2A41" w:rsidRDefault="00D82F3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15E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585FED" w:rsidRPr="00A845A9" w:rsidRDefault="002D15E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36" w:rsidRDefault="00357837">
      <w:r>
        <w:separator/>
      </w:r>
    </w:p>
  </w:footnote>
  <w:footnote w:type="continuationSeparator" w:id="0">
    <w:p w:rsidR="00384036" w:rsidRDefault="0035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ED" w:rsidRDefault="00D82F33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FED" w:rsidRDefault="002D15ED">
    <w:pPr>
      <w:pStyle w:val="Header"/>
    </w:pPr>
  </w:p>
  <w:p w:rsidR="00585FED" w:rsidRDefault="002D1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33"/>
    <w:rsid w:val="000A2828"/>
    <w:rsid w:val="00262263"/>
    <w:rsid w:val="002B44AB"/>
    <w:rsid w:val="002D15ED"/>
    <w:rsid w:val="00357837"/>
    <w:rsid w:val="00384036"/>
    <w:rsid w:val="004232C6"/>
    <w:rsid w:val="004646EE"/>
    <w:rsid w:val="004C5A84"/>
    <w:rsid w:val="00616333"/>
    <w:rsid w:val="006E6898"/>
    <w:rsid w:val="008808E1"/>
    <w:rsid w:val="009C0D3F"/>
    <w:rsid w:val="00B96E30"/>
    <w:rsid w:val="00D52CEB"/>
    <w:rsid w:val="00D82F33"/>
    <w:rsid w:val="00DD3EE0"/>
    <w:rsid w:val="00E03D7D"/>
    <w:rsid w:val="00E726C5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3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82F33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82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F3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82F3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D82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2F33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82F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F33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D82F33"/>
  </w:style>
  <w:style w:type="character" w:styleId="CommentReference">
    <w:name w:val="annotation reference"/>
    <w:basedOn w:val="DefaultParagraphFont"/>
    <w:uiPriority w:val="99"/>
    <w:semiHidden/>
    <w:unhideWhenUsed/>
    <w:rsid w:val="0061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33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33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3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82F33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82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F3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82F3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D82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2F33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82F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F33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D82F33"/>
  </w:style>
  <w:style w:type="character" w:styleId="CommentReference">
    <w:name w:val="annotation reference"/>
    <w:basedOn w:val="DefaultParagraphFont"/>
    <w:uiPriority w:val="99"/>
    <w:semiHidden/>
    <w:unhideWhenUsed/>
    <w:rsid w:val="0061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33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33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2016-04-03T23:00:00+00:00</Meeting_x0020_Date>
    <Assembly xmlns="a4e7e3ba-90a1-4b0a-844f-73b076486bd6">4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BD5E0-4997-4D43-BEA3-51BAA78DD95F}"/>
</file>

<file path=customXml/itemProps2.xml><?xml version="1.0" encoding="utf-8"?>
<ds:datastoreItem xmlns:ds="http://schemas.openxmlformats.org/officeDocument/2006/customXml" ds:itemID="{CC9DEC6F-32DB-48CE-8280-C564DBFEF9A7}"/>
</file>

<file path=customXml/itemProps3.xml><?xml version="1.0" encoding="utf-8"?>
<ds:datastoreItem xmlns:ds="http://schemas.openxmlformats.org/officeDocument/2006/customXml" ds:itemID="{049B0337-BAD7-46DB-9682-70F536E5CB76}"/>
</file>

<file path=docProps/app.xml><?xml version="1.0" encoding="utf-8"?>
<Properties xmlns="http://schemas.openxmlformats.org/officeDocument/2006/extended-properties" xmlns:vt="http://schemas.openxmlformats.org/officeDocument/2006/docPropsVTypes">
  <Template>9C45A0E6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Freight in Wales - Report of the Freight Working Group</dc:title>
  <dc:creator>Edwards, Matt (EST-Transport)</dc:creator>
  <cp:lastModifiedBy>Carey, Helen (OFMCO - Cabinet Division)</cp:lastModifiedBy>
  <cp:revision>2</cp:revision>
  <dcterms:created xsi:type="dcterms:W3CDTF">2016-04-04T12:41:00Z</dcterms:created>
  <dcterms:modified xsi:type="dcterms:W3CDTF">2016-04-04T12:41:00Z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A13699014</vt:lpwstr>
  </property>
  <property fmtid="{D5CDD505-2E9C-101B-9397-08002B2CF9AE}" pid="4" name="Objective-Title">
    <vt:lpwstr>Policy - MA-P-EH-1560-16 - Doc 1 - Written Statement - Freight in Wales - Report of the Freight Working Group - e</vt:lpwstr>
  </property>
  <property fmtid="{D5CDD505-2E9C-101B-9397-08002B2CF9AE}" pid="5" name="Objective-Comment">
    <vt:lpwstr/>
  </property>
  <property fmtid="{D5CDD505-2E9C-101B-9397-08002B2CF9AE}" pid="6" name="Objective-CreationStamp">
    <vt:filetime>2016-03-23T10:23:49Z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2016-04-04T12:17:31Z</vt:filetime>
  </property>
  <property fmtid="{D5CDD505-2E9C-101B-9397-08002B2CF9AE}" pid="10" name="Objective-ModificationStamp">
    <vt:filetime>2016-04-04T12:17:27Z</vt:filetime>
  </property>
  <property fmtid="{D5CDD505-2E9C-101B-9397-08002B2CF9AE}" pid="11" name="Objective-Owner">
    <vt:lpwstr>Edwards, Matt (ESNR-Strategy-Transport Policy, Planning &amp; Partnerships)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Economy, Science &amp; Transport:Edwina Hart - Minister for Economy, Science and Transport -Ministeri</vt:lpwstr>
  </property>
  <property fmtid="{D5CDD505-2E9C-101B-9397-08002B2CF9AE}" pid="13" name="Objective-Parent">
    <vt:lpwstr>Policy - MA-P-EH-1560-16 - Written Statement on the Report of the Freight Working Group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