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133F" w14:textId="77777777" w:rsidR="001A39E2" w:rsidRDefault="001A39E2" w:rsidP="001A39E2">
      <w:pPr>
        <w:jc w:val="right"/>
        <w:rPr>
          <w:b/>
        </w:rPr>
      </w:pPr>
    </w:p>
    <w:p w14:paraId="2D49368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9333A0" wp14:editId="363085C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E271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CBD75F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B6362E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ED6914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890750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87DDB4" wp14:editId="3D51431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5D58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AE7EB1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BA1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7E5D7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BA1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51B05E" w14:textId="77777777" w:rsidR="00EA5290" w:rsidRPr="00670227" w:rsidRDefault="0096455D" w:rsidP="009645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Food and Nutrition for Older </w:t>
            </w:r>
            <w:r w:rsidR="00C062A0" w:rsidRPr="00C062A0">
              <w:rPr>
                <w:rFonts w:ascii="Arial" w:hAnsi="Arial" w:cs="Arial"/>
                <w:b/>
                <w:bCs/>
                <w:sz w:val="24"/>
                <w:szCs w:val="24"/>
              </w:rPr>
              <w:t>People Care Homes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–Best Practice Guidance </w:t>
            </w:r>
          </w:p>
        </w:tc>
      </w:tr>
      <w:tr w:rsidR="00EA5290" w:rsidRPr="00A011A1" w14:paraId="1557A1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22B7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6B56" w14:textId="46941C26" w:rsidR="00EA5290" w:rsidRPr="00670227" w:rsidRDefault="00DF5F18" w:rsidP="00DA23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bookmarkStart w:id="0" w:name="_GoBack"/>
            <w:bookmarkEnd w:id="0"/>
            <w:r w:rsidR="007333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2019</w:t>
            </w:r>
          </w:p>
        </w:tc>
      </w:tr>
      <w:tr w:rsidR="00EA5290" w:rsidRPr="00A011A1" w14:paraId="3C45702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059B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3646" w14:textId="77777777" w:rsidR="00604772" w:rsidRDefault="0060477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</w:p>
          <w:p w14:paraId="4831DF04" w14:textId="77777777" w:rsidR="00604772" w:rsidRPr="00670227" w:rsidRDefault="00FA36CA" w:rsidP="00CF53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36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 AM, Deputy Minister for Health and Social </w:t>
            </w:r>
            <w:r w:rsidR="00CF537F">
              <w:rPr>
                <w:rFonts w:ascii="Arial" w:hAnsi="Arial" w:cs="Arial"/>
                <w:b/>
                <w:bCs/>
                <w:sz w:val="24"/>
                <w:szCs w:val="24"/>
              </w:rPr>
              <w:t>Services</w:t>
            </w:r>
          </w:p>
        </w:tc>
      </w:tr>
    </w:tbl>
    <w:p w14:paraId="4EEC4E86" w14:textId="77777777" w:rsidR="00EA5290" w:rsidRPr="00A011A1" w:rsidRDefault="00EA5290" w:rsidP="00EA5290"/>
    <w:p w14:paraId="5A8D5A0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BC36EDE" w14:textId="77777777" w:rsidR="00604772" w:rsidRDefault="0097370C" w:rsidP="00BF3A9D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 w:rsidRPr="0097370C">
        <w:rPr>
          <w:rFonts w:ascii="Arial" w:hAnsi="Arial" w:cs="Arial"/>
          <w:bCs/>
          <w:color w:val="000000" w:themeColor="text1"/>
        </w:rPr>
        <w:t xml:space="preserve">As we get older it is important to continue to eat </w:t>
      </w:r>
      <w:r w:rsidR="00F830CB">
        <w:rPr>
          <w:rFonts w:ascii="Arial" w:hAnsi="Arial" w:cs="Arial"/>
          <w:bCs/>
          <w:color w:val="000000" w:themeColor="text1"/>
        </w:rPr>
        <w:t>a balanced nutritious diet to maintain health and wellbeing. With increasing age,</w:t>
      </w:r>
      <w:r w:rsidR="00F97F0C">
        <w:rPr>
          <w:rFonts w:ascii="Arial" w:hAnsi="Arial" w:cs="Arial"/>
          <w:bCs/>
          <w:color w:val="000000" w:themeColor="text1"/>
        </w:rPr>
        <w:t xml:space="preserve"> various</w:t>
      </w:r>
      <w:r w:rsidR="00F830CB">
        <w:rPr>
          <w:rFonts w:ascii="Arial" w:hAnsi="Arial" w:cs="Arial"/>
          <w:bCs/>
          <w:color w:val="000000" w:themeColor="text1"/>
        </w:rPr>
        <w:t xml:space="preserve"> factors can affect our food and drink intake and increase the risk of </w:t>
      </w:r>
      <w:r w:rsidR="00E94DB8">
        <w:rPr>
          <w:rFonts w:ascii="Arial" w:hAnsi="Arial" w:cs="Arial"/>
          <w:bCs/>
          <w:color w:val="000000" w:themeColor="text1"/>
        </w:rPr>
        <w:t>malnutrition,</w:t>
      </w:r>
      <w:r w:rsidR="00F830CB">
        <w:rPr>
          <w:rFonts w:ascii="Arial" w:hAnsi="Arial" w:cs="Arial"/>
          <w:bCs/>
          <w:color w:val="000000" w:themeColor="text1"/>
        </w:rPr>
        <w:t xml:space="preserve"> which can have serious health consequences.  Older people resident in care homes may be particularly at risk, especially if they have conditions that impact on </w:t>
      </w:r>
      <w:r w:rsidR="00E94DB8">
        <w:rPr>
          <w:rFonts w:ascii="Arial" w:hAnsi="Arial" w:cs="Arial"/>
          <w:bCs/>
          <w:color w:val="000000" w:themeColor="text1"/>
        </w:rPr>
        <w:t>their</w:t>
      </w:r>
      <w:r w:rsidR="00F830CB">
        <w:rPr>
          <w:rFonts w:ascii="Arial" w:hAnsi="Arial" w:cs="Arial"/>
          <w:bCs/>
          <w:color w:val="000000" w:themeColor="text1"/>
        </w:rPr>
        <w:t xml:space="preserve"> food and </w:t>
      </w:r>
      <w:r w:rsidR="00E94DB8">
        <w:rPr>
          <w:rFonts w:ascii="Arial" w:hAnsi="Arial" w:cs="Arial"/>
          <w:bCs/>
          <w:color w:val="000000" w:themeColor="text1"/>
        </w:rPr>
        <w:t xml:space="preserve">drink </w:t>
      </w:r>
      <w:r w:rsidR="00F830CB">
        <w:rPr>
          <w:rFonts w:ascii="Arial" w:hAnsi="Arial" w:cs="Arial"/>
          <w:bCs/>
          <w:color w:val="000000" w:themeColor="text1"/>
        </w:rPr>
        <w:t>in</w:t>
      </w:r>
      <w:r w:rsidR="00E94DB8">
        <w:rPr>
          <w:rFonts w:ascii="Arial" w:hAnsi="Arial" w:cs="Arial"/>
          <w:bCs/>
          <w:color w:val="000000" w:themeColor="text1"/>
        </w:rPr>
        <w:t>takes.</w:t>
      </w:r>
      <w:r w:rsidR="002C51AB">
        <w:rPr>
          <w:rFonts w:ascii="Arial" w:hAnsi="Arial" w:cs="Arial"/>
          <w:bCs/>
          <w:color w:val="000000" w:themeColor="text1"/>
        </w:rPr>
        <w:t xml:space="preserve"> </w:t>
      </w:r>
    </w:p>
    <w:p w14:paraId="138140EC" w14:textId="77777777" w:rsidR="00604772" w:rsidRDefault="00604772" w:rsidP="00BF3A9D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60A46464" w14:textId="77777777" w:rsidR="00D372DA" w:rsidRDefault="00F830CB" w:rsidP="00BF3A9D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</w:t>
      </w:r>
      <w:r w:rsidR="002C51AB">
        <w:rPr>
          <w:rFonts w:ascii="Arial" w:hAnsi="Arial" w:cs="Arial"/>
          <w:bCs/>
          <w:color w:val="000000" w:themeColor="text1"/>
        </w:rPr>
        <w:t>t</w:t>
      </w:r>
      <w:r w:rsidR="0097370C">
        <w:rPr>
          <w:rFonts w:ascii="Arial" w:hAnsi="Arial" w:cs="Arial"/>
          <w:bCs/>
          <w:color w:val="000000" w:themeColor="text1"/>
        </w:rPr>
        <w:t xml:space="preserve"> is </w:t>
      </w:r>
      <w:r w:rsidR="00E94DB8">
        <w:rPr>
          <w:rFonts w:ascii="Arial" w:hAnsi="Arial" w:cs="Arial"/>
          <w:bCs/>
          <w:color w:val="000000" w:themeColor="text1"/>
        </w:rPr>
        <w:t>clearly important that the</w:t>
      </w:r>
      <w:r w:rsidR="0097370C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dietary </w:t>
      </w:r>
      <w:r w:rsidR="0097370C">
        <w:rPr>
          <w:rFonts w:ascii="Arial" w:hAnsi="Arial" w:cs="Arial"/>
          <w:bCs/>
          <w:color w:val="000000" w:themeColor="text1"/>
        </w:rPr>
        <w:t xml:space="preserve">needs of </w:t>
      </w:r>
      <w:r>
        <w:rPr>
          <w:rFonts w:ascii="Arial" w:hAnsi="Arial" w:cs="Arial"/>
          <w:bCs/>
          <w:color w:val="000000" w:themeColor="text1"/>
        </w:rPr>
        <w:t xml:space="preserve">all </w:t>
      </w:r>
      <w:r w:rsidR="00E94DB8">
        <w:rPr>
          <w:rFonts w:ascii="Arial" w:hAnsi="Arial" w:cs="Arial"/>
          <w:bCs/>
          <w:color w:val="000000" w:themeColor="text1"/>
        </w:rPr>
        <w:t>residents</w:t>
      </w:r>
      <w:r w:rsidR="0097370C">
        <w:rPr>
          <w:rFonts w:ascii="Arial" w:hAnsi="Arial" w:cs="Arial"/>
          <w:bCs/>
          <w:color w:val="000000" w:themeColor="text1"/>
        </w:rPr>
        <w:t xml:space="preserve"> in </w:t>
      </w:r>
      <w:r>
        <w:rPr>
          <w:rFonts w:ascii="Arial" w:hAnsi="Arial" w:cs="Arial"/>
          <w:bCs/>
          <w:color w:val="000000" w:themeColor="text1"/>
        </w:rPr>
        <w:t xml:space="preserve">older </w:t>
      </w:r>
      <w:r w:rsidR="00E94DB8">
        <w:rPr>
          <w:rFonts w:ascii="Arial" w:hAnsi="Arial" w:cs="Arial"/>
          <w:bCs/>
          <w:color w:val="000000" w:themeColor="text1"/>
        </w:rPr>
        <w:t>people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97370C">
        <w:rPr>
          <w:rFonts w:ascii="Arial" w:hAnsi="Arial" w:cs="Arial"/>
          <w:bCs/>
          <w:color w:val="000000" w:themeColor="text1"/>
        </w:rPr>
        <w:t>care homes</w:t>
      </w:r>
      <w:r w:rsidR="002C51AB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are met </w:t>
      </w:r>
      <w:r w:rsidR="00E94DB8">
        <w:rPr>
          <w:rFonts w:ascii="Arial" w:hAnsi="Arial" w:cs="Arial"/>
          <w:bCs/>
          <w:color w:val="000000" w:themeColor="text1"/>
        </w:rPr>
        <w:t>through</w:t>
      </w:r>
      <w:r>
        <w:rPr>
          <w:rFonts w:ascii="Arial" w:hAnsi="Arial" w:cs="Arial"/>
          <w:bCs/>
          <w:color w:val="000000" w:themeColor="text1"/>
        </w:rPr>
        <w:t xml:space="preserve"> the </w:t>
      </w:r>
      <w:r w:rsidR="00E94DB8">
        <w:rPr>
          <w:rFonts w:ascii="Arial" w:hAnsi="Arial" w:cs="Arial"/>
          <w:bCs/>
          <w:color w:val="000000" w:themeColor="text1"/>
        </w:rPr>
        <w:t>provision</w:t>
      </w:r>
      <w:r>
        <w:rPr>
          <w:rFonts w:ascii="Arial" w:hAnsi="Arial" w:cs="Arial"/>
          <w:bCs/>
          <w:color w:val="000000" w:themeColor="text1"/>
        </w:rPr>
        <w:t xml:space="preserve"> of </w:t>
      </w:r>
      <w:r w:rsidR="00E94DB8">
        <w:rPr>
          <w:rFonts w:ascii="Arial" w:hAnsi="Arial" w:cs="Arial"/>
          <w:bCs/>
          <w:color w:val="000000" w:themeColor="text1"/>
        </w:rPr>
        <w:t xml:space="preserve">quality </w:t>
      </w:r>
      <w:r>
        <w:rPr>
          <w:rFonts w:ascii="Arial" w:hAnsi="Arial" w:cs="Arial"/>
          <w:bCs/>
          <w:color w:val="000000" w:themeColor="text1"/>
        </w:rPr>
        <w:t xml:space="preserve">food </w:t>
      </w:r>
      <w:r w:rsidR="002C51AB" w:rsidRPr="002C51AB">
        <w:rPr>
          <w:rFonts w:ascii="Arial" w:hAnsi="Arial" w:cs="Arial"/>
          <w:bCs/>
          <w:color w:val="000000" w:themeColor="text1"/>
        </w:rPr>
        <w:t xml:space="preserve">and </w:t>
      </w:r>
      <w:r w:rsidR="00E94DB8">
        <w:rPr>
          <w:rFonts w:ascii="Arial" w:hAnsi="Arial" w:cs="Arial"/>
          <w:bCs/>
          <w:color w:val="000000" w:themeColor="text1"/>
        </w:rPr>
        <w:t xml:space="preserve">adequate </w:t>
      </w:r>
      <w:r w:rsidR="002C51AB" w:rsidRPr="002C51AB">
        <w:rPr>
          <w:rFonts w:ascii="Arial" w:hAnsi="Arial" w:cs="Arial"/>
          <w:bCs/>
          <w:color w:val="000000" w:themeColor="text1"/>
        </w:rPr>
        <w:t>hydr</w:t>
      </w:r>
      <w:r w:rsidR="002C51AB">
        <w:rPr>
          <w:rFonts w:ascii="Arial" w:hAnsi="Arial" w:cs="Arial"/>
          <w:bCs/>
          <w:color w:val="000000" w:themeColor="text1"/>
        </w:rPr>
        <w:t>ation</w:t>
      </w:r>
      <w:r w:rsidR="00E94DB8">
        <w:rPr>
          <w:rFonts w:ascii="Arial" w:hAnsi="Arial" w:cs="Arial"/>
          <w:bCs/>
          <w:color w:val="000000" w:themeColor="text1"/>
        </w:rPr>
        <w:t xml:space="preserve">, delivered in </w:t>
      </w:r>
      <w:r>
        <w:rPr>
          <w:rFonts w:ascii="Arial" w:hAnsi="Arial" w:cs="Arial"/>
          <w:bCs/>
          <w:color w:val="000000" w:themeColor="text1"/>
        </w:rPr>
        <w:t>a caring and dig</w:t>
      </w:r>
      <w:r w:rsidR="00E94DB8">
        <w:rPr>
          <w:rFonts w:ascii="Arial" w:hAnsi="Arial" w:cs="Arial"/>
          <w:bCs/>
          <w:color w:val="000000" w:themeColor="text1"/>
        </w:rPr>
        <w:t>nified environment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604772">
        <w:rPr>
          <w:rFonts w:ascii="Arial" w:hAnsi="Arial" w:cs="Arial"/>
          <w:color w:val="000000" w:themeColor="text1"/>
        </w:rPr>
        <w:t>Today we are</w:t>
      </w:r>
      <w:r w:rsidR="00796683" w:rsidRPr="002A4BAF">
        <w:rPr>
          <w:rFonts w:ascii="Arial" w:hAnsi="Arial" w:cs="Arial"/>
          <w:color w:val="000000" w:themeColor="text1"/>
        </w:rPr>
        <w:t xml:space="preserve"> launching a 12 week consultation on </w:t>
      </w:r>
      <w:r w:rsidR="0096455D" w:rsidRPr="0096455D">
        <w:rPr>
          <w:rFonts w:ascii="Arial" w:hAnsi="Arial" w:cs="Arial"/>
        </w:rPr>
        <w:t>Food and Nutrition for Older People Care Homes</w:t>
      </w:r>
      <w:r w:rsidR="00F97F0C">
        <w:rPr>
          <w:rFonts w:ascii="Arial" w:hAnsi="Arial" w:cs="Arial"/>
        </w:rPr>
        <w:t xml:space="preserve"> </w:t>
      </w:r>
      <w:r w:rsidR="0096455D" w:rsidRPr="0096455D">
        <w:rPr>
          <w:rFonts w:ascii="Arial" w:hAnsi="Arial" w:cs="Arial"/>
        </w:rPr>
        <w:t>- Best Practice Guidance</w:t>
      </w:r>
      <w:r w:rsidR="00796683">
        <w:rPr>
          <w:rFonts w:ascii="Arial" w:hAnsi="Arial" w:cs="Arial"/>
          <w:color w:val="000000" w:themeColor="text1"/>
        </w:rPr>
        <w:t>.</w:t>
      </w:r>
      <w:r w:rsidR="00796683" w:rsidRPr="005B3899">
        <w:rPr>
          <w:rFonts w:ascii="Arial" w:hAnsi="Arial" w:cs="Arial"/>
          <w:bCs/>
          <w:color w:val="000000" w:themeColor="text1"/>
        </w:rPr>
        <w:t xml:space="preserve"> </w:t>
      </w:r>
    </w:p>
    <w:p w14:paraId="1DAC352F" w14:textId="77777777" w:rsidR="00D372DA" w:rsidRDefault="00D372DA" w:rsidP="00BF3A9D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72811247" w14:textId="77777777" w:rsidR="00796683" w:rsidRPr="00604772" w:rsidRDefault="00796683" w:rsidP="00BF3A9D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 w:rsidRPr="005B3899">
        <w:rPr>
          <w:rFonts w:ascii="Arial" w:hAnsi="Arial" w:cs="Arial"/>
          <w:bCs/>
          <w:color w:val="000000" w:themeColor="text1"/>
        </w:rPr>
        <w:t xml:space="preserve">The guidance will </w:t>
      </w:r>
      <w:r w:rsidR="00756891">
        <w:rPr>
          <w:rFonts w:ascii="Arial" w:hAnsi="Arial" w:cs="Arial"/>
          <w:bCs/>
          <w:color w:val="000000" w:themeColor="text1"/>
        </w:rPr>
        <w:t xml:space="preserve">aim to </w:t>
      </w:r>
      <w:r w:rsidRPr="005B3899">
        <w:rPr>
          <w:rFonts w:ascii="Arial" w:hAnsi="Arial" w:cs="Arial"/>
          <w:bCs/>
          <w:color w:val="000000" w:themeColor="text1"/>
        </w:rPr>
        <w:t xml:space="preserve">support the care home sector </w:t>
      </w:r>
      <w:r w:rsidR="008C3522">
        <w:rPr>
          <w:rFonts w:ascii="Arial" w:hAnsi="Arial" w:cs="Arial"/>
          <w:bCs/>
          <w:color w:val="000000" w:themeColor="text1"/>
        </w:rPr>
        <w:t xml:space="preserve">to improve </w:t>
      </w:r>
      <w:r w:rsidR="008C3522" w:rsidRPr="005B3899">
        <w:rPr>
          <w:rFonts w:ascii="Arial" w:hAnsi="Arial" w:cs="Arial"/>
          <w:bCs/>
          <w:color w:val="000000" w:themeColor="text1"/>
        </w:rPr>
        <w:t xml:space="preserve">the nutritional quality of the food they serve, and to meet the range of needs </w:t>
      </w:r>
      <w:r w:rsidR="008C3522">
        <w:rPr>
          <w:rFonts w:ascii="Arial" w:hAnsi="Arial" w:cs="Arial"/>
          <w:bCs/>
          <w:color w:val="000000" w:themeColor="text1"/>
        </w:rPr>
        <w:t xml:space="preserve">to achieve the best outcomes for the older people they care for, in relation to their nutritional health and well </w:t>
      </w:r>
      <w:r w:rsidR="00E94DB8">
        <w:rPr>
          <w:rFonts w:ascii="Arial" w:hAnsi="Arial" w:cs="Arial"/>
          <w:bCs/>
          <w:color w:val="000000" w:themeColor="text1"/>
        </w:rPr>
        <w:t>being.</w:t>
      </w:r>
      <w:r w:rsidR="00604772">
        <w:rPr>
          <w:rFonts w:ascii="Arial" w:hAnsi="Arial" w:cs="Arial"/>
          <w:bCs/>
          <w:color w:val="000000" w:themeColor="text1"/>
        </w:rPr>
        <w:t xml:space="preserve"> </w:t>
      </w:r>
      <w:r w:rsidR="00756891">
        <w:rPr>
          <w:rFonts w:ascii="Arial" w:hAnsi="Arial" w:cs="Arial"/>
          <w:bCs/>
          <w:color w:val="000000" w:themeColor="text1"/>
        </w:rPr>
        <w:t xml:space="preserve">This will be supported by a full range of menu plans and recipe ideas to promote best practice. </w:t>
      </w:r>
      <w:r>
        <w:rPr>
          <w:rFonts w:ascii="Arial" w:hAnsi="Arial" w:cs="Arial"/>
          <w:bCs/>
          <w:color w:val="000000" w:themeColor="text1"/>
        </w:rPr>
        <w:t>The guidance</w:t>
      </w:r>
      <w:r w:rsidRPr="005B3899">
        <w:rPr>
          <w:rFonts w:ascii="Arial" w:hAnsi="Arial" w:cs="Arial"/>
          <w:bCs/>
          <w:color w:val="000000" w:themeColor="text1"/>
        </w:rPr>
        <w:t xml:space="preserve"> will also support C</w:t>
      </w:r>
      <w:r w:rsidR="00604772">
        <w:rPr>
          <w:rFonts w:ascii="Arial" w:hAnsi="Arial" w:cs="Arial"/>
          <w:bCs/>
          <w:color w:val="000000" w:themeColor="text1"/>
        </w:rPr>
        <w:t xml:space="preserve">are </w:t>
      </w:r>
      <w:r w:rsidRPr="005B3899">
        <w:rPr>
          <w:rFonts w:ascii="Arial" w:hAnsi="Arial" w:cs="Arial"/>
          <w:bCs/>
          <w:color w:val="000000" w:themeColor="text1"/>
        </w:rPr>
        <w:t>I</w:t>
      </w:r>
      <w:r w:rsidR="00604772">
        <w:rPr>
          <w:rFonts w:ascii="Arial" w:hAnsi="Arial" w:cs="Arial"/>
          <w:bCs/>
          <w:color w:val="000000" w:themeColor="text1"/>
        </w:rPr>
        <w:t xml:space="preserve">nspectorate </w:t>
      </w:r>
      <w:r w:rsidRPr="005B3899">
        <w:rPr>
          <w:rFonts w:ascii="Arial" w:hAnsi="Arial" w:cs="Arial"/>
          <w:bCs/>
          <w:color w:val="000000" w:themeColor="text1"/>
        </w:rPr>
        <w:t>W</w:t>
      </w:r>
      <w:r w:rsidR="00604772">
        <w:rPr>
          <w:rFonts w:ascii="Arial" w:hAnsi="Arial" w:cs="Arial"/>
          <w:bCs/>
          <w:color w:val="000000" w:themeColor="text1"/>
        </w:rPr>
        <w:t>ales</w:t>
      </w:r>
      <w:r w:rsidRPr="005B3899">
        <w:rPr>
          <w:rFonts w:ascii="Arial" w:hAnsi="Arial" w:cs="Arial"/>
          <w:bCs/>
          <w:color w:val="000000" w:themeColor="text1"/>
        </w:rPr>
        <w:t xml:space="preserve"> in its inspection and enable a more informed judgement in this area.</w:t>
      </w:r>
    </w:p>
    <w:p w14:paraId="5CA73590" w14:textId="77777777" w:rsidR="00F97F0C" w:rsidRDefault="00F97F0C" w:rsidP="00BF3A9D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15BEB440" w14:textId="77777777" w:rsidR="002A4BAF" w:rsidRDefault="00C50231" w:rsidP="00BF3A9D">
      <w:pPr>
        <w:pStyle w:val="Default"/>
        <w:jc w:val="both"/>
        <w:rPr>
          <w:rFonts w:ascii="Arial" w:hAnsi="Arial" w:cs="Arial"/>
          <w:color w:val="000000" w:themeColor="text1"/>
        </w:rPr>
      </w:pPr>
      <w:r w:rsidRPr="002A4BAF">
        <w:rPr>
          <w:rFonts w:ascii="Arial" w:hAnsi="Arial" w:cs="Arial"/>
          <w:color w:val="000000" w:themeColor="text1"/>
        </w:rPr>
        <w:t xml:space="preserve">The guidance has been developed in close collaboration with </w:t>
      </w:r>
      <w:r w:rsidR="00756891">
        <w:rPr>
          <w:rFonts w:ascii="Arial" w:hAnsi="Arial" w:cs="Arial"/>
          <w:color w:val="000000" w:themeColor="text1"/>
        </w:rPr>
        <w:t>key stakeholders</w:t>
      </w:r>
      <w:r w:rsidRPr="00FA36CA">
        <w:rPr>
          <w:rFonts w:ascii="Arial" w:hAnsi="Arial" w:cs="Arial"/>
          <w:color w:val="000000" w:themeColor="text1"/>
        </w:rPr>
        <w:t>.</w:t>
      </w:r>
      <w:r w:rsidRPr="002A4BAF">
        <w:rPr>
          <w:rFonts w:ascii="Arial" w:hAnsi="Arial" w:cs="Arial"/>
          <w:color w:val="000000" w:themeColor="text1"/>
        </w:rPr>
        <w:t xml:space="preserve"> </w:t>
      </w:r>
      <w:r w:rsidR="00756891">
        <w:rPr>
          <w:rFonts w:ascii="Arial" w:hAnsi="Arial" w:cs="Arial"/>
          <w:color w:val="000000" w:themeColor="text1"/>
        </w:rPr>
        <w:t>We intend to now engage and</w:t>
      </w:r>
      <w:r w:rsidRPr="002A4BAF">
        <w:rPr>
          <w:rFonts w:ascii="Arial" w:hAnsi="Arial" w:cs="Arial"/>
          <w:color w:val="000000" w:themeColor="text1"/>
        </w:rPr>
        <w:t xml:space="preserve"> test the guid</w:t>
      </w:r>
      <w:r w:rsidR="004855C1">
        <w:rPr>
          <w:rFonts w:ascii="Arial" w:hAnsi="Arial" w:cs="Arial"/>
          <w:color w:val="000000" w:themeColor="text1"/>
        </w:rPr>
        <w:t xml:space="preserve">ance </w:t>
      </w:r>
      <w:r w:rsidRPr="002A4BAF">
        <w:rPr>
          <w:rFonts w:ascii="Arial" w:hAnsi="Arial" w:cs="Arial"/>
          <w:color w:val="000000" w:themeColor="text1"/>
        </w:rPr>
        <w:t xml:space="preserve">with the </w:t>
      </w:r>
      <w:r w:rsidR="00FA36CA">
        <w:rPr>
          <w:rFonts w:ascii="Arial" w:hAnsi="Arial" w:cs="Arial"/>
          <w:color w:val="000000" w:themeColor="text1"/>
        </w:rPr>
        <w:t xml:space="preserve">wider </w:t>
      </w:r>
      <w:r w:rsidRPr="002A4BAF">
        <w:rPr>
          <w:rFonts w:ascii="Arial" w:hAnsi="Arial" w:cs="Arial"/>
          <w:color w:val="000000" w:themeColor="text1"/>
        </w:rPr>
        <w:t>sector</w:t>
      </w:r>
      <w:r w:rsidR="00FA36CA">
        <w:rPr>
          <w:rFonts w:ascii="Arial" w:hAnsi="Arial" w:cs="Arial"/>
          <w:color w:val="000000" w:themeColor="text1"/>
        </w:rPr>
        <w:t>s</w:t>
      </w:r>
      <w:r w:rsidRPr="002A4BAF">
        <w:rPr>
          <w:rFonts w:ascii="Arial" w:hAnsi="Arial" w:cs="Arial"/>
          <w:color w:val="000000" w:themeColor="text1"/>
        </w:rPr>
        <w:t xml:space="preserve">, </w:t>
      </w:r>
      <w:r w:rsidR="002A4BAF" w:rsidRPr="002A4BAF">
        <w:rPr>
          <w:rFonts w:ascii="Arial" w:hAnsi="Arial" w:cs="Arial"/>
          <w:color w:val="000000" w:themeColor="text1"/>
        </w:rPr>
        <w:t xml:space="preserve">including </w:t>
      </w:r>
      <w:r w:rsidR="00FA36CA">
        <w:rPr>
          <w:rFonts w:ascii="Arial" w:hAnsi="Arial" w:cs="Arial"/>
          <w:color w:val="000000" w:themeColor="text1"/>
        </w:rPr>
        <w:t>care home staff and families</w:t>
      </w:r>
      <w:r w:rsidR="00756891">
        <w:rPr>
          <w:rFonts w:ascii="Arial" w:hAnsi="Arial" w:cs="Arial"/>
          <w:color w:val="000000" w:themeColor="text1"/>
        </w:rPr>
        <w:t>, dieti</w:t>
      </w:r>
      <w:r w:rsidR="00A526AA">
        <w:rPr>
          <w:rFonts w:ascii="Arial" w:hAnsi="Arial" w:cs="Arial"/>
          <w:color w:val="000000" w:themeColor="text1"/>
        </w:rPr>
        <w:t>t</w:t>
      </w:r>
      <w:r w:rsidR="00756891">
        <w:rPr>
          <w:rFonts w:ascii="Arial" w:hAnsi="Arial" w:cs="Arial"/>
          <w:color w:val="000000" w:themeColor="text1"/>
        </w:rPr>
        <w:t>ians</w:t>
      </w:r>
      <w:r w:rsidR="002A4BAF">
        <w:rPr>
          <w:rFonts w:ascii="Arial" w:hAnsi="Arial" w:cs="Arial"/>
          <w:color w:val="000000" w:themeColor="text1"/>
        </w:rPr>
        <w:t>,</w:t>
      </w:r>
      <w:r w:rsidR="00756891">
        <w:rPr>
          <w:rFonts w:ascii="Arial" w:hAnsi="Arial" w:cs="Arial"/>
          <w:color w:val="000000" w:themeColor="text1"/>
        </w:rPr>
        <w:t xml:space="preserve"> i</w:t>
      </w:r>
      <w:r w:rsidRPr="002A4BAF">
        <w:rPr>
          <w:rFonts w:ascii="Arial" w:hAnsi="Arial" w:cs="Arial"/>
          <w:color w:val="000000" w:themeColor="text1"/>
        </w:rPr>
        <w:t>nspector</w:t>
      </w:r>
      <w:r w:rsidR="002A4BAF" w:rsidRPr="002A4BAF">
        <w:rPr>
          <w:rFonts w:ascii="Arial" w:hAnsi="Arial" w:cs="Arial"/>
          <w:color w:val="000000" w:themeColor="text1"/>
        </w:rPr>
        <w:t xml:space="preserve">s and most importantly </w:t>
      </w:r>
      <w:r w:rsidRPr="002A4BAF">
        <w:rPr>
          <w:rFonts w:ascii="Arial" w:hAnsi="Arial" w:cs="Arial"/>
          <w:color w:val="000000" w:themeColor="text1"/>
        </w:rPr>
        <w:t>wit</w:t>
      </w:r>
      <w:r w:rsidR="002A4BAF">
        <w:rPr>
          <w:rFonts w:ascii="Arial" w:hAnsi="Arial" w:cs="Arial"/>
          <w:color w:val="000000" w:themeColor="text1"/>
        </w:rPr>
        <w:t xml:space="preserve">h </w:t>
      </w:r>
      <w:r w:rsidR="00FA36CA">
        <w:rPr>
          <w:rFonts w:ascii="Arial" w:hAnsi="Arial" w:cs="Arial"/>
          <w:color w:val="000000" w:themeColor="text1"/>
        </w:rPr>
        <w:t>residents</w:t>
      </w:r>
      <w:r w:rsidR="002A4BAF">
        <w:rPr>
          <w:rFonts w:ascii="Arial" w:hAnsi="Arial" w:cs="Arial"/>
          <w:color w:val="000000" w:themeColor="text1"/>
        </w:rPr>
        <w:t xml:space="preserve"> to gather feedback. This will help to</w:t>
      </w:r>
      <w:r w:rsidR="00DA2307">
        <w:rPr>
          <w:rFonts w:ascii="Arial" w:hAnsi="Arial" w:cs="Arial"/>
          <w:color w:val="000000" w:themeColor="text1"/>
        </w:rPr>
        <w:t xml:space="preserve"> </w:t>
      </w:r>
      <w:r w:rsidRPr="002A4BAF">
        <w:rPr>
          <w:rFonts w:ascii="Arial" w:hAnsi="Arial" w:cs="Arial"/>
          <w:color w:val="000000" w:themeColor="text1"/>
        </w:rPr>
        <w:t>ensure we have developed a practical resource which will increase nutritional standards across Wales</w:t>
      </w:r>
      <w:r w:rsidR="00363522">
        <w:rPr>
          <w:rFonts w:ascii="Arial" w:hAnsi="Arial" w:cs="Arial"/>
          <w:color w:val="000000" w:themeColor="text1"/>
        </w:rPr>
        <w:t xml:space="preserve"> in these settings</w:t>
      </w:r>
      <w:r w:rsidRPr="002A4BAF">
        <w:rPr>
          <w:rFonts w:ascii="Arial" w:hAnsi="Arial" w:cs="Arial"/>
          <w:color w:val="000000" w:themeColor="text1"/>
        </w:rPr>
        <w:t xml:space="preserve">. </w:t>
      </w:r>
    </w:p>
    <w:p w14:paraId="5015B40C" w14:textId="77777777" w:rsidR="00E51741" w:rsidRPr="00BF3A9D" w:rsidRDefault="00DF5F18" w:rsidP="00BF3A9D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F9653A">
          <w:rPr>
            <w:rStyle w:val="Hyperlink"/>
            <w:rFonts w:ascii="Arial" w:hAnsi="Arial" w:cs="Arial"/>
            <w:sz w:val="24"/>
            <w:szCs w:val="24"/>
          </w:rPr>
          <w:t>https://beta.gov.wales/consultations</w:t>
        </w:r>
      </w:hyperlink>
    </w:p>
    <w:p w14:paraId="6BA8FE0F" w14:textId="77777777" w:rsidR="00E51741" w:rsidRDefault="00E51741" w:rsidP="0044046C">
      <w:pPr>
        <w:pStyle w:val="Default"/>
        <w:rPr>
          <w:rFonts w:ascii="Arial" w:hAnsi="Arial" w:cs="Arial"/>
          <w:color w:val="000000" w:themeColor="text1"/>
        </w:rPr>
      </w:pPr>
    </w:p>
    <w:p w14:paraId="4D276D26" w14:textId="77777777" w:rsidR="00E51741" w:rsidRPr="0044046C" w:rsidRDefault="00E51741" w:rsidP="0044046C">
      <w:pPr>
        <w:pStyle w:val="Default"/>
        <w:rPr>
          <w:rFonts w:ascii="Arial" w:hAnsi="Arial" w:cs="Arial"/>
          <w:color w:val="000000" w:themeColor="text1"/>
        </w:rPr>
      </w:pPr>
    </w:p>
    <w:sectPr w:rsidR="00E51741" w:rsidRPr="0044046C" w:rsidSect="00BF3A9D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1418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892BE" w14:textId="77777777" w:rsidR="00D372DA" w:rsidRDefault="00D372DA">
      <w:r>
        <w:separator/>
      </w:r>
    </w:p>
  </w:endnote>
  <w:endnote w:type="continuationSeparator" w:id="0">
    <w:p w14:paraId="0690290A" w14:textId="77777777" w:rsidR="00D372DA" w:rsidRDefault="00D3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ypha">
    <w:altName w:val="Glyph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FB12" w14:textId="77777777" w:rsidR="00D372DA" w:rsidRDefault="00D372D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9A233" w14:textId="77777777" w:rsidR="00D372DA" w:rsidRDefault="00D37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4DC5" w14:textId="77777777" w:rsidR="00D372DA" w:rsidRDefault="00D372D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3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DB6870" w14:textId="77777777" w:rsidR="00D372DA" w:rsidRDefault="00D37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AE5BB" w14:textId="132B859D" w:rsidR="00D372DA" w:rsidRPr="005D2A41" w:rsidRDefault="00D372D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F5F1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CC168A" w14:textId="77777777" w:rsidR="00D372DA" w:rsidRPr="00A845A9" w:rsidRDefault="00D372D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B222" w14:textId="77777777" w:rsidR="00D372DA" w:rsidRDefault="00D372DA">
      <w:r>
        <w:separator/>
      </w:r>
    </w:p>
  </w:footnote>
  <w:footnote w:type="continuationSeparator" w:id="0">
    <w:p w14:paraId="7BB54DEB" w14:textId="77777777" w:rsidR="00D372DA" w:rsidRDefault="00D3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2314" w14:textId="77777777" w:rsidR="00D372DA" w:rsidRPr="001460FF" w:rsidRDefault="00D372DA">
    <w:pPr>
      <w:rPr>
        <w:rFonts w:ascii="Arial" w:hAnsi="Arial" w:cs="Arial"/>
      </w:rPr>
    </w:pPr>
    <w:r w:rsidRPr="001460FF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566D3F06" wp14:editId="3817BB8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0FF">
      <w:rPr>
        <w:rFonts w:ascii="Arial" w:hAnsi="Arial" w:cs="Arial"/>
      </w:rPr>
      <w:t xml:space="preserve"> </w:t>
    </w:r>
  </w:p>
  <w:p w14:paraId="69538AC8" w14:textId="77777777" w:rsidR="00D372DA" w:rsidRDefault="00D372DA">
    <w:pPr>
      <w:pStyle w:val="Header"/>
    </w:pPr>
  </w:p>
  <w:p w14:paraId="450016AA" w14:textId="77777777" w:rsidR="00D372DA" w:rsidRDefault="00D37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1E9C"/>
    <w:rsid w:val="000710B9"/>
    <w:rsid w:val="00082B81"/>
    <w:rsid w:val="00090C3D"/>
    <w:rsid w:val="00097118"/>
    <w:rsid w:val="000C3A52"/>
    <w:rsid w:val="000C53DB"/>
    <w:rsid w:val="000C5E9B"/>
    <w:rsid w:val="000E6C5D"/>
    <w:rsid w:val="00132C9D"/>
    <w:rsid w:val="00134918"/>
    <w:rsid w:val="001460B1"/>
    <w:rsid w:val="001460FF"/>
    <w:rsid w:val="0017102C"/>
    <w:rsid w:val="001A39E2"/>
    <w:rsid w:val="001A6AF1"/>
    <w:rsid w:val="001B027C"/>
    <w:rsid w:val="001B288D"/>
    <w:rsid w:val="001C532F"/>
    <w:rsid w:val="001D42D9"/>
    <w:rsid w:val="00214B25"/>
    <w:rsid w:val="00223E62"/>
    <w:rsid w:val="00274F08"/>
    <w:rsid w:val="002A4BAF"/>
    <w:rsid w:val="002A5310"/>
    <w:rsid w:val="002C51AB"/>
    <w:rsid w:val="002C57B6"/>
    <w:rsid w:val="002F0EB9"/>
    <w:rsid w:val="002F53A9"/>
    <w:rsid w:val="00314E36"/>
    <w:rsid w:val="003220C1"/>
    <w:rsid w:val="00356D7B"/>
    <w:rsid w:val="00357893"/>
    <w:rsid w:val="00363522"/>
    <w:rsid w:val="003670C1"/>
    <w:rsid w:val="00370471"/>
    <w:rsid w:val="003B1503"/>
    <w:rsid w:val="003B3D64"/>
    <w:rsid w:val="003C5133"/>
    <w:rsid w:val="00412673"/>
    <w:rsid w:val="0041553E"/>
    <w:rsid w:val="0043031D"/>
    <w:rsid w:val="0044046C"/>
    <w:rsid w:val="0046757C"/>
    <w:rsid w:val="004855C1"/>
    <w:rsid w:val="00516E37"/>
    <w:rsid w:val="00560F1F"/>
    <w:rsid w:val="00574BB3"/>
    <w:rsid w:val="005A22E2"/>
    <w:rsid w:val="005B030B"/>
    <w:rsid w:val="005B3899"/>
    <w:rsid w:val="005D2A41"/>
    <w:rsid w:val="005D7663"/>
    <w:rsid w:val="00604772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304"/>
    <w:rsid w:val="0073380E"/>
    <w:rsid w:val="00743B79"/>
    <w:rsid w:val="007523BC"/>
    <w:rsid w:val="00752C48"/>
    <w:rsid w:val="00756891"/>
    <w:rsid w:val="00757DE1"/>
    <w:rsid w:val="00796683"/>
    <w:rsid w:val="007A05FB"/>
    <w:rsid w:val="007B5260"/>
    <w:rsid w:val="007C24E7"/>
    <w:rsid w:val="007D1402"/>
    <w:rsid w:val="007F5E64"/>
    <w:rsid w:val="00800FA0"/>
    <w:rsid w:val="00812370"/>
    <w:rsid w:val="00816DBC"/>
    <w:rsid w:val="0082411A"/>
    <w:rsid w:val="00841628"/>
    <w:rsid w:val="00846160"/>
    <w:rsid w:val="00877BD2"/>
    <w:rsid w:val="00885747"/>
    <w:rsid w:val="008B7927"/>
    <w:rsid w:val="008C3522"/>
    <w:rsid w:val="008D1E0B"/>
    <w:rsid w:val="008F0059"/>
    <w:rsid w:val="008F0CC6"/>
    <w:rsid w:val="008F789E"/>
    <w:rsid w:val="00905771"/>
    <w:rsid w:val="00937E52"/>
    <w:rsid w:val="00953A46"/>
    <w:rsid w:val="00954977"/>
    <w:rsid w:val="0096455D"/>
    <w:rsid w:val="00967473"/>
    <w:rsid w:val="00973090"/>
    <w:rsid w:val="0097370C"/>
    <w:rsid w:val="00995EEC"/>
    <w:rsid w:val="009D26D8"/>
    <w:rsid w:val="009E4974"/>
    <w:rsid w:val="009F06C3"/>
    <w:rsid w:val="00A204C9"/>
    <w:rsid w:val="00A23742"/>
    <w:rsid w:val="00A3247B"/>
    <w:rsid w:val="00A526AA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197E"/>
    <w:rsid w:val="00B468BB"/>
    <w:rsid w:val="00B81F17"/>
    <w:rsid w:val="00BA0AC1"/>
    <w:rsid w:val="00BC75FB"/>
    <w:rsid w:val="00BD5C7E"/>
    <w:rsid w:val="00BF3A9D"/>
    <w:rsid w:val="00C062A0"/>
    <w:rsid w:val="00C43B4A"/>
    <w:rsid w:val="00C50231"/>
    <w:rsid w:val="00C64FA5"/>
    <w:rsid w:val="00C84A12"/>
    <w:rsid w:val="00CF3DC5"/>
    <w:rsid w:val="00CF537F"/>
    <w:rsid w:val="00D017E2"/>
    <w:rsid w:val="00D16D97"/>
    <w:rsid w:val="00D27F42"/>
    <w:rsid w:val="00D372DA"/>
    <w:rsid w:val="00D53FBD"/>
    <w:rsid w:val="00D7429A"/>
    <w:rsid w:val="00D84713"/>
    <w:rsid w:val="00DA2307"/>
    <w:rsid w:val="00DD4B82"/>
    <w:rsid w:val="00DF5F18"/>
    <w:rsid w:val="00E1556F"/>
    <w:rsid w:val="00E3419E"/>
    <w:rsid w:val="00E47B1A"/>
    <w:rsid w:val="00E51741"/>
    <w:rsid w:val="00E631B1"/>
    <w:rsid w:val="00E94DB8"/>
    <w:rsid w:val="00EA5290"/>
    <w:rsid w:val="00EB248F"/>
    <w:rsid w:val="00EB5F93"/>
    <w:rsid w:val="00EC0568"/>
    <w:rsid w:val="00EE721A"/>
    <w:rsid w:val="00F0272E"/>
    <w:rsid w:val="00F14BD5"/>
    <w:rsid w:val="00F2438B"/>
    <w:rsid w:val="00F81C33"/>
    <w:rsid w:val="00F830CB"/>
    <w:rsid w:val="00F923C2"/>
    <w:rsid w:val="00F9653A"/>
    <w:rsid w:val="00F97613"/>
    <w:rsid w:val="00F97F0C"/>
    <w:rsid w:val="00FA36C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696A7F0B"/>
  <w15:docId w15:val="{A6BB77B9-FB3E-4349-98B9-FE63405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44046C"/>
    <w:pPr>
      <w:autoSpaceDE w:val="0"/>
      <w:autoSpaceDN w:val="0"/>
      <w:adjustRightInd w:val="0"/>
    </w:pPr>
    <w:rPr>
      <w:rFonts w:ascii="Glypha" w:hAnsi="Glypha" w:cs="Glyph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7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29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C35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52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352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3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3522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beta.gov.wales/consulta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A26689962</value>
    </field>
    <field name="Objective-Title">
      <value order="0">MA-P-VG-2542-19 Annex 3 Written Statement E</value>
    </field>
    <field name="Objective-Description">
      <value order="0"/>
    </field>
    <field name="Objective-CreationStamp">
      <value order="0">2019-06-27T14:04:28Z</value>
    </field>
    <field name="Objective-IsApproved">
      <value order="0">false</value>
    </field>
    <field name="Objective-IsPublished">
      <value order="0">true</value>
    </field>
    <field name="Objective-DatePublished">
      <value order="0">2019-07-15T14:36:37Z</value>
    </field>
    <field name="Objective-ModificationStamp">
      <value order="0">2019-07-15T14:36:37Z</value>
    </field>
    <field name="Objective-Owner">
      <value order="0">Jones, Mary (HSS - DHP Public Health)</value>
    </field>
    <field name="Objective-Path">
      <value order="0">Objective Global Folder:Business File Plan:Health &amp; Social Services (HSS):Health &amp; Social Services (HSS) - DPH - Public Health:1 - Save:2 - Healthy and Active - Nathan Cook:Healthier Lifestyles Branch:Nutrition NEW:Welsh Government Nutrition Policy :Healthy &amp; Active Branch - Welsh Government Nutrition Policy - Older People Care Homes &amp; Nutrition - 2018-2021:CONSULTATION DOCS</value>
    </field>
    <field name="Objective-Parent">
      <value order="0">CONSULTATION DOCS</value>
    </field>
    <field name="Objective-State">
      <value order="0">Published</value>
    </field>
    <field name="Objective-VersionId">
      <value order="0">vA53425731</value>
    </field>
    <field name="Objective-Version">
      <value order="0">8.0</value>
    </field>
    <field name="Objective-VersionNumber">
      <value order="0">11</value>
    </field>
    <field name="Objective-VersionComment">
      <value order="0"/>
    </field>
    <field name="Objective-FileNumber">
      <value order="0">qA1349056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2019-06-26T23:00:00Z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EFCCD9F-0AA1-462C-8D14-FB98050CB1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80CBF-CB00-42B8-B304-E115C72B12DB}"/>
</file>

<file path=customXml/itemProps4.xml><?xml version="1.0" encoding="utf-8"?>
<ds:datastoreItem xmlns:ds="http://schemas.openxmlformats.org/officeDocument/2006/customXml" ds:itemID="{A83FE19F-3A8C-4ECA-B0C3-94BECE158792}"/>
</file>

<file path=customXml/itemProps5.xml><?xml version="1.0" encoding="utf-8"?>
<ds:datastoreItem xmlns:ds="http://schemas.openxmlformats.org/officeDocument/2006/customXml" ds:itemID="{2B1676F6-0F75-48FC-9166-2DE84BBA6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 for Older People Care Homes –Best Practice Guidance</dc:title>
  <dc:creator>burnsc</dc:creator>
  <cp:lastModifiedBy>Oxenham, James (OFM - Cabinet Division)</cp:lastModifiedBy>
  <cp:revision>3</cp:revision>
  <cp:lastPrinted>2018-06-11T07:56:00Z</cp:lastPrinted>
  <dcterms:created xsi:type="dcterms:W3CDTF">2019-07-17T14:24:00Z</dcterms:created>
  <dcterms:modified xsi:type="dcterms:W3CDTF">2019-07-17T14:25:00Z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A26689962</vt:lpwstr>
  </property>
  <property fmtid="{D5CDD505-2E9C-101B-9397-08002B2CF9AE}" pid="4" name="Objective-Title">
    <vt:lpwstr>MA-P-VG-2542-19 Annex 3 Written Statement E</vt:lpwstr>
  </property>
  <property fmtid="{D5CDD505-2E9C-101B-9397-08002B2CF9AE}" pid="5" name="Objective-Comment">
    <vt:lpwstr/>
  </property>
  <property fmtid="{D5CDD505-2E9C-101B-9397-08002B2CF9AE}" pid="6" name="Objective-CreationStamp">
    <vt:filetime>2019-06-27T14:04:35Z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2019-07-15T14:36:37Z</vt:filetime>
  </property>
  <property fmtid="{D5CDD505-2E9C-101B-9397-08002B2CF9AE}" pid="10" name="Objective-ModificationStamp">
    <vt:filetime>2019-07-15T14:36:37Z</vt:filetime>
  </property>
  <property fmtid="{D5CDD505-2E9C-101B-9397-08002B2CF9AE}" pid="11" name="Objective-Owner">
    <vt:lpwstr>Jones, Mary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Healthy and Active - Nathan Cook:Healthier Lifestyles Branch:Nutrition NEW:Welsh Government Nutrition Policy :Healt</vt:lpwstr>
  </property>
  <property fmtid="{D5CDD505-2E9C-101B-9397-08002B2CF9AE}" pid="13" name="Objective-Parent">
    <vt:lpwstr>CONSULTATION DOCS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vA53425731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2019-06-26T23:00:00Z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