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9C1587"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9C1587"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754E38" w:rsidP="00754E38">
            <w:pPr>
              <w:spacing w:before="120" w:after="120"/>
              <w:rPr>
                <w:rFonts w:ascii="Arial" w:hAnsi="Arial" w:cs="Arial"/>
                <w:b/>
                <w:bCs/>
                <w:sz w:val="24"/>
                <w:szCs w:val="24"/>
              </w:rPr>
            </w:pPr>
            <w:r>
              <w:rPr>
                <w:rFonts w:ascii="Arial" w:hAnsi="Arial" w:cs="Arial"/>
                <w:b/>
                <w:bCs/>
                <w:sz w:val="24"/>
                <w:szCs w:val="24"/>
              </w:rPr>
              <w:t>Detailed Draft Budget 2018-19</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D60962" w:rsidP="009C1587">
            <w:pPr>
              <w:spacing w:before="120" w:after="120"/>
              <w:rPr>
                <w:rFonts w:ascii="Arial" w:hAnsi="Arial" w:cs="Arial"/>
                <w:b/>
                <w:bCs/>
                <w:sz w:val="24"/>
                <w:szCs w:val="24"/>
              </w:rPr>
            </w:pPr>
            <w:r>
              <w:rPr>
                <w:rFonts w:ascii="Arial" w:hAnsi="Arial" w:cs="Arial"/>
                <w:b/>
                <w:bCs/>
                <w:sz w:val="24"/>
                <w:szCs w:val="24"/>
              </w:rPr>
              <w:t>2</w:t>
            </w:r>
            <w:r w:rsidR="009C1587">
              <w:rPr>
                <w:rFonts w:ascii="Arial" w:hAnsi="Arial" w:cs="Arial"/>
                <w:b/>
                <w:bCs/>
                <w:sz w:val="24"/>
                <w:szCs w:val="24"/>
              </w:rPr>
              <w:t>4</w:t>
            </w:r>
            <w:r w:rsidR="006A461B">
              <w:rPr>
                <w:rFonts w:ascii="Arial" w:hAnsi="Arial" w:cs="Arial"/>
                <w:b/>
                <w:bCs/>
                <w:sz w:val="24"/>
                <w:szCs w:val="24"/>
              </w:rPr>
              <w:t xml:space="preserve"> October 2017</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E213A7" w:rsidP="009C1587">
            <w:pPr>
              <w:spacing w:before="120" w:after="120"/>
              <w:rPr>
                <w:rFonts w:ascii="Arial" w:hAnsi="Arial" w:cs="Arial"/>
                <w:b/>
                <w:bCs/>
                <w:sz w:val="24"/>
                <w:szCs w:val="24"/>
              </w:rPr>
            </w:pPr>
            <w:r>
              <w:rPr>
                <w:rFonts w:ascii="Arial" w:hAnsi="Arial" w:cs="Arial"/>
                <w:b/>
                <w:bCs/>
                <w:sz w:val="24"/>
                <w:szCs w:val="24"/>
              </w:rPr>
              <w:t xml:space="preserve">Mark Drakeford AM, </w:t>
            </w:r>
            <w:r w:rsidR="00754E38">
              <w:rPr>
                <w:rFonts w:ascii="Arial" w:hAnsi="Arial" w:cs="Arial"/>
                <w:b/>
                <w:bCs/>
                <w:sz w:val="24"/>
                <w:szCs w:val="24"/>
              </w:rPr>
              <w:t>Cabinet Secretary for Finance and Local Government</w:t>
            </w:r>
          </w:p>
        </w:tc>
      </w:tr>
    </w:tbl>
    <w:p w:rsidR="00754E38" w:rsidRDefault="00754E38" w:rsidP="00754E38">
      <w:pPr>
        <w:pStyle w:val="JGPara"/>
        <w:rPr>
          <w:bCs/>
        </w:rPr>
      </w:pPr>
    </w:p>
    <w:p w:rsidR="00754E38" w:rsidRDefault="00754E38" w:rsidP="00754E38">
      <w:pPr>
        <w:pStyle w:val="JGPara"/>
        <w:rPr>
          <w:bCs/>
        </w:rPr>
      </w:pPr>
    </w:p>
    <w:p w:rsidR="00754E38" w:rsidRDefault="00754E38" w:rsidP="00754E38">
      <w:pPr>
        <w:pStyle w:val="JGPara"/>
        <w:rPr>
          <w:bCs/>
        </w:rPr>
      </w:pPr>
      <w:r>
        <w:rPr>
          <w:bCs/>
        </w:rPr>
        <w:t xml:space="preserve">Today, the Welsh Government published the </w:t>
      </w:r>
      <w:r>
        <w:rPr>
          <w:bCs/>
          <w:i/>
        </w:rPr>
        <w:t>Draft Budget 2018-19, Detailed Proposals</w:t>
      </w:r>
      <w:r>
        <w:rPr>
          <w:bCs/>
        </w:rPr>
        <w:t>.</w:t>
      </w:r>
    </w:p>
    <w:p w:rsidR="00754E38" w:rsidRDefault="00754E38" w:rsidP="00754E38">
      <w:pPr>
        <w:pStyle w:val="JGPara"/>
        <w:rPr>
          <w:bCs/>
        </w:rPr>
      </w:pPr>
      <w:bookmarkStart w:id="0" w:name="_GoBack"/>
      <w:bookmarkEnd w:id="0"/>
    </w:p>
    <w:p w:rsidR="00754E38" w:rsidRDefault="00754E38" w:rsidP="00754E38">
      <w:pPr>
        <w:pStyle w:val="Default"/>
        <w:rPr>
          <w:bCs/>
        </w:rPr>
      </w:pPr>
      <w:r>
        <w:t>This follows the</w:t>
      </w:r>
      <w:r>
        <w:rPr>
          <w:bCs/>
        </w:rPr>
        <w:t xml:space="preserve"> </w:t>
      </w:r>
      <w:r>
        <w:rPr>
          <w:bCs/>
          <w:i/>
        </w:rPr>
        <w:t xml:space="preserve">Draft Budget 2018-19, Outline Proposals - A new Budget for Wales </w:t>
      </w:r>
      <w:r>
        <w:rPr>
          <w:bCs/>
        </w:rPr>
        <w:t>which was published</w:t>
      </w:r>
      <w:r>
        <w:rPr>
          <w:bCs/>
          <w:i/>
        </w:rPr>
        <w:t xml:space="preserve"> </w:t>
      </w:r>
      <w:r>
        <w:t>on October 3</w:t>
      </w:r>
      <w:r>
        <w:rPr>
          <w:bCs/>
        </w:rPr>
        <w:t>. The 2018-19 Budget marks another important milestone in the devolution journey for the Welsh Government and the National Assembly – as well as reflecting the new tax and borrowing powers being devolved to Wales, the Budget also reflects the new Budget process agreed between the National Assembly’s Finance Committee, the Assembly Commission and the Welsh Government.</w:t>
      </w:r>
    </w:p>
    <w:p w:rsidR="00754E38" w:rsidRDefault="00754E38" w:rsidP="00754E38">
      <w:pPr>
        <w:pStyle w:val="Default"/>
        <w:rPr>
          <w:bCs/>
        </w:rPr>
      </w:pPr>
      <w:r>
        <w:rPr>
          <w:bCs/>
        </w:rPr>
        <w:t xml:space="preserve"> </w:t>
      </w:r>
    </w:p>
    <w:p w:rsidR="00754E38" w:rsidRDefault="00754E38" w:rsidP="00754E38">
      <w:pPr>
        <w:pStyle w:val="Default"/>
        <w:rPr>
          <w:bCs/>
          <w:color w:val="auto"/>
        </w:rPr>
      </w:pPr>
      <w:r>
        <w:rPr>
          <w:bCs/>
        </w:rPr>
        <w:t xml:space="preserve">In line with these arrangements, the outline draft Budget </w:t>
      </w:r>
      <w:r>
        <w:rPr>
          <w:bCs/>
          <w:color w:val="auto"/>
        </w:rPr>
        <w:t>set out where the Welsh Government’s funding comes from – the block grant from the UK Government, borrowing and taxation – and how it will be allocated between the different Ministerial portfolios.</w:t>
      </w:r>
    </w:p>
    <w:p w:rsidR="00754E38" w:rsidRDefault="00754E38" w:rsidP="00754E38">
      <w:pPr>
        <w:pStyle w:val="Default"/>
        <w:rPr>
          <w:bCs/>
          <w:color w:val="auto"/>
        </w:rPr>
      </w:pPr>
    </w:p>
    <w:p w:rsidR="00754E38" w:rsidRDefault="00754E38" w:rsidP="00754E38">
      <w:pPr>
        <w:pStyle w:val="Default"/>
        <w:rPr>
          <w:bCs/>
          <w:color w:val="auto"/>
        </w:rPr>
      </w:pPr>
      <w:r>
        <w:rPr>
          <w:bCs/>
          <w:color w:val="auto"/>
        </w:rPr>
        <w:t xml:space="preserve">The detailed draft Budget takes these high level allocations and sets out </w:t>
      </w:r>
    </w:p>
    <w:p w:rsidR="00754E38" w:rsidRDefault="00754E38" w:rsidP="00754E38">
      <w:pPr>
        <w:pStyle w:val="JGPara"/>
      </w:pPr>
      <w:r>
        <w:rPr>
          <w:bCs/>
        </w:rPr>
        <w:t xml:space="preserve">how each portfolio will allocate its budget in line with the priorities set out in our programme for government </w:t>
      </w:r>
      <w:r>
        <w:rPr>
          <w:bCs/>
          <w:i/>
        </w:rPr>
        <w:t>Taking Wales Forward</w:t>
      </w:r>
      <w:r>
        <w:rPr>
          <w:bCs/>
        </w:rPr>
        <w:t xml:space="preserve"> and our national strategy </w:t>
      </w:r>
      <w:r>
        <w:rPr>
          <w:bCs/>
          <w:i/>
        </w:rPr>
        <w:t>Prosperity for All</w:t>
      </w:r>
      <w:r>
        <w:rPr>
          <w:bCs/>
        </w:rPr>
        <w:t xml:space="preserve">. </w:t>
      </w:r>
      <w:r>
        <w:t xml:space="preserve">The detailed plans also reflect the Budget agreement reached with Plaid Cymru.  </w:t>
      </w:r>
      <w:r>
        <w:rPr>
          <w:bCs/>
        </w:rPr>
        <w:t>These detailed proposals will be subject to scrutiny by the National Assembly committees over the coming weeks.</w:t>
      </w:r>
    </w:p>
    <w:p w:rsidR="00754E38" w:rsidRDefault="00754E38" w:rsidP="00754E38">
      <w:pPr>
        <w:pStyle w:val="Default"/>
        <w:rPr>
          <w:bCs/>
          <w:color w:val="auto"/>
        </w:rPr>
      </w:pPr>
    </w:p>
    <w:p w:rsidR="00754E38" w:rsidRDefault="00754E38" w:rsidP="00754E38">
      <w:pPr>
        <w:pStyle w:val="Default"/>
        <w:rPr>
          <w:bCs/>
          <w:color w:val="auto"/>
        </w:rPr>
      </w:pPr>
      <w:r>
        <w:rPr>
          <w:bCs/>
          <w:color w:val="auto"/>
        </w:rPr>
        <w:t>The detailed draft Budget proposals, including detailed budget expenditure line (BEL) tables, and  detailed draft Budget narrative document are being made available in English and Welsh on the Welsh Government’s website.</w:t>
      </w:r>
    </w:p>
    <w:p w:rsidR="00754E38" w:rsidRDefault="00754E38" w:rsidP="00754E38">
      <w:pPr>
        <w:pStyle w:val="JGPara"/>
      </w:pPr>
    </w:p>
    <w:p w:rsidR="00754E38" w:rsidRDefault="00E213A7" w:rsidP="00754E38">
      <w:pPr>
        <w:pStyle w:val="Default"/>
        <w:rPr>
          <w:bCs/>
          <w:color w:val="auto"/>
        </w:rPr>
      </w:pPr>
      <w:hyperlink r:id="rId8" w:history="1">
        <w:r w:rsidR="00754E38">
          <w:rPr>
            <w:rStyle w:val="Hyperlink"/>
          </w:rPr>
          <w:t>http://gov.wales/funding/budget/draft-budget-2018-19/?lang=en</w:t>
        </w:r>
      </w:hyperlink>
    </w:p>
    <w:p w:rsidR="00EA5290" w:rsidRDefault="00EA5290" w:rsidP="00EA5290"/>
    <w:sectPr w:rsidR="00EA5290"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EF" w:rsidRDefault="009830EF">
      <w:r>
        <w:separator/>
      </w:r>
    </w:p>
  </w:endnote>
  <w:endnote w:type="continuationSeparator" w:id="0">
    <w:p w:rsidR="009830EF" w:rsidRDefault="0098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A" w:rsidRDefault="00F77EA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0D05">
      <w:rPr>
        <w:rStyle w:val="PageNumber"/>
        <w:noProof/>
      </w:rPr>
      <w:t>2</w:t>
    </w:r>
    <w:r>
      <w:rPr>
        <w:rStyle w:val="PageNumber"/>
      </w:rPr>
      <w:fldChar w:fldCharType="end"/>
    </w:r>
  </w:p>
  <w:p w:rsidR="00F77EAA" w:rsidRDefault="00F77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A" w:rsidRDefault="00F77EA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E38">
      <w:rPr>
        <w:rStyle w:val="PageNumber"/>
        <w:noProof/>
      </w:rPr>
      <w:t>2</w:t>
    </w:r>
    <w:r>
      <w:rPr>
        <w:rStyle w:val="PageNumber"/>
      </w:rPr>
      <w:fldChar w:fldCharType="end"/>
    </w:r>
  </w:p>
  <w:p w:rsidR="00F77EAA" w:rsidRDefault="00F77E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A" w:rsidRPr="005D2A41" w:rsidRDefault="00F77EA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213A7">
      <w:rPr>
        <w:rStyle w:val="PageNumber"/>
        <w:rFonts w:ascii="Arial" w:hAnsi="Arial" w:cs="Arial"/>
        <w:noProof/>
        <w:sz w:val="24"/>
        <w:szCs w:val="24"/>
      </w:rPr>
      <w:t>1</w:t>
    </w:r>
    <w:r w:rsidRPr="005D2A41">
      <w:rPr>
        <w:rStyle w:val="PageNumber"/>
        <w:rFonts w:ascii="Arial" w:hAnsi="Arial" w:cs="Arial"/>
        <w:sz w:val="24"/>
        <w:szCs w:val="24"/>
      </w:rPr>
      <w:fldChar w:fldCharType="end"/>
    </w:r>
  </w:p>
  <w:p w:rsidR="00F77EAA" w:rsidRPr="00A845A9" w:rsidRDefault="00F77EAA"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EF" w:rsidRDefault="009830EF">
      <w:r>
        <w:separator/>
      </w:r>
    </w:p>
  </w:footnote>
  <w:footnote w:type="continuationSeparator" w:id="0">
    <w:p w:rsidR="009830EF" w:rsidRDefault="0098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A" w:rsidRDefault="009C1587">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F77EAA" w:rsidRDefault="00F77EAA">
    <w:pPr>
      <w:pStyle w:val="Header"/>
    </w:pPr>
  </w:p>
  <w:p w:rsidR="00F77EAA" w:rsidRDefault="00F77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0196"/>
    <w:multiLevelType w:val="hybridMultilevel"/>
    <w:tmpl w:val="D7D6DF8C"/>
    <w:lvl w:ilvl="0" w:tplc="E96A1040">
      <w:start w:val="1"/>
      <w:numFmt w:val="decimal"/>
      <w:lvlText w:val="%1."/>
      <w:lvlJc w:val="left"/>
      <w:pPr>
        <w:ind w:left="360" w:hanging="360"/>
      </w:pPr>
      <w:rPr>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31084"/>
    <w:rsid w:val="000516D9"/>
    <w:rsid w:val="00082B81"/>
    <w:rsid w:val="00085A58"/>
    <w:rsid w:val="00090C3D"/>
    <w:rsid w:val="00097118"/>
    <w:rsid w:val="000C3783"/>
    <w:rsid w:val="000C3A52"/>
    <w:rsid w:val="000C53DB"/>
    <w:rsid w:val="000E7493"/>
    <w:rsid w:val="00124428"/>
    <w:rsid w:val="00124C3A"/>
    <w:rsid w:val="00134723"/>
    <w:rsid w:val="00134918"/>
    <w:rsid w:val="00141DAC"/>
    <w:rsid w:val="001460B1"/>
    <w:rsid w:val="0017102C"/>
    <w:rsid w:val="00175070"/>
    <w:rsid w:val="001A39E2"/>
    <w:rsid w:val="001A6AF1"/>
    <w:rsid w:val="001B027C"/>
    <w:rsid w:val="001B288D"/>
    <w:rsid w:val="001C532F"/>
    <w:rsid w:val="00214B25"/>
    <w:rsid w:val="00223E62"/>
    <w:rsid w:val="00255283"/>
    <w:rsid w:val="00274F08"/>
    <w:rsid w:val="002A226F"/>
    <w:rsid w:val="002A5310"/>
    <w:rsid w:val="002C57B6"/>
    <w:rsid w:val="002D197E"/>
    <w:rsid w:val="002F0EB9"/>
    <w:rsid w:val="002F53A9"/>
    <w:rsid w:val="00314E36"/>
    <w:rsid w:val="00321F54"/>
    <w:rsid w:val="003220C1"/>
    <w:rsid w:val="00335DCF"/>
    <w:rsid w:val="00356D7B"/>
    <w:rsid w:val="00357893"/>
    <w:rsid w:val="003670C1"/>
    <w:rsid w:val="00370471"/>
    <w:rsid w:val="00382428"/>
    <w:rsid w:val="003B1503"/>
    <w:rsid w:val="003B3D64"/>
    <w:rsid w:val="003C5133"/>
    <w:rsid w:val="00412673"/>
    <w:rsid w:val="00421827"/>
    <w:rsid w:val="004263C2"/>
    <w:rsid w:val="0043031D"/>
    <w:rsid w:val="0043442A"/>
    <w:rsid w:val="0046757C"/>
    <w:rsid w:val="00560F1F"/>
    <w:rsid w:val="00574BB3"/>
    <w:rsid w:val="005A22E2"/>
    <w:rsid w:val="005B030B"/>
    <w:rsid w:val="005B4043"/>
    <w:rsid w:val="005B79F6"/>
    <w:rsid w:val="005D2A41"/>
    <w:rsid w:val="005D7663"/>
    <w:rsid w:val="005F1091"/>
    <w:rsid w:val="0064689E"/>
    <w:rsid w:val="00654C0A"/>
    <w:rsid w:val="006633C7"/>
    <w:rsid w:val="00663F04"/>
    <w:rsid w:val="00670227"/>
    <w:rsid w:val="006814BD"/>
    <w:rsid w:val="0069133F"/>
    <w:rsid w:val="006A38F7"/>
    <w:rsid w:val="006A461B"/>
    <w:rsid w:val="006B340E"/>
    <w:rsid w:val="006B461D"/>
    <w:rsid w:val="006E0A2C"/>
    <w:rsid w:val="00703993"/>
    <w:rsid w:val="0073380E"/>
    <w:rsid w:val="00743B79"/>
    <w:rsid w:val="007523BC"/>
    <w:rsid w:val="00752C48"/>
    <w:rsid w:val="00754E38"/>
    <w:rsid w:val="007A05FB"/>
    <w:rsid w:val="007B5260"/>
    <w:rsid w:val="007C24E7"/>
    <w:rsid w:val="007D1402"/>
    <w:rsid w:val="007F5E64"/>
    <w:rsid w:val="00800FA0"/>
    <w:rsid w:val="00812370"/>
    <w:rsid w:val="0082411A"/>
    <w:rsid w:val="00826DC9"/>
    <w:rsid w:val="00841628"/>
    <w:rsid w:val="00846160"/>
    <w:rsid w:val="00871DCD"/>
    <w:rsid w:val="00877BD2"/>
    <w:rsid w:val="008B7927"/>
    <w:rsid w:val="008D1E0B"/>
    <w:rsid w:val="008F0CC6"/>
    <w:rsid w:val="008F789E"/>
    <w:rsid w:val="00905771"/>
    <w:rsid w:val="009176D3"/>
    <w:rsid w:val="00932176"/>
    <w:rsid w:val="009372A9"/>
    <w:rsid w:val="00953A46"/>
    <w:rsid w:val="00967473"/>
    <w:rsid w:val="00973090"/>
    <w:rsid w:val="009830EF"/>
    <w:rsid w:val="00994626"/>
    <w:rsid w:val="00995EEC"/>
    <w:rsid w:val="00996793"/>
    <w:rsid w:val="009C1587"/>
    <w:rsid w:val="009D1BC5"/>
    <w:rsid w:val="009D26D8"/>
    <w:rsid w:val="009E4974"/>
    <w:rsid w:val="009F06C3"/>
    <w:rsid w:val="009F5AB5"/>
    <w:rsid w:val="00A204C9"/>
    <w:rsid w:val="00A23742"/>
    <w:rsid w:val="00A3247B"/>
    <w:rsid w:val="00A3707C"/>
    <w:rsid w:val="00A401C9"/>
    <w:rsid w:val="00A72CF3"/>
    <w:rsid w:val="00A82A45"/>
    <w:rsid w:val="00A845A9"/>
    <w:rsid w:val="00A86958"/>
    <w:rsid w:val="00AA5651"/>
    <w:rsid w:val="00AA5848"/>
    <w:rsid w:val="00AA7750"/>
    <w:rsid w:val="00AD12C5"/>
    <w:rsid w:val="00AD45BD"/>
    <w:rsid w:val="00AD65F1"/>
    <w:rsid w:val="00AE064D"/>
    <w:rsid w:val="00AF056B"/>
    <w:rsid w:val="00AF2457"/>
    <w:rsid w:val="00B049B1"/>
    <w:rsid w:val="00B168FD"/>
    <w:rsid w:val="00B239BA"/>
    <w:rsid w:val="00B30CB3"/>
    <w:rsid w:val="00B468BB"/>
    <w:rsid w:val="00B81F17"/>
    <w:rsid w:val="00BB6E83"/>
    <w:rsid w:val="00BF0000"/>
    <w:rsid w:val="00C43B4A"/>
    <w:rsid w:val="00C64FA5"/>
    <w:rsid w:val="00C72F1B"/>
    <w:rsid w:val="00C84A12"/>
    <w:rsid w:val="00C90D05"/>
    <w:rsid w:val="00CC70D9"/>
    <w:rsid w:val="00CF3DC5"/>
    <w:rsid w:val="00D017E2"/>
    <w:rsid w:val="00D16D97"/>
    <w:rsid w:val="00D27F42"/>
    <w:rsid w:val="00D60962"/>
    <w:rsid w:val="00D84713"/>
    <w:rsid w:val="00DA0AC2"/>
    <w:rsid w:val="00DD36AF"/>
    <w:rsid w:val="00DD4B82"/>
    <w:rsid w:val="00DF7BF5"/>
    <w:rsid w:val="00E12E96"/>
    <w:rsid w:val="00E1556F"/>
    <w:rsid w:val="00E213A7"/>
    <w:rsid w:val="00E262DD"/>
    <w:rsid w:val="00E3419E"/>
    <w:rsid w:val="00E47B1A"/>
    <w:rsid w:val="00E631B1"/>
    <w:rsid w:val="00E84342"/>
    <w:rsid w:val="00EA5290"/>
    <w:rsid w:val="00EB248F"/>
    <w:rsid w:val="00EB5F93"/>
    <w:rsid w:val="00EC0568"/>
    <w:rsid w:val="00EE721A"/>
    <w:rsid w:val="00F0272E"/>
    <w:rsid w:val="00F221DF"/>
    <w:rsid w:val="00F2438B"/>
    <w:rsid w:val="00F316D9"/>
    <w:rsid w:val="00F77EAA"/>
    <w:rsid w:val="00F81C33"/>
    <w:rsid w:val="00F97613"/>
    <w:rsid w:val="00FB2C3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754E38"/>
    <w:pPr>
      <w:autoSpaceDE w:val="0"/>
      <w:autoSpaceDN w:val="0"/>
      <w:adjustRightInd w:val="0"/>
    </w:pPr>
    <w:rPr>
      <w:rFonts w:ascii="Arial" w:eastAsiaTheme="minorHAnsi" w:hAnsi="Arial" w:cs="Arial"/>
      <w:color w:val="000000"/>
      <w:sz w:val="24"/>
      <w:szCs w:val="24"/>
      <w:lang w:eastAsia="en-US"/>
    </w:rPr>
  </w:style>
  <w:style w:type="character" w:customStyle="1" w:styleId="JGParaChar">
    <w:name w:val="JG Para Char"/>
    <w:basedOn w:val="DefaultParagraphFont"/>
    <w:link w:val="JGPara"/>
    <w:locked/>
    <w:rsid w:val="00754E38"/>
    <w:rPr>
      <w:rFonts w:ascii="Arial" w:eastAsia="Calibri" w:hAnsi="Arial" w:cs="Arial"/>
      <w:sz w:val="24"/>
      <w:szCs w:val="24"/>
      <w:lang w:eastAsia="ko-KR"/>
    </w:rPr>
  </w:style>
  <w:style w:type="paragraph" w:customStyle="1" w:styleId="JGPara">
    <w:name w:val="JG Para"/>
    <w:basedOn w:val="Normal"/>
    <w:link w:val="JGParaChar"/>
    <w:qFormat/>
    <w:rsid w:val="00754E38"/>
    <w:pPr>
      <w:ind w:right="84"/>
    </w:pPr>
    <w:rPr>
      <w:rFonts w:ascii="Arial" w:eastAsia="Calibri" w:hAnsi="Arial" w:cs="Arial"/>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754E38"/>
    <w:pPr>
      <w:autoSpaceDE w:val="0"/>
      <w:autoSpaceDN w:val="0"/>
      <w:adjustRightInd w:val="0"/>
    </w:pPr>
    <w:rPr>
      <w:rFonts w:ascii="Arial" w:eastAsiaTheme="minorHAnsi" w:hAnsi="Arial" w:cs="Arial"/>
      <w:color w:val="000000"/>
      <w:sz w:val="24"/>
      <w:szCs w:val="24"/>
      <w:lang w:eastAsia="en-US"/>
    </w:rPr>
  </w:style>
  <w:style w:type="character" w:customStyle="1" w:styleId="JGParaChar">
    <w:name w:val="JG Para Char"/>
    <w:basedOn w:val="DefaultParagraphFont"/>
    <w:link w:val="JGPara"/>
    <w:locked/>
    <w:rsid w:val="00754E38"/>
    <w:rPr>
      <w:rFonts w:ascii="Arial" w:eastAsia="Calibri" w:hAnsi="Arial" w:cs="Arial"/>
      <w:sz w:val="24"/>
      <w:szCs w:val="24"/>
      <w:lang w:eastAsia="ko-KR"/>
    </w:rPr>
  </w:style>
  <w:style w:type="paragraph" w:customStyle="1" w:styleId="JGPara">
    <w:name w:val="JG Para"/>
    <w:basedOn w:val="Normal"/>
    <w:link w:val="JGParaChar"/>
    <w:qFormat/>
    <w:rsid w:val="00754E38"/>
    <w:pPr>
      <w:ind w:right="84"/>
    </w:pPr>
    <w:rPr>
      <w:rFonts w:ascii="Arial" w:eastAsia="Calibri" w:hAnsi="Arial" w:cs="Arial"/>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wales/funding/budget/draft-budget-2018-19/?lang=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2017-10-23T23:00:00+00:00</Meeting_x0020_Date>
    <Assembly xmlns="a4e7e3ba-90a1-4b0a-844f-73b076486bd6">5</Assembly>
  </documentManagement>
</p:properties>
</file>

<file path=customXml/itemProps1.xml><?xml version="1.0" encoding="utf-8"?>
<ds:datastoreItem xmlns:ds="http://schemas.openxmlformats.org/officeDocument/2006/customXml" ds:itemID="{310F882C-AAB2-45AA-AE70-B807D4D7E8D8}"/>
</file>

<file path=customXml/itemProps2.xml><?xml version="1.0" encoding="utf-8"?>
<ds:datastoreItem xmlns:ds="http://schemas.openxmlformats.org/officeDocument/2006/customXml" ds:itemID="{4273ED62-EF90-4237-A22D-DEB78791FC78}"/>
</file>

<file path=customXml/itemProps3.xml><?xml version="1.0" encoding="utf-8"?>
<ds:datastoreItem xmlns:ds="http://schemas.openxmlformats.org/officeDocument/2006/customXml" ds:itemID="{01D9037E-3A51-4CC6-9967-49298710F2F0}"/>
</file>

<file path=docProps/app.xml><?xml version="1.0" encoding="utf-8"?>
<Properties xmlns="http://schemas.openxmlformats.org/officeDocument/2006/extended-properties" xmlns:vt="http://schemas.openxmlformats.org/officeDocument/2006/docPropsVTypes">
  <Template>B9AE3666</Template>
  <TotalTime>0</TotalTime>
  <Pages>1</Pages>
  <Words>253</Words>
  <Characters>1572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1822</CharactersWithSpaces>
  <SharedDoc>false</SharedDoc>
  <HLinks>
    <vt:vector size="6" baseType="variant">
      <vt:variant>
        <vt:i4>2293865</vt:i4>
      </vt:variant>
      <vt:variant>
        <vt:i4>0</vt:i4>
      </vt:variant>
      <vt:variant>
        <vt:i4>0</vt:i4>
      </vt:variant>
      <vt:variant>
        <vt:i4>5</vt:i4>
      </vt:variant>
      <vt:variant>
        <vt:lpwstr>http://gov.wales/topics/housing-and-regeneration/regeneration/targeted-regeneration-investment/?lang=en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Draft Budget 2018-19</dc:title>
  <dc:creator>burnsc</dc:creator>
  <cp:lastModifiedBy>Carey, Helen (OFMCO - Cabinet Division)</cp:lastModifiedBy>
  <cp:revision>2</cp:revision>
  <cp:lastPrinted>2017-10-17T11:22:00Z</cp:lastPrinted>
  <dcterms:created xsi:type="dcterms:W3CDTF">2017-10-24T12:06:00Z</dcterms:created>
  <dcterms:modified xsi:type="dcterms:W3CDTF">2017-10-24T12:06:00Z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A19417960</vt:lpwstr>
  </property>
  <property fmtid="{D5CDD505-2E9C-101B-9397-08002B2CF9AE}" pid="4" name="Objective-Title">
    <vt:lpwstr>Doc 3 - Written Statement</vt:lpwstr>
  </property>
  <property fmtid="{D5CDD505-2E9C-101B-9397-08002B2CF9AE}" pid="5" name="Objective-Comment">
    <vt:lpwstr/>
  </property>
  <property fmtid="{D5CDD505-2E9C-101B-9397-08002B2CF9AE}" pid="6" name="Objective-CreationStamp">
    <vt:filetime>2017-10-02T09:40:25Z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2017-10-19T14:05:41Z</vt:filetime>
  </property>
  <property fmtid="{D5CDD505-2E9C-101B-9397-08002B2CF9AE}" pid="10" name="Objective-ModificationStamp">
    <vt:filetime>2017-10-19T14:05:41Z</vt:filetime>
  </property>
  <property fmtid="{D5CDD505-2E9C-101B-9397-08002B2CF9AE}" pid="11" name="Objective-Owner">
    <vt:lpwstr>Roberts, Steffan (EPS - Homes &amp; Places)</vt:lpwstr>
  </property>
  <property fmtid="{D5CDD505-2E9C-101B-9397-08002B2CF9AE}" pid="12" name="Objective-Path">
    <vt:lpwstr>Objective Global Folder:Corporate File Plan:GOVERNMENT BUSINESS:Government Business - Ministerial Portfolios:NAfW - Term 5:Government Business - Cabinet Secretary for Communities &amp; Children:Carl Sargeant - Cabinet Secretary for Communities &amp; Children - Mi</vt:lpwstr>
  </property>
  <property fmtid="{D5CDD505-2E9C-101B-9397-08002B2CF9AE}" pid="13" name="Objective-Parent">
    <vt:lpwstr>MA-P/CS/3210/17 - New Targeted Regeneration Investment programme - final approval &amp; announcement</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qA1280862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2017-10-01T23:00:00Z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