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3A2C" w14:textId="77777777" w:rsidR="001A39E2" w:rsidRDefault="001A39E2" w:rsidP="001A39E2">
      <w:pPr>
        <w:jc w:val="right"/>
        <w:rPr>
          <w:b/>
        </w:rPr>
      </w:pPr>
    </w:p>
    <w:p w14:paraId="02B7698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4BDF28B" wp14:editId="260E8E2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2FB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15814B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B1FA4E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806C68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FC00B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76FFE81" wp14:editId="3E83654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C6D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AD50F53" w14:textId="77777777" w:rsidTr="00B049B1">
        <w:tc>
          <w:tcPr>
            <w:tcW w:w="1383" w:type="dxa"/>
            <w:tcBorders>
              <w:top w:val="nil"/>
              <w:left w:val="nil"/>
              <w:bottom w:val="nil"/>
              <w:right w:val="nil"/>
            </w:tcBorders>
            <w:vAlign w:val="center"/>
          </w:tcPr>
          <w:p w14:paraId="4CB5339E" w14:textId="77777777" w:rsidR="00EA5290" w:rsidRDefault="00EA5290" w:rsidP="00B049B1">
            <w:pPr>
              <w:spacing w:before="120" w:after="120"/>
              <w:rPr>
                <w:rFonts w:ascii="Arial" w:hAnsi="Arial" w:cs="Arial"/>
                <w:b/>
                <w:bCs/>
                <w:sz w:val="24"/>
                <w:szCs w:val="24"/>
              </w:rPr>
            </w:pPr>
          </w:p>
          <w:p w14:paraId="5E8A0F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19048FC" w14:textId="77777777" w:rsidR="00EA5290" w:rsidRPr="00670227" w:rsidRDefault="00EA5290" w:rsidP="00B049B1">
            <w:pPr>
              <w:spacing w:before="120" w:after="120"/>
              <w:rPr>
                <w:rFonts w:ascii="Arial" w:hAnsi="Arial" w:cs="Arial"/>
                <w:b/>
                <w:bCs/>
                <w:sz w:val="24"/>
                <w:szCs w:val="24"/>
              </w:rPr>
            </w:pPr>
          </w:p>
          <w:p w14:paraId="474CDD5D" w14:textId="77777777" w:rsidR="00EA5290" w:rsidRPr="00670227" w:rsidRDefault="00AE6FAB" w:rsidP="00B049B1">
            <w:pPr>
              <w:spacing w:before="120" w:after="120"/>
              <w:rPr>
                <w:rFonts w:ascii="Arial" w:hAnsi="Arial" w:cs="Arial"/>
                <w:b/>
                <w:bCs/>
                <w:sz w:val="24"/>
                <w:szCs w:val="24"/>
              </w:rPr>
            </w:pPr>
            <w:bookmarkStart w:id="0" w:name="_GoBack"/>
            <w:r>
              <w:rPr>
                <w:rFonts w:ascii="Arial" w:hAnsi="Arial" w:cs="Arial"/>
                <w:b/>
                <w:bCs/>
                <w:sz w:val="24"/>
                <w:szCs w:val="24"/>
              </w:rPr>
              <w:t>Debt Advice</w:t>
            </w:r>
            <w:bookmarkEnd w:id="0"/>
          </w:p>
        </w:tc>
      </w:tr>
      <w:tr w:rsidR="00EA5290" w:rsidRPr="00A011A1" w14:paraId="2BAB8F8C" w14:textId="77777777" w:rsidTr="00B049B1">
        <w:tc>
          <w:tcPr>
            <w:tcW w:w="1383" w:type="dxa"/>
            <w:tcBorders>
              <w:top w:val="nil"/>
              <w:left w:val="nil"/>
              <w:bottom w:val="nil"/>
              <w:right w:val="nil"/>
            </w:tcBorders>
            <w:vAlign w:val="center"/>
          </w:tcPr>
          <w:p w14:paraId="0AB9DB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7261976" w14:textId="4FA4FEE0" w:rsidR="00EA5290" w:rsidRPr="00670227" w:rsidRDefault="00367B81" w:rsidP="00B049B1">
            <w:pPr>
              <w:spacing w:before="120" w:after="120"/>
              <w:rPr>
                <w:rFonts w:ascii="Arial" w:hAnsi="Arial" w:cs="Arial"/>
                <w:b/>
                <w:bCs/>
                <w:sz w:val="24"/>
                <w:szCs w:val="24"/>
              </w:rPr>
            </w:pPr>
            <w:r>
              <w:rPr>
                <w:rFonts w:ascii="Arial" w:hAnsi="Arial" w:cs="Arial"/>
                <w:b/>
                <w:bCs/>
                <w:sz w:val="24"/>
                <w:szCs w:val="24"/>
              </w:rPr>
              <w:t>31 January</w:t>
            </w:r>
            <w:r w:rsidR="00687FB5">
              <w:rPr>
                <w:rFonts w:ascii="Arial" w:hAnsi="Arial" w:cs="Arial"/>
                <w:b/>
                <w:bCs/>
                <w:sz w:val="24"/>
                <w:szCs w:val="24"/>
              </w:rPr>
              <w:t xml:space="preserve"> 2020</w:t>
            </w:r>
          </w:p>
        </w:tc>
      </w:tr>
      <w:tr w:rsidR="00EA5290" w:rsidRPr="00A011A1" w14:paraId="4C9481D0" w14:textId="77777777" w:rsidTr="00B049B1">
        <w:tc>
          <w:tcPr>
            <w:tcW w:w="1383" w:type="dxa"/>
            <w:tcBorders>
              <w:top w:val="nil"/>
              <w:left w:val="nil"/>
              <w:bottom w:val="nil"/>
              <w:right w:val="nil"/>
            </w:tcBorders>
            <w:vAlign w:val="center"/>
          </w:tcPr>
          <w:p w14:paraId="6FAEB2D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C10D3A7" w14:textId="7288B92E" w:rsidR="00EA5290" w:rsidRPr="00670227" w:rsidRDefault="009A3839" w:rsidP="001E53BF">
            <w:pPr>
              <w:spacing w:before="120" w:after="120"/>
              <w:rPr>
                <w:rFonts w:ascii="Arial" w:hAnsi="Arial" w:cs="Arial"/>
                <w:b/>
                <w:bCs/>
                <w:sz w:val="24"/>
                <w:szCs w:val="24"/>
              </w:rPr>
            </w:pPr>
            <w:r>
              <w:rPr>
                <w:rFonts w:ascii="Arial" w:hAnsi="Arial" w:cs="Arial"/>
                <w:b/>
                <w:bCs/>
                <w:sz w:val="24"/>
                <w:szCs w:val="24"/>
              </w:rPr>
              <w:t xml:space="preserve">Jane Hutt, </w:t>
            </w:r>
            <w:r w:rsidR="00E12FC6">
              <w:rPr>
                <w:rFonts w:ascii="Arial" w:hAnsi="Arial" w:cs="Arial"/>
                <w:b/>
                <w:bCs/>
                <w:sz w:val="24"/>
                <w:szCs w:val="24"/>
              </w:rPr>
              <w:t>Deputy Minister and Chief Whip</w:t>
            </w:r>
          </w:p>
        </w:tc>
      </w:tr>
    </w:tbl>
    <w:p w14:paraId="7844E1B9" w14:textId="77777777" w:rsidR="00EA5290" w:rsidRPr="00A011A1" w:rsidRDefault="00EA5290" w:rsidP="00EA5290"/>
    <w:p w14:paraId="2C6FA1CE" w14:textId="62B96F85" w:rsidR="005656C0" w:rsidRDefault="0049112D" w:rsidP="00C93A02">
      <w:pPr>
        <w:spacing w:before="120"/>
        <w:rPr>
          <w:rFonts w:ascii="Arial" w:hAnsi="Arial" w:cs="Arial"/>
          <w:sz w:val="24"/>
          <w:szCs w:val="24"/>
        </w:rPr>
      </w:pPr>
      <w:r w:rsidRPr="00C93A02">
        <w:rPr>
          <w:rFonts w:ascii="Arial" w:hAnsi="Arial" w:cs="Arial"/>
          <w:sz w:val="24"/>
          <w:szCs w:val="24"/>
        </w:rPr>
        <w:t xml:space="preserve">I am issuing this statement </w:t>
      </w:r>
      <w:r w:rsidR="007E6398" w:rsidRPr="00C93A02">
        <w:rPr>
          <w:rFonts w:ascii="Arial" w:hAnsi="Arial" w:cs="Arial"/>
          <w:sz w:val="24"/>
          <w:szCs w:val="24"/>
        </w:rPr>
        <w:t xml:space="preserve">following a commitment made in Business Questions on 26 November 2019. </w:t>
      </w:r>
    </w:p>
    <w:p w14:paraId="7EF8300F" w14:textId="77777777" w:rsidR="00935A00" w:rsidRPr="00C93A02" w:rsidRDefault="00935A00" w:rsidP="00C93A02">
      <w:pPr>
        <w:spacing w:before="120"/>
        <w:rPr>
          <w:rFonts w:ascii="Arial" w:hAnsi="Arial" w:cs="Arial"/>
          <w:sz w:val="24"/>
          <w:szCs w:val="24"/>
        </w:rPr>
      </w:pPr>
    </w:p>
    <w:p w14:paraId="05FDAFDB" w14:textId="0BC76CC4" w:rsidR="007C4751" w:rsidRPr="00935A00" w:rsidRDefault="00FE5BF2" w:rsidP="007C4751">
      <w:pPr>
        <w:rPr>
          <w:rFonts w:ascii="Arial" w:hAnsi="Arial" w:cs="Arial"/>
          <w:sz w:val="24"/>
          <w:szCs w:val="24"/>
        </w:rPr>
      </w:pPr>
      <w:r w:rsidRPr="00C93A02">
        <w:rPr>
          <w:rFonts w:ascii="Arial" w:eastAsia="Calibri" w:hAnsi="Arial" w:cs="Arial"/>
          <w:sz w:val="24"/>
          <w:szCs w:val="24"/>
        </w:rPr>
        <w:t>I hear from advice services across Wales that the number of people approaching them for advice and help with their debts is increasing.  This is often because of changes to welfare benefits, particularly the roll out of Universal Credit, in addition to cost of living pressures.</w:t>
      </w:r>
      <w:r w:rsidR="00A30C49" w:rsidRPr="00C93A02">
        <w:rPr>
          <w:rFonts w:ascii="Arial" w:eastAsia="Calibri" w:hAnsi="Arial" w:cs="Arial"/>
          <w:sz w:val="24"/>
          <w:szCs w:val="24"/>
        </w:rPr>
        <w:t xml:space="preserve"> </w:t>
      </w:r>
      <w:r w:rsidR="007C4751">
        <w:rPr>
          <w:rFonts w:ascii="Arial" w:eastAsia="Calibri" w:hAnsi="Arial" w:cs="Arial"/>
          <w:sz w:val="24"/>
          <w:szCs w:val="24"/>
        </w:rPr>
        <w:t xml:space="preserve"> </w:t>
      </w:r>
      <w:r w:rsidR="007C4751" w:rsidRPr="00935A00">
        <w:rPr>
          <w:rFonts w:ascii="Arial" w:hAnsi="Arial" w:cs="Arial"/>
          <w:sz w:val="24"/>
          <w:szCs w:val="24"/>
        </w:rPr>
        <w:t>The stat</w:t>
      </w:r>
      <w:r w:rsidR="00701F0E">
        <w:rPr>
          <w:rFonts w:ascii="Arial" w:hAnsi="Arial" w:cs="Arial"/>
          <w:sz w:val="24"/>
          <w:szCs w:val="24"/>
        </w:rPr>
        <w:t>i</w:t>
      </w:r>
      <w:r w:rsidR="007C4751" w:rsidRPr="00935A00">
        <w:rPr>
          <w:rFonts w:ascii="Arial" w:hAnsi="Arial" w:cs="Arial"/>
          <w:sz w:val="24"/>
          <w:szCs w:val="24"/>
        </w:rPr>
        <w:t>s</w:t>
      </w:r>
      <w:r w:rsidR="00701F0E">
        <w:rPr>
          <w:rFonts w:ascii="Arial" w:hAnsi="Arial" w:cs="Arial"/>
          <w:sz w:val="24"/>
          <w:szCs w:val="24"/>
        </w:rPr>
        <w:t>tics</w:t>
      </w:r>
      <w:r w:rsidR="007C4751" w:rsidRPr="00935A00">
        <w:rPr>
          <w:rFonts w:ascii="Arial" w:hAnsi="Arial" w:cs="Arial"/>
          <w:sz w:val="24"/>
          <w:szCs w:val="24"/>
        </w:rPr>
        <w:t xml:space="preserve"> recently published by </w:t>
      </w:r>
      <w:proofErr w:type="spellStart"/>
      <w:r w:rsidR="007C4751" w:rsidRPr="00935A00">
        <w:rPr>
          <w:rFonts w:ascii="Arial" w:hAnsi="Arial" w:cs="Arial"/>
          <w:sz w:val="24"/>
          <w:szCs w:val="24"/>
        </w:rPr>
        <w:t>StepChange</w:t>
      </w:r>
      <w:proofErr w:type="spellEnd"/>
      <w:r w:rsidR="007C4751" w:rsidRPr="00935A00">
        <w:rPr>
          <w:rFonts w:ascii="Arial" w:hAnsi="Arial" w:cs="Arial"/>
          <w:sz w:val="24"/>
          <w:szCs w:val="24"/>
        </w:rPr>
        <w:t xml:space="preserve"> </w:t>
      </w:r>
      <w:r w:rsidR="00E52065">
        <w:rPr>
          <w:rFonts w:ascii="Arial" w:hAnsi="Arial" w:cs="Arial"/>
          <w:sz w:val="24"/>
          <w:szCs w:val="24"/>
        </w:rPr>
        <w:t xml:space="preserve">in their report ‘Wales in the Red’ </w:t>
      </w:r>
      <w:r w:rsidR="007C4751" w:rsidRPr="00935A00">
        <w:rPr>
          <w:rFonts w:ascii="Arial" w:hAnsi="Arial" w:cs="Arial"/>
          <w:sz w:val="24"/>
          <w:szCs w:val="24"/>
        </w:rPr>
        <w:t>demonstrate</w:t>
      </w:r>
      <w:r w:rsidR="007C4751" w:rsidRPr="00935A00">
        <w:rPr>
          <w:rFonts w:ascii="Arial" w:hAnsi="Arial" w:cs="Arial"/>
          <w:color w:val="FF0000"/>
          <w:sz w:val="24"/>
          <w:szCs w:val="24"/>
        </w:rPr>
        <w:t xml:space="preserve"> </w:t>
      </w:r>
      <w:r w:rsidR="007C4751" w:rsidRPr="00935A00">
        <w:rPr>
          <w:rFonts w:ascii="Arial" w:hAnsi="Arial" w:cs="Arial"/>
          <w:sz w:val="24"/>
          <w:szCs w:val="24"/>
        </w:rPr>
        <w:t>the scale of the debt issues in Wales</w:t>
      </w:r>
      <w:r w:rsidR="00E52065">
        <w:rPr>
          <w:rFonts w:ascii="Arial" w:hAnsi="Arial" w:cs="Arial"/>
          <w:sz w:val="24"/>
          <w:szCs w:val="24"/>
        </w:rPr>
        <w:t xml:space="preserve"> and provide figures</w:t>
      </w:r>
      <w:r w:rsidR="00E52065" w:rsidRPr="00E52065">
        <w:t xml:space="preserve"> </w:t>
      </w:r>
      <w:r w:rsidR="00E52065" w:rsidRPr="00E52065">
        <w:rPr>
          <w:rFonts w:ascii="Arial" w:hAnsi="Arial" w:cs="Arial"/>
          <w:sz w:val="24"/>
          <w:szCs w:val="24"/>
        </w:rPr>
        <w:t>that support the feedback from frontline advice services</w:t>
      </w:r>
      <w:r w:rsidR="00E52065">
        <w:rPr>
          <w:rFonts w:ascii="Arial" w:hAnsi="Arial" w:cs="Arial"/>
          <w:sz w:val="24"/>
          <w:szCs w:val="24"/>
        </w:rPr>
        <w:t>. F</w:t>
      </w:r>
      <w:r w:rsidR="00E52065" w:rsidRPr="00E52065">
        <w:rPr>
          <w:rFonts w:ascii="Arial" w:hAnsi="Arial" w:cs="Arial"/>
          <w:sz w:val="24"/>
          <w:szCs w:val="24"/>
        </w:rPr>
        <w:t>or example, the report estimates over 193,000 people in Wales are in severe problem debt, with an additional estimated 412,000 (around 16% of the Welsh population) showing signs of financial distress</w:t>
      </w:r>
      <w:r w:rsidR="007C4751" w:rsidRPr="00935A00">
        <w:rPr>
          <w:rFonts w:ascii="Arial" w:hAnsi="Arial" w:cs="Arial"/>
          <w:sz w:val="24"/>
          <w:szCs w:val="24"/>
        </w:rPr>
        <w:t>.</w:t>
      </w:r>
    </w:p>
    <w:p w14:paraId="75D1EC15" w14:textId="77777777" w:rsidR="00AA28AF" w:rsidRDefault="007E2FED" w:rsidP="00C93A02">
      <w:pPr>
        <w:spacing w:before="240" w:after="200"/>
        <w:rPr>
          <w:rFonts w:ascii="Arial" w:eastAsia="Calibri" w:hAnsi="Arial" w:cs="Arial"/>
          <w:sz w:val="24"/>
          <w:szCs w:val="24"/>
        </w:rPr>
      </w:pPr>
      <w:r w:rsidRPr="00C93A02">
        <w:rPr>
          <w:rFonts w:ascii="Arial" w:eastAsia="Calibri" w:hAnsi="Arial" w:cs="Arial"/>
          <w:sz w:val="24"/>
          <w:szCs w:val="24"/>
        </w:rPr>
        <w:t xml:space="preserve">There is </w:t>
      </w:r>
      <w:r w:rsidR="00AA28AF">
        <w:rPr>
          <w:rFonts w:ascii="Arial" w:eastAsia="Calibri" w:hAnsi="Arial" w:cs="Arial"/>
          <w:sz w:val="24"/>
          <w:szCs w:val="24"/>
        </w:rPr>
        <w:t xml:space="preserve">also </w:t>
      </w:r>
      <w:r w:rsidRPr="00C93A02">
        <w:rPr>
          <w:rFonts w:ascii="Arial" w:eastAsia="Calibri" w:hAnsi="Arial" w:cs="Arial"/>
          <w:sz w:val="24"/>
          <w:szCs w:val="24"/>
        </w:rPr>
        <w:t xml:space="preserve">considerable research that demonstrates people living with debt are more likely to experience mental health problems. Therefore, it is very important that people can access the advice and support they need to resolve their financial problems and improve their health and well-being. </w:t>
      </w:r>
    </w:p>
    <w:p w14:paraId="4C1B2868" w14:textId="24EC1490" w:rsidR="00A30C49" w:rsidRPr="00C93A02" w:rsidRDefault="00AA28AF" w:rsidP="00C93A02">
      <w:pPr>
        <w:spacing w:before="240" w:after="200"/>
        <w:rPr>
          <w:rFonts w:ascii="Arial" w:eastAsia="Calibri" w:hAnsi="Arial" w:cs="Arial"/>
          <w:sz w:val="24"/>
          <w:szCs w:val="24"/>
          <w:lang w:eastAsia="en-GB"/>
        </w:rPr>
      </w:pPr>
      <w:r>
        <w:rPr>
          <w:rFonts w:ascii="Arial" w:eastAsia="Calibri" w:hAnsi="Arial" w:cs="Arial"/>
          <w:sz w:val="24"/>
          <w:szCs w:val="24"/>
        </w:rPr>
        <w:t>The Welsh</w:t>
      </w:r>
      <w:r w:rsidRPr="00C93A02">
        <w:rPr>
          <w:rFonts w:ascii="Arial" w:eastAsia="Calibri" w:hAnsi="Arial" w:cs="Arial"/>
          <w:sz w:val="24"/>
          <w:szCs w:val="24"/>
        </w:rPr>
        <w:t xml:space="preserve"> Government</w:t>
      </w:r>
      <w:r>
        <w:rPr>
          <w:rFonts w:ascii="Arial" w:eastAsia="Calibri" w:hAnsi="Arial" w:cs="Arial"/>
          <w:sz w:val="24"/>
          <w:szCs w:val="24"/>
        </w:rPr>
        <w:t xml:space="preserve"> has a long-standing commitment to providing grant funding for advice services and we know these services are making a difference. </w:t>
      </w:r>
      <w:r w:rsidR="00A45CA0">
        <w:rPr>
          <w:rFonts w:ascii="Arial" w:eastAsia="Calibri" w:hAnsi="Arial" w:cs="Arial"/>
          <w:sz w:val="24"/>
          <w:szCs w:val="24"/>
        </w:rPr>
        <w:t>Last year,</w:t>
      </w:r>
      <w:r w:rsidR="00A30C49" w:rsidRPr="00C93A02">
        <w:rPr>
          <w:rFonts w:ascii="Arial" w:eastAsia="Calibri" w:hAnsi="Arial" w:cs="Arial"/>
          <w:sz w:val="24"/>
          <w:szCs w:val="24"/>
        </w:rPr>
        <w:t xml:space="preserve"> through the Welsh Government</w:t>
      </w:r>
      <w:r w:rsidR="00634E8E">
        <w:rPr>
          <w:rFonts w:ascii="Arial" w:eastAsia="Calibri" w:hAnsi="Arial" w:cs="Arial"/>
          <w:sz w:val="24"/>
          <w:szCs w:val="24"/>
        </w:rPr>
        <w:t>’</w:t>
      </w:r>
      <w:r w:rsidR="00A30C49" w:rsidRPr="00C93A02">
        <w:rPr>
          <w:rFonts w:ascii="Arial" w:eastAsia="Calibri" w:hAnsi="Arial" w:cs="Arial"/>
          <w:sz w:val="24"/>
          <w:szCs w:val="24"/>
        </w:rPr>
        <w:t xml:space="preserve">s Advice Services funding, </w:t>
      </w:r>
      <w:r w:rsidR="000473A7">
        <w:rPr>
          <w:rFonts w:ascii="Arial" w:eastAsia="Calibri" w:hAnsi="Arial" w:cs="Arial"/>
          <w:sz w:val="24"/>
          <w:szCs w:val="24"/>
        </w:rPr>
        <w:t xml:space="preserve">around 90,000 </w:t>
      </w:r>
      <w:r w:rsidR="007C4751">
        <w:rPr>
          <w:rFonts w:ascii="Arial" w:eastAsia="Calibri" w:hAnsi="Arial" w:cs="Arial"/>
          <w:sz w:val="24"/>
          <w:szCs w:val="24"/>
        </w:rPr>
        <w:t xml:space="preserve">people were supported with </w:t>
      </w:r>
      <w:r w:rsidR="000473A7">
        <w:rPr>
          <w:rFonts w:ascii="Arial" w:eastAsia="Calibri" w:hAnsi="Arial" w:cs="Arial"/>
          <w:sz w:val="24"/>
          <w:szCs w:val="24"/>
        </w:rPr>
        <w:t xml:space="preserve">their </w:t>
      </w:r>
      <w:r w:rsidR="007C4751">
        <w:rPr>
          <w:rFonts w:ascii="Arial" w:eastAsia="Calibri" w:hAnsi="Arial" w:cs="Arial"/>
          <w:sz w:val="24"/>
          <w:szCs w:val="24"/>
        </w:rPr>
        <w:t>social welfare issues</w:t>
      </w:r>
      <w:r w:rsidR="00A45CA0">
        <w:rPr>
          <w:rFonts w:ascii="Arial" w:eastAsia="Calibri" w:hAnsi="Arial" w:cs="Arial"/>
          <w:sz w:val="24"/>
          <w:szCs w:val="24"/>
        </w:rPr>
        <w:t>.  A</w:t>
      </w:r>
      <w:r w:rsidR="00A30C49" w:rsidRPr="00C93A02">
        <w:rPr>
          <w:rFonts w:ascii="Arial" w:eastAsia="Calibri" w:hAnsi="Arial" w:cs="Arial"/>
          <w:sz w:val="24"/>
          <w:szCs w:val="24"/>
        </w:rPr>
        <w:t xml:space="preserve">lmost </w:t>
      </w:r>
      <w:r w:rsidR="000473A7">
        <w:rPr>
          <w:rFonts w:ascii="Arial" w:eastAsia="Calibri" w:hAnsi="Arial" w:cs="Arial"/>
          <w:sz w:val="24"/>
          <w:szCs w:val="24"/>
        </w:rPr>
        <w:t>16,500</w:t>
      </w:r>
      <w:r w:rsidR="000473A7" w:rsidRPr="00C93A02">
        <w:rPr>
          <w:rFonts w:ascii="Arial" w:eastAsia="Calibri" w:hAnsi="Arial" w:cs="Arial"/>
          <w:sz w:val="24"/>
          <w:szCs w:val="24"/>
        </w:rPr>
        <w:t xml:space="preserve"> </w:t>
      </w:r>
      <w:r w:rsidR="007C4751">
        <w:rPr>
          <w:rFonts w:ascii="Arial" w:eastAsia="Calibri" w:hAnsi="Arial" w:cs="Arial"/>
          <w:sz w:val="24"/>
          <w:szCs w:val="24"/>
        </w:rPr>
        <w:t xml:space="preserve">of these </w:t>
      </w:r>
      <w:r w:rsidR="00A30C49" w:rsidRPr="00C93A02">
        <w:rPr>
          <w:rFonts w:ascii="Arial" w:eastAsia="Calibri" w:hAnsi="Arial" w:cs="Arial"/>
          <w:sz w:val="24"/>
          <w:szCs w:val="24"/>
        </w:rPr>
        <w:t xml:space="preserve">clients were supported with </w:t>
      </w:r>
      <w:r w:rsidR="00A45CA0">
        <w:rPr>
          <w:rFonts w:ascii="Arial" w:eastAsia="Calibri" w:hAnsi="Arial" w:cs="Arial"/>
          <w:sz w:val="24"/>
          <w:szCs w:val="24"/>
        </w:rPr>
        <w:t xml:space="preserve">specialist advice and support on their </w:t>
      </w:r>
      <w:r w:rsidR="000473A7">
        <w:rPr>
          <w:rFonts w:ascii="Arial" w:eastAsia="Calibri" w:hAnsi="Arial" w:cs="Arial"/>
          <w:sz w:val="24"/>
          <w:szCs w:val="24"/>
        </w:rPr>
        <w:t>debts.</w:t>
      </w:r>
    </w:p>
    <w:p w14:paraId="50CDB774" w14:textId="5E9C9A49" w:rsidR="003C6871" w:rsidRPr="00935A00" w:rsidRDefault="00A30C49" w:rsidP="003C6871">
      <w:pPr>
        <w:rPr>
          <w:rFonts w:ascii="Arial" w:hAnsi="Arial" w:cs="Arial"/>
          <w:sz w:val="24"/>
          <w:szCs w:val="24"/>
        </w:rPr>
      </w:pPr>
      <w:r w:rsidRPr="00C93A02">
        <w:rPr>
          <w:rFonts w:ascii="Arial" w:hAnsi="Arial" w:cs="Arial"/>
          <w:sz w:val="24"/>
          <w:szCs w:val="24"/>
        </w:rPr>
        <w:t xml:space="preserve">The uncertain economic climate that lies ahead, together with the ongoing implementation of the UK Government’s Welfare Reform programme, will increase demand on advice services across Wales. </w:t>
      </w:r>
      <w:r w:rsidR="003C6871" w:rsidRPr="00C93A02">
        <w:rPr>
          <w:rFonts w:ascii="Arial" w:hAnsi="Arial" w:cs="Arial"/>
          <w:sz w:val="24"/>
          <w:szCs w:val="24"/>
        </w:rPr>
        <w:t xml:space="preserve">The </w:t>
      </w:r>
      <w:r w:rsidR="003C6871">
        <w:rPr>
          <w:rFonts w:ascii="Arial" w:hAnsi="Arial" w:cs="Arial"/>
          <w:sz w:val="24"/>
          <w:szCs w:val="24"/>
        </w:rPr>
        <w:t xml:space="preserve">introduction of the </w:t>
      </w:r>
      <w:r w:rsidR="00AA28AF">
        <w:rPr>
          <w:rFonts w:ascii="Arial" w:hAnsi="Arial" w:cs="Arial"/>
          <w:sz w:val="24"/>
          <w:szCs w:val="24"/>
        </w:rPr>
        <w:t xml:space="preserve">new </w:t>
      </w:r>
      <w:r w:rsidR="003C6871" w:rsidRPr="00C93A02">
        <w:rPr>
          <w:rFonts w:ascii="Arial" w:hAnsi="Arial" w:cs="Arial"/>
          <w:sz w:val="24"/>
          <w:szCs w:val="24"/>
        </w:rPr>
        <w:t xml:space="preserve">Single Advice Fund will </w:t>
      </w:r>
      <w:r w:rsidR="003C6871" w:rsidRPr="00970353">
        <w:rPr>
          <w:rFonts w:ascii="Arial" w:hAnsi="Arial" w:cs="Arial"/>
          <w:sz w:val="24"/>
          <w:szCs w:val="24"/>
        </w:rPr>
        <w:t xml:space="preserve">help meet </w:t>
      </w:r>
      <w:r w:rsidR="00350737">
        <w:rPr>
          <w:rFonts w:ascii="Arial" w:hAnsi="Arial" w:cs="Arial"/>
          <w:sz w:val="24"/>
          <w:szCs w:val="24"/>
        </w:rPr>
        <w:t xml:space="preserve">some of </w:t>
      </w:r>
      <w:r w:rsidR="003C6871" w:rsidRPr="00970353">
        <w:rPr>
          <w:rFonts w:ascii="Arial" w:hAnsi="Arial" w:cs="Arial"/>
          <w:sz w:val="24"/>
          <w:szCs w:val="24"/>
        </w:rPr>
        <w:t xml:space="preserve">the increasing demand </w:t>
      </w:r>
      <w:r w:rsidR="003C6871">
        <w:rPr>
          <w:rFonts w:ascii="Arial" w:hAnsi="Arial" w:cs="Arial"/>
          <w:sz w:val="24"/>
          <w:szCs w:val="24"/>
        </w:rPr>
        <w:t xml:space="preserve">by ensuring </w:t>
      </w:r>
      <w:r w:rsidR="003C6871" w:rsidRPr="00970353">
        <w:rPr>
          <w:rFonts w:ascii="Arial" w:hAnsi="Arial" w:cs="Arial"/>
          <w:sz w:val="24"/>
          <w:szCs w:val="24"/>
        </w:rPr>
        <w:t>we have quality-assured providers delivering joined-up services</w:t>
      </w:r>
      <w:r w:rsidR="00AA28AF">
        <w:rPr>
          <w:rFonts w:ascii="Arial" w:hAnsi="Arial" w:cs="Arial"/>
          <w:sz w:val="24"/>
          <w:szCs w:val="24"/>
        </w:rPr>
        <w:t>, which</w:t>
      </w:r>
      <w:r w:rsidR="003C6871" w:rsidRPr="00970353">
        <w:rPr>
          <w:rFonts w:ascii="Arial" w:hAnsi="Arial" w:cs="Arial"/>
          <w:sz w:val="24"/>
          <w:szCs w:val="24"/>
        </w:rPr>
        <w:t xml:space="preserve"> attain the most sustainable outcomes for those in need of advice.</w:t>
      </w:r>
      <w:r w:rsidR="003C6871">
        <w:rPr>
          <w:rFonts w:ascii="Arial" w:hAnsi="Arial" w:cs="Arial"/>
          <w:sz w:val="24"/>
          <w:szCs w:val="24"/>
        </w:rPr>
        <w:t xml:space="preserve"> </w:t>
      </w:r>
      <w:r w:rsidR="00AA28AF">
        <w:rPr>
          <w:rFonts w:ascii="Arial" w:hAnsi="Arial" w:cs="Arial"/>
          <w:sz w:val="24"/>
          <w:szCs w:val="24"/>
        </w:rPr>
        <w:t>Grant</w:t>
      </w:r>
      <w:r w:rsidR="003C6871">
        <w:rPr>
          <w:rFonts w:ascii="Arial" w:eastAsia="Calibri" w:hAnsi="Arial" w:cs="Arial"/>
          <w:sz w:val="24"/>
          <w:szCs w:val="24"/>
        </w:rPr>
        <w:t xml:space="preserve"> funding </w:t>
      </w:r>
      <w:r w:rsidR="00AA28AF">
        <w:rPr>
          <w:rFonts w:ascii="Arial" w:eastAsia="Calibri" w:hAnsi="Arial" w:cs="Arial"/>
          <w:sz w:val="24"/>
          <w:szCs w:val="24"/>
        </w:rPr>
        <w:t xml:space="preserve">has been awarded </w:t>
      </w:r>
      <w:r w:rsidR="003C6871" w:rsidRPr="00C93A02">
        <w:rPr>
          <w:rFonts w:ascii="Arial" w:eastAsia="Calibri" w:hAnsi="Arial" w:cs="Arial"/>
          <w:sz w:val="24"/>
          <w:szCs w:val="24"/>
        </w:rPr>
        <w:t xml:space="preserve">to </w:t>
      </w:r>
      <w:r w:rsidR="003C6871">
        <w:rPr>
          <w:rFonts w:ascii="Arial" w:eastAsia="Calibri" w:hAnsi="Arial" w:cs="Arial"/>
          <w:sz w:val="24"/>
          <w:szCs w:val="24"/>
        </w:rPr>
        <w:t>providers</w:t>
      </w:r>
      <w:r w:rsidR="003C6871" w:rsidRPr="00C93A02">
        <w:rPr>
          <w:rFonts w:ascii="Arial" w:eastAsia="Calibri" w:hAnsi="Arial" w:cs="Arial"/>
          <w:sz w:val="24"/>
          <w:szCs w:val="24"/>
        </w:rPr>
        <w:t xml:space="preserve"> who have developed innovative and collaborative delivery models comprising of ‘Advice Partners’ and ‘Access Partners’. </w:t>
      </w:r>
      <w:r w:rsidR="003C6871">
        <w:rPr>
          <w:rFonts w:ascii="Arial" w:eastAsia="Calibri" w:hAnsi="Arial" w:cs="Arial"/>
          <w:sz w:val="24"/>
          <w:szCs w:val="24"/>
        </w:rPr>
        <w:t>The role of an</w:t>
      </w:r>
      <w:r w:rsidR="003C6871" w:rsidRPr="00C93A02">
        <w:rPr>
          <w:rFonts w:ascii="Arial" w:eastAsia="Calibri" w:hAnsi="Arial" w:cs="Arial"/>
          <w:sz w:val="24"/>
          <w:szCs w:val="24"/>
        </w:rPr>
        <w:t xml:space="preserve"> Access Partner </w:t>
      </w:r>
      <w:r w:rsidR="003C6871">
        <w:rPr>
          <w:rFonts w:ascii="Arial" w:eastAsia="Calibri" w:hAnsi="Arial" w:cs="Arial"/>
          <w:sz w:val="24"/>
          <w:szCs w:val="24"/>
        </w:rPr>
        <w:t>is to ensure</w:t>
      </w:r>
      <w:r w:rsidR="003C6871" w:rsidRPr="00C93A02">
        <w:rPr>
          <w:rFonts w:ascii="Arial" w:eastAsia="Calibri" w:hAnsi="Arial" w:cs="Arial"/>
          <w:sz w:val="24"/>
          <w:szCs w:val="24"/>
        </w:rPr>
        <w:t xml:space="preserve"> services reach deep into communities, promoting maximum engagement amongst people who tend not to visit traditional advice service venues, or who do not seek help until a problem has escalated to a crisis. For people having trouble managing their financial commitments many </w:t>
      </w:r>
      <w:r w:rsidR="003C6871">
        <w:rPr>
          <w:rFonts w:ascii="Arial" w:eastAsia="Calibri" w:hAnsi="Arial" w:cs="Arial"/>
          <w:sz w:val="24"/>
          <w:szCs w:val="24"/>
        </w:rPr>
        <w:t xml:space="preserve">will </w:t>
      </w:r>
      <w:r w:rsidR="00350737">
        <w:rPr>
          <w:rFonts w:ascii="Arial" w:eastAsia="Calibri" w:hAnsi="Arial" w:cs="Arial"/>
          <w:sz w:val="24"/>
          <w:szCs w:val="24"/>
        </w:rPr>
        <w:t xml:space="preserve">receive the advice </w:t>
      </w:r>
      <w:r w:rsidR="003C6871" w:rsidRPr="00C93A02">
        <w:rPr>
          <w:rFonts w:ascii="Arial" w:eastAsia="Calibri" w:hAnsi="Arial" w:cs="Arial"/>
          <w:sz w:val="24"/>
          <w:szCs w:val="24"/>
        </w:rPr>
        <w:t>they need before their problems can spiral out of contro</w:t>
      </w:r>
      <w:r w:rsidR="00350737">
        <w:rPr>
          <w:rFonts w:ascii="Arial" w:eastAsia="Calibri" w:hAnsi="Arial" w:cs="Arial"/>
          <w:sz w:val="24"/>
          <w:szCs w:val="24"/>
        </w:rPr>
        <w:t>l. T</w:t>
      </w:r>
      <w:r w:rsidR="003C6871" w:rsidRPr="00C93A02">
        <w:rPr>
          <w:rFonts w:ascii="Arial" w:eastAsia="Calibri" w:hAnsi="Arial" w:cs="Arial"/>
          <w:sz w:val="24"/>
          <w:szCs w:val="24"/>
        </w:rPr>
        <w:t xml:space="preserve">hey will be </w:t>
      </w:r>
      <w:r w:rsidR="00350737">
        <w:rPr>
          <w:rFonts w:ascii="Arial" w:eastAsia="Calibri" w:hAnsi="Arial" w:cs="Arial"/>
          <w:sz w:val="24"/>
          <w:szCs w:val="24"/>
        </w:rPr>
        <w:t xml:space="preserve">also </w:t>
      </w:r>
      <w:r w:rsidR="003C6871" w:rsidRPr="00C93A02">
        <w:rPr>
          <w:rFonts w:ascii="Arial" w:eastAsia="Calibri" w:hAnsi="Arial" w:cs="Arial"/>
          <w:sz w:val="24"/>
          <w:szCs w:val="24"/>
        </w:rPr>
        <w:t>offered wraparound sup</w:t>
      </w:r>
      <w:r w:rsidR="003C6871" w:rsidRPr="00C93A02">
        <w:rPr>
          <w:rFonts w:ascii="Arial" w:eastAsia="Calibri" w:hAnsi="Arial" w:cs="Arial"/>
          <w:sz w:val="24"/>
          <w:szCs w:val="24"/>
        </w:rPr>
        <w:lastRenderedPageBreak/>
        <w:t>port to help to address the root causes of their financial problems and become better able to prevent their reoccurrence.</w:t>
      </w:r>
      <w:r w:rsidR="007C4751">
        <w:rPr>
          <w:rFonts w:ascii="Arial" w:eastAsia="Calibri" w:hAnsi="Arial" w:cs="Arial"/>
          <w:sz w:val="24"/>
          <w:szCs w:val="24"/>
        </w:rPr>
        <w:t xml:space="preserve">  </w:t>
      </w:r>
      <w:r w:rsidR="007C4751" w:rsidRPr="00935A00">
        <w:rPr>
          <w:rFonts w:ascii="Arial" w:hAnsi="Arial" w:cs="Arial"/>
          <w:sz w:val="24"/>
          <w:szCs w:val="24"/>
        </w:rPr>
        <w:t>Whilst the Single Advice Fund is delivering a more innovative and collaborative model than we have previously had, it will not be able to reach everyone who is experiencing a financial crisis. There is more work to be done, and I welcome the ongoing collaboration with our key stakeholders as we seek do deliver more efficient and effective advice services.</w:t>
      </w:r>
    </w:p>
    <w:p w14:paraId="7F03BB2C" w14:textId="1743E380" w:rsidR="00FE5BF2" w:rsidRPr="00C93A02" w:rsidRDefault="00FE5BF2" w:rsidP="00C93A02">
      <w:pPr>
        <w:spacing w:before="240" w:after="200"/>
        <w:rPr>
          <w:rFonts w:ascii="Arial" w:eastAsia="Calibri" w:hAnsi="Arial" w:cs="Arial"/>
          <w:sz w:val="24"/>
          <w:szCs w:val="24"/>
        </w:rPr>
      </w:pPr>
      <w:r w:rsidRPr="00935A00">
        <w:rPr>
          <w:rFonts w:ascii="Arial" w:eastAsia="Calibri" w:hAnsi="Arial" w:cs="Arial"/>
          <w:sz w:val="24"/>
          <w:szCs w:val="24"/>
        </w:rPr>
        <w:t>It is very important that people can access the free</w:t>
      </w:r>
      <w:r w:rsidR="00350737" w:rsidRPr="00935A00">
        <w:rPr>
          <w:rFonts w:ascii="Arial" w:eastAsia="Calibri" w:hAnsi="Arial" w:cs="Arial"/>
          <w:sz w:val="24"/>
          <w:szCs w:val="24"/>
        </w:rPr>
        <w:t>,</w:t>
      </w:r>
      <w:r w:rsidRPr="00935A00">
        <w:rPr>
          <w:rFonts w:ascii="Arial" w:eastAsia="Calibri" w:hAnsi="Arial" w:cs="Arial"/>
          <w:sz w:val="24"/>
          <w:szCs w:val="24"/>
        </w:rPr>
        <w:t xml:space="preserve"> </w:t>
      </w:r>
      <w:r w:rsidR="00350737" w:rsidRPr="00935A00">
        <w:rPr>
          <w:rFonts w:ascii="Arial" w:eastAsia="Calibri" w:hAnsi="Arial" w:cs="Arial"/>
          <w:sz w:val="24"/>
          <w:szCs w:val="24"/>
        </w:rPr>
        <w:t xml:space="preserve">quality </w:t>
      </w:r>
      <w:r w:rsidRPr="00935A00">
        <w:rPr>
          <w:rFonts w:ascii="Arial" w:eastAsia="Calibri" w:hAnsi="Arial" w:cs="Arial"/>
          <w:sz w:val="24"/>
          <w:szCs w:val="24"/>
        </w:rPr>
        <w:t xml:space="preserve">debt advice they need through </w:t>
      </w:r>
      <w:r w:rsidRPr="00C93A02">
        <w:rPr>
          <w:rFonts w:ascii="Arial" w:eastAsia="Calibri" w:hAnsi="Arial" w:cs="Arial"/>
          <w:sz w:val="24"/>
          <w:szCs w:val="24"/>
        </w:rPr>
        <w:t xml:space="preserve">a range of channels. Whilst the community based debt advice services will predominately be delivered ‘face-to-face’, there are people who, for many reasons, would prefer to access the advice through other means. Therefore, the Welsh Government is also making financial contributions to the provision of telephone and web-based debt advice services, including those provided by the </w:t>
      </w:r>
      <w:proofErr w:type="spellStart"/>
      <w:r w:rsidRPr="00C93A02">
        <w:rPr>
          <w:rFonts w:ascii="Arial" w:eastAsia="Calibri" w:hAnsi="Arial" w:cs="Arial"/>
          <w:sz w:val="24"/>
          <w:szCs w:val="24"/>
        </w:rPr>
        <w:t>StepChange</w:t>
      </w:r>
      <w:proofErr w:type="spellEnd"/>
      <w:r w:rsidRPr="00C93A02">
        <w:rPr>
          <w:rFonts w:ascii="Arial" w:eastAsia="Calibri" w:hAnsi="Arial" w:cs="Arial"/>
          <w:sz w:val="24"/>
          <w:szCs w:val="24"/>
        </w:rPr>
        <w:t xml:space="preserve"> </w:t>
      </w:r>
      <w:r w:rsidR="00701F0E">
        <w:rPr>
          <w:rFonts w:ascii="Arial" w:eastAsia="Calibri" w:hAnsi="Arial" w:cs="Arial"/>
          <w:sz w:val="24"/>
          <w:szCs w:val="24"/>
        </w:rPr>
        <w:t>d</w:t>
      </w:r>
      <w:r w:rsidRPr="00C93A02">
        <w:rPr>
          <w:rFonts w:ascii="Arial" w:eastAsia="Calibri" w:hAnsi="Arial" w:cs="Arial"/>
          <w:sz w:val="24"/>
          <w:szCs w:val="24"/>
        </w:rPr>
        <w:t xml:space="preserve">ebt </w:t>
      </w:r>
      <w:r w:rsidR="00701F0E">
        <w:rPr>
          <w:rFonts w:ascii="Arial" w:eastAsia="Calibri" w:hAnsi="Arial" w:cs="Arial"/>
          <w:sz w:val="24"/>
          <w:szCs w:val="24"/>
        </w:rPr>
        <w:t>c</w:t>
      </w:r>
      <w:r w:rsidRPr="00C93A02">
        <w:rPr>
          <w:rFonts w:ascii="Arial" w:eastAsia="Calibri" w:hAnsi="Arial" w:cs="Arial"/>
          <w:sz w:val="24"/>
          <w:szCs w:val="24"/>
        </w:rPr>
        <w:t xml:space="preserve">harity. </w:t>
      </w:r>
    </w:p>
    <w:p w14:paraId="05CC319A" w14:textId="59EF141A" w:rsidR="00FE5BF2" w:rsidRPr="00350737" w:rsidRDefault="00FE5BF2" w:rsidP="00350737">
      <w:pPr>
        <w:rPr>
          <w:rFonts w:ascii="Arial" w:hAnsi="Arial" w:cs="Arial"/>
          <w:sz w:val="24"/>
          <w:szCs w:val="24"/>
        </w:rPr>
      </w:pPr>
      <w:r w:rsidRPr="00C93A02">
        <w:rPr>
          <w:rFonts w:ascii="Arial" w:eastAsia="Calibri" w:hAnsi="Arial" w:cs="Arial"/>
          <w:sz w:val="24"/>
          <w:szCs w:val="24"/>
        </w:rPr>
        <w:t xml:space="preserve">I also welcome the progress being made by the UK Government towards the implementation of a debt respite scheme, comprising of two distinct, but interrelated components, the </w:t>
      </w:r>
      <w:r w:rsidR="006C69EA">
        <w:rPr>
          <w:rFonts w:ascii="Arial" w:eastAsia="Calibri" w:hAnsi="Arial" w:cs="Arial"/>
          <w:sz w:val="24"/>
          <w:szCs w:val="24"/>
        </w:rPr>
        <w:t>b</w:t>
      </w:r>
      <w:r w:rsidRPr="00C93A02">
        <w:rPr>
          <w:rFonts w:ascii="Arial" w:eastAsia="Calibri" w:hAnsi="Arial" w:cs="Arial"/>
          <w:sz w:val="24"/>
          <w:szCs w:val="24"/>
        </w:rPr>
        <w:t xml:space="preserve">reathing </w:t>
      </w:r>
      <w:r w:rsidR="006C69EA">
        <w:rPr>
          <w:rFonts w:ascii="Arial" w:eastAsia="Calibri" w:hAnsi="Arial" w:cs="Arial"/>
          <w:sz w:val="24"/>
          <w:szCs w:val="24"/>
        </w:rPr>
        <w:t>s</w:t>
      </w:r>
      <w:r w:rsidRPr="00C93A02">
        <w:rPr>
          <w:rFonts w:ascii="Arial" w:eastAsia="Calibri" w:hAnsi="Arial" w:cs="Arial"/>
          <w:sz w:val="24"/>
          <w:szCs w:val="24"/>
        </w:rPr>
        <w:t xml:space="preserve">pace </w:t>
      </w:r>
      <w:r w:rsidR="00701F0E">
        <w:rPr>
          <w:rFonts w:ascii="Arial" w:eastAsia="Calibri" w:hAnsi="Arial" w:cs="Arial"/>
          <w:sz w:val="24"/>
          <w:szCs w:val="24"/>
        </w:rPr>
        <w:t>s</w:t>
      </w:r>
      <w:r w:rsidRPr="00C93A02">
        <w:rPr>
          <w:rFonts w:ascii="Arial" w:eastAsia="Calibri" w:hAnsi="Arial" w:cs="Arial"/>
          <w:sz w:val="24"/>
          <w:szCs w:val="24"/>
        </w:rPr>
        <w:t xml:space="preserve">cheme and </w:t>
      </w:r>
      <w:r w:rsidR="006C69EA">
        <w:rPr>
          <w:rFonts w:ascii="Arial" w:eastAsia="Calibri" w:hAnsi="Arial" w:cs="Arial"/>
          <w:sz w:val="24"/>
          <w:szCs w:val="24"/>
        </w:rPr>
        <w:t>s</w:t>
      </w:r>
      <w:r w:rsidRPr="00C93A02">
        <w:rPr>
          <w:rFonts w:ascii="Arial" w:eastAsia="Calibri" w:hAnsi="Arial" w:cs="Arial"/>
          <w:sz w:val="24"/>
          <w:szCs w:val="24"/>
        </w:rPr>
        <w:t xml:space="preserve">tatutory </w:t>
      </w:r>
      <w:r w:rsidR="006C69EA">
        <w:rPr>
          <w:rFonts w:ascii="Arial" w:eastAsia="Calibri" w:hAnsi="Arial" w:cs="Arial"/>
          <w:sz w:val="24"/>
          <w:szCs w:val="24"/>
        </w:rPr>
        <w:t>d</w:t>
      </w:r>
      <w:r w:rsidRPr="00C93A02">
        <w:rPr>
          <w:rFonts w:ascii="Arial" w:eastAsia="Calibri" w:hAnsi="Arial" w:cs="Arial"/>
          <w:sz w:val="24"/>
          <w:szCs w:val="24"/>
        </w:rPr>
        <w:t xml:space="preserve">ebt </w:t>
      </w:r>
      <w:r w:rsidR="006C69EA">
        <w:rPr>
          <w:rFonts w:ascii="Arial" w:eastAsia="Calibri" w:hAnsi="Arial" w:cs="Arial"/>
          <w:sz w:val="24"/>
          <w:szCs w:val="24"/>
        </w:rPr>
        <w:t>r</w:t>
      </w:r>
      <w:r w:rsidRPr="00C93A02">
        <w:rPr>
          <w:rFonts w:ascii="Arial" w:eastAsia="Calibri" w:hAnsi="Arial" w:cs="Arial"/>
          <w:sz w:val="24"/>
          <w:szCs w:val="24"/>
        </w:rPr>
        <w:t xml:space="preserve">epayment </w:t>
      </w:r>
      <w:r w:rsidR="006C69EA">
        <w:rPr>
          <w:rFonts w:ascii="Arial" w:eastAsia="Calibri" w:hAnsi="Arial" w:cs="Arial"/>
          <w:sz w:val="24"/>
          <w:szCs w:val="24"/>
        </w:rPr>
        <w:t>p</w:t>
      </w:r>
      <w:r w:rsidRPr="00C93A02">
        <w:rPr>
          <w:rFonts w:ascii="Arial" w:eastAsia="Calibri" w:hAnsi="Arial" w:cs="Arial"/>
          <w:sz w:val="24"/>
          <w:szCs w:val="24"/>
        </w:rPr>
        <w:t xml:space="preserve">lan. When implemented both will offer people in Wales, who are experiencing debt problems, </w:t>
      </w:r>
      <w:r w:rsidRPr="00C93A02">
        <w:rPr>
          <w:rFonts w:ascii="Arial" w:eastAsia="Calibri" w:hAnsi="Arial" w:cs="Arial"/>
          <w:sz w:val="24"/>
          <w:szCs w:val="24"/>
          <w:lang w:val="en"/>
        </w:rPr>
        <w:t>legal protections from creditor action together with a freeze on interest, charges and other fees being added to their debts</w:t>
      </w:r>
      <w:r w:rsidR="004B674D">
        <w:rPr>
          <w:rFonts w:ascii="Arial" w:eastAsia="Calibri" w:hAnsi="Arial" w:cs="Arial"/>
          <w:sz w:val="24"/>
          <w:szCs w:val="24"/>
          <w:lang w:val="en"/>
        </w:rPr>
        <w:t>. This will</w:t>
      </w:r>
      <w:r w:rsidR="004B674D" w:rsidRPr="00C93A02">
        <w:rPr>
          <w:rFonts w:ascii="Arial" w:eastAsia="Calibri" w:hAnsi="Arial" w:cs="Arial"/>
          <w:sz w:val="24"/>
          <w:szCs w:val="24"/>
          <w:lang w:val="en"/>
        </w:rPr>
        <w:t xml:space="preserve"> </w:t>
      </w:r>
      <w:r w:rsidRPr="00C93A02">
        <w:rPr>
          <w:rFonts w:ascii="Arial" w:eastAsia="Calibri" w:hAnsi="Arial" w:cs="Arial"/>
          <w:sz w:val="24"/>
          <w:szCs w:val="24"/>
          <w:lang w:val="en"/>
        </w:rPr>
        <w:t xml:space="preserve">allow people the time </w:t>
      </w:r>
      <w:r w:rsidRPr="00C93A02">
        <w:rPr>
          <w:rFonts w:ascii="Arial" w:eastAsia="Calibri" w:hAnsi="Arial" w:cs="Arial"/>
          <w:sz w:val="24"/>
          <w:szCs w:val="24"/>
        </w:rPr>
        <w:t xml:space="preserve">to </w:t>
      </w:r>
      <w:r w:rsidR="004B674D">
        <w:rPr>
          <w:rFonts w:ascii="Arial" w:eastAsia="Calibri" w:hAnsi="Arial" w:cs="Arial"/>
          <w:sz w:val="24"/>
          <w:szCs w:val="24"/>
        </w:rPr>
        <w:t xml:space="preserve">access debt advice and begin to </w:t>
      </w:r>
      <w:r w:rsidRPr="00C93A02">
        <w:rPr>
          <w:rFonts w:ascii="Arial" w:eastAsia="Calibri" w:hAnsi="Arial" w:cs="Arial"/>
          <w:sz w:val="24"/>
          <w:szCs w:val="24"/>
        </w:rPr>
        <w:t>take control of their finances and place them on a more sustainable footing. </w:t>
      </w:r>
    </w:p>
    <w:p w14:paraId="538E2CD1" w14:textId="6BBE28D7" w:rsidR="007C4751" w:rsidRDefault="00C93A02" w:rsidP="00C93A02">
      <w:pPr>
        <w:spacing w:before="240" w:after="200"/>
        <w:rPr>
          <w:rFonts w:ascii="Arial" w:eastAsia="Calibri" w:hAnsi="Arial" w:cs="Arial"/>
          <w:sz w:val="24"/>
          <w:szCs w:val="24"/>
        </w:rPr>
      </w:pPr>
      <w:r w:rsidRPr="00C93A02">
        <w:rPr>
          <w:rFonts w:ascii="Arial" w:eastAsia="Calibri" w:hAnsi="Arial" w:cs="Arial"/>
          <w:sz w:val="24"/>
          <w:szCs w:val="24"/>
        </w:rPr>
        <w:t xml:space="preserve">Our commitment to promoting financial inclusion for people in Wales is reflected through the £10.7million funding we provide for the Discretionary Assistance Fund and </w:t>
      </w:r>
      <w:r w:rsidR="006C69EA">
        <w:rPr>
          <w:rFonts w:ascii="Arial" w:eastAsia="Calibri" w:hAnsi="Arial" w:cs="Arial"/>
          <w:sz w:val="24"/>
          <w:szCs w:val="24"/>
        </w:rPr>
        <w:t>c</w:t>
      </w:r>
      <w:r w:rsidRPr="00C93A02">
        <w:rPr>
          <w:rFonts w:ascii="Arial" w:eastAsia="Calibri" w:hAnsi="Arial" w:cs="Arial"/>
          <w:sz w:val="24"/>
          <w:szCs w:val="24"/>
        </w:rPr>
        <w:t xml:space="preserve">redit </w:t>
      </w:r>
      <w:r w:rsidR="006C69EA">
        <w:rPr>
          <w:rFonts w:ascii="Arial" w:eastAsia="Calibri" w:hAnsi="Arial" w:cs="Arial"/>
          <w:sz w:val="24"/>
          <w:szCs w:val="24"/>
        </w:rPr>
        <w:t>u</w:t>
      </w:r>
      <w:r w:rsidRPr="00C93A02">
        <w:rPr>
          <w:rFonts w:ascii="Arial" w:eastAsia="Calibri" w:hAnsi="Arial" w:cs="Arial"/>
          <w:sz w:val="24"/>
          <w:szCs w:val="24"/>
        </w:rPr>
        <w:t>nions. For some of the most vulnerable people in Wales, these services reduce their reliance on high interest credit services and increase their access to more appropriate and affordable financial services.</w:t>
      </w:r>
      <w:r w:rsidR="00935A00">
        <w:rPr>
          <w:rFonts w:ascii="Arial" w:eastAsia="Calibri" w:hAnsi="Arial" w:cs="Arial"/>
          <w:sz w:val="24"/>
          <w:szCs w:val="24"/>
        </w:rPr>
        <w:t xml:space="preserve">  </w:t>
      </w:r>
      <w:r w:rsidR="00935A00" w:rsidRPr="00935A00">
        <w:rPr>
          <w:rFonts w:ascii="Arial" w:eastAsia="Calibri" w:hAnsi="Arial" w:cs="Arial"/>
          <w:sz w:val="24"/>
          <w:szCs w:val="24"/>
          <w:lang w:val="en"/>
        </w:rPr>
        <w:t xml:space="preserve">I am </w:t>
      </w:r>
      <w:r w:rsidR="00935A00">
        <w:rPr>
          <w:rFonts w:ascii="Arial" w:eastAsia="Calibri" w:hAnsi="Arial" w:cs="Arial"/>
          <w:sz w:val="24"/>
          <w:szCs w:val="24"/>
          <w:lang w:val="en"/>
        </w:rPr>
        <w:t xml:space="preserve">incredibly </w:t>
      </w:r>
      <w:r w:rsidR="00935A00" w:rsidRPr="00935A00">
        <w:rPr>
          <w:rFonts w:ascii="Arial" w:eastAsia="Calibri" w:hAnsi="Arial" w:cs="Arial"/>
          <w:sz w:val="24"/>
          <w:szCs w:val="24"/>
          <w:lang w:val="en"/>
        </w:rPr>
        <w:t xml:space="preserve">supportive of credit unions and am aware of the excellent work delivered by </w:t>
      </w:r>
      <w:r w:rsidR="006C69EA">
        <w:rPr>
          <w:rFonts w:ascii="Arial" w:eastAsia="Calibri" w:hAnsi="Arial" w:cs="Arial"/>
          <w:sz w:val="24"/>
          <w:szCs w:val="24"/>
          <w:lang w:val="en"/>
        </w:rPr>
        <w:t>c</w:t>
      </w:r>
      <w:r w:rsidR="00935A00" w:rsidRPr="00935A00">
        <w:rPr>
          <w:rFonts w:ascii="Arial" w:eastAsia="Calibri" w:hAnsi="Arial" w:cs="Arial"/>
          <w:sz w:val="24"/>
          <w:szCs w:val="24"/>
          <w:lang w:val="en"/>
        </w:rPr>
        <w:t xml:space="preserve">redit unions across Wales to provide access to affordable credit and savings thus mitigating the increasing rate of unmanageable debt. Credit unions are a responsible and ethical alternative to payday lenders, offering savings and affordable loans for all members of the community. Since March 2018 Welsh Government has provided more than £1 million of funding to credit unions in Wales to deliver projects to boost financial inclusion and financial capability and financial well-being. The projects are aimed at increasing membership of credit unions, including working with employers across Wales to offer payroll savings schemes to support the financial wellbeing of staff. I am a great supporter of saving with a credit union, building a savings buffer, however small, and hope that more people turn to credit unions rather than taking out unaffordable credit. </w:t>
      </w:r>
    </w:p>
    <w:p w14:paraId="343005C6" w14:textId="77777777" w:rsidR="007C4751" w:rsidRPr="00C93A02" w:rsidRDefault="007C4751" w:rsidP="00C93A02">
      <w:pPr>
        <w:spacing w:before="240" w:after="200"/>
        <w:rPr>
          <w:sz w:val="24"/>
          <w:szCs w:val="24"/>
        </w:rPr>
      </w:pPr>
    </w:p>
    <w:sectPr w:rsidR="007C4751" w:rsidRPr="00C93A02"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4C7D" w14:textId="77777777" w:rsidR="00B11702" w:rsidRDefault="00B11702">
      <w:r>
        <w:separator/>
      </w:r>
    </w:p>
  </w:endnote>
  <w:endnote w:type="continuationSeparator" w:id="0">
    <w:p w14:paraId="7F5CAB0E" w14:textId="77777777" w:rsidR="00B11702" w:rsidRDefault="00B1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F2BE" w14:textId="77777777" w:rsidR="002D4D53" w:rsidRDefault="002D4D5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A3033" w14:textId="77777777" w:rsidR="002D4D53" w:rsidRDefault="002D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97DE" w14:textId="36AA57D4" w:rsidR="002D4D53" w:rsidRDefault="002D4D5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839">
      <w:rPr>
        <w:rStyle w:val="PageNumber"/>
        <w:noProof/>
      </w:rPr>
      <w:t>2</w:t>
    </w:r>
    <w:r>
      <w:rPr>
        <w:rStyle w:val="PageNumber"/>
      </w:rPr>
      <w:fldChar w:fldCharType="end"/>
    </w:r>
  </w:p>
  <w:p w14:paraId="0F1321A7" w14:textId="77777777" w:rsidR="002D4D53" w:rsidRDefault="002D4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2B8E" w14:textId="6EEE85F7" w:rsidR="002D4D53" w:rsidRPr="00AA28AF" w:rsidRDefault="002D4D53" w:rsidP="00350737">
    <w:pPr>
      <w:pStyle w:val="Footer"/>
      <w:framePr w:h="365" w:hRule="exact" w:wrap="around" w:vAnchor="text" w:hAnchor="page" w:x="6174" w:y="50"/>
      <w:rPr>
        <w:rStyle w:val="PageNumber"/>
        <w:rFonts w:ascii="Arial" w:hAnsi="Arial" w:cs="Arial"/>
        <w:sz w:val="20"/>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A3839">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24B555" w14:textId="77777777" w:rsidR="002D4D53" w:rsidRPr="00A845A9" w:rsidRDefault="002D4D5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3B881" w14:textId="77777777" w:rsidR="00B11702" w:rsidRDefault="00B11702">
      <w:r>
        <w:separator/>
      </w:r>
    </w:p>
  </w:footnote>
  <w:footnote w:type="continuationSeparator" w:id="0">
    <w:p w14:paraId="5DF443AA" w14:textId="77777777" w:rsidR="00B11702" w:rsidRDefault="00B1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4E49" w14:textId="77777777" w:rsidR="002D4D53" w:rsidRDefault="002D4D53">
    <w:r>
      <w:rPr>
        <w:noProof/>
        <w:lang w:eastAsia="en-GB"/>
      </w:rPr>
      <w:drawing>
        <wp:anchor distT="0" distB="0" distL="114300" distR="114300" simplePos="0" relativeHeight="251657728" behindDoc="1" locked="0" layoutInCell="1" allowOverlap="1" wp14:anchorId="58F2C7B8" wp14:editId="74E4C01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8B19C4" w14:textId="77777777" w:rsidR="002D4D53" w:rsidRDefault="002D4D53">
    <w:pPr>
      <w:pStyle w:val="Header"/>
    </w:pPr>
  </w:p>
  <w:p w14:paraId="1B68467A" w14:textId="77777777" w:rsidR="002D4D53" w:rsidRDefault="002D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2FA"/>
    <w:multiLevelType w:val="hybridMultilevel"/>
    <w:tmpl w:val="CCBC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58D0"/>
    <w:rsid w:val="000473A7"/>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40A1E"/>
    <w:rsid w:val="0024505F"/>
    <w:rsid w:val="00274F08"/>
    <w:rsid w:val="002A5310"/>
    <w:rsid w:val="002C57B6"/>
    <w:rsid w:val="002D4D53"/>
    <w:rsid w:val="002F0EB9"/>
    <w:rsid w:val="002F53A9"/>
    <w:rsid w:val="00314E36"/>
    <w:rsid w:val="003220C1"/>
    <w:rsid w:val="00350737"/>
    <w:rsid w:val="00356D7B"/>
    <w:rsid w:val="00357893"/>
    <w:rsid w:val="003670C1"/>
    <w:rsid w:val="00367B81"/>
    <w:rsid w:val="00370471"/>
    <w:rsid w:val="003B1503"/>
    <w:rsid w:val="003B3D64"/>
    <w:rsid w:val="003B6288"/>
    <w:rsid w:val="003C5133"/>
    <w:rsid w:val="003C6871"/>
    <w:rsid w:val="00412673"/>
    <w:rsid w:val="0043031D"/>
    <w:rsid w:val="0046757C"/>
    <w:rsid w:val="0049112D"/>
    <w:rsid w:val="004B674D"/>
    <w:rsid w:val="00530A5B"/>
    <w:rsid w:val="00560F1F"/>
    <w:rsid w:val="005656C0"/>
    <w:rsid w:val="00574BB3"/>
    <w:rsid w:val="005A22E2"/>
    <w:rsid w:val="005B030B"/>
    <w:rsid w:val="005B6928"/>
    <w:rsid w:val="005C059C"/>
    <w:rsid w:val="005D2A41"/>
    <w:rsid w:val="005D5E8A"/>
    <w:rsid w:val="005D7663"/>
    <w:rsid w:val="005F1659"/>
    <w:rsid w:val="00603548"/>
    <w:rsid w:val="00634E8E"/>
    <w:rsid w:val="00654C0A"/>
    <w:rsid w:val="006633C7"/>
    <w:rsid w:val="00663F04"/>
    <w:rsid w:val="00670227"/>
    <w:rsid w:val="006814BD"/>
    <w:rsid w:val="00687FB5"/>
    <w:rsid w:val="0069133F"/>
    <w:rsid w:val="006B340E"/>
    <w:rsid w:val="006B461D"/>
    <w:rsid w:val="006C69EA"/>
    <w:rsid w:val="006E0A2C"/>
    <w:rsid w:val="00701F0E"/>
    <w:rsid w:val="00703993"/>
    <w:rsid w:val="0073380E"/>
    <w:rsid w:val="00743B79"/>
    <w:rsid w:val="007523BC"/>
    <w:rsid w:val="00752C48"/>
    <w:rsid w:val="007A05FB"/>
    <w:rsid w:val="007B5260"/>
    <w:rsid w:val="007C24E7"/>
    <w:rsid w:val="007C4751"/>
    <w:rsid w:val="007D1402"/>
    <w:rsid w:val="007E2FED"/>
    <w:rsid w:val="007E6398"/>
    <w:rsid w:val="007F4292"/>
    <w:rsid w:val="007F5E64"/>
    <w:rsid w:val="00800FA0"/>
    <w:rsid w:val="00803223"/>
    <w:rsid w:val="00812370"/>
    <w:rsid w:val="0082411A"/>
    <w:rsid w:val="00841628"/>
    <w:rsid w:val="00846160"/>
    <w:rsid w:val="00877BD2"/>
    <w:rsid w:val="00891882"/>
    <w:rsid w:val="008B240D"/>
    <w:rsid w:val="008B7927"/>
    <w:rsid w:val="008D1E0B"/>
    <w:rsid w:val="008F0CC6"/>
    <w:rsid w:val="008F789E"/>
    <w:rsid w:val="00905771"/>
    <w:rsid w:val="00935A00"/>
    <w:rsid w:val="00953A46"/>
    <w:rsid w:val="00967473"/>
    <w:rsid w:val="00973090"/>
    <w:rsid w:val="00995EEC"/>
    <w:rsid w:val="009A24A1"/>
    <w:rsid w:val="009A3839"/>
    <w:rsid w:val="009D26D8"/>
    <w:rsid w:val="009E4974"/>
    <w:rsid w:val="009F06C3"/>
    <w:rsid w:val="00A04DF2"/>
    <w:rsid w:val="00A204C9"/>
    <w:rsid w:val="00A23742"/>
    <w:rsid w:val="00A25FC7"/>
    <w:rsid w:val="00A30C49"/>
    <w:rsid w:val="00A3247B"/>
    <w:rsid w:val="00A45CA0"/>
    <w:rsid w:val="00A72CF3"/>
    <w:rsid w:val="00A82A45"/>
    <w:rsid w:val="00A845A9"/>
    <w:rsid w:val="00A86958"/>
    <w:rsid w:val="00AA28AF"/>
    <w:rsid w:val="00AA5651"/>
    <w:rsid w:val="00AA5848"/>
    <w:rsid w:val="00AA7750"/>
    <w:rsid w:val="00AD65F1"/>
    <w:rsid w:val="00AE064D"/>
    <w:rsid w:val="00AE2A4C"/>
    <w:rsid w:val="00AE6FAB"/>
    <w:rsid w:val="00AF056B"/>
    <w:rsid w:val="00AF3899"/>
    <w:rsid w:val="00B049B1"/>
    <w:rsid w:val="00B11702"/>
    <w:rsid w:val="00B239BA"/>
    <w:rsid w:val="00B468BB"/>
    <w:rsid w:val="00B81F17"/>
    <w:rsid w:val="00BF521B"/>
    <w:rsid w:val="00C43B4A"/>
    <w:rsid w:val="00C64FA5"/>
    <w:rsid w:val="00C84A12"/>
    <w:rsid w:val="00C93A02"/>
    <w:rsid w:val="00CF3DC5"/>
    <w:rsid w:val="00D017E2"/>
    <w:rsid w:val="00D16D97"/>
    <w:rsid w:val="00D27F42"/>
    <w:rsid w:val="00D65922"/>
    <w:rsid w:val="00D84713"/>
    <w:rsid w:val="00DD4B82"/>
    <w:rsid w:val="00E12FC6"/>
    <w:rsid w:val="00E1556F"/>
    <w:rsid w:val="00E3419E"/>
    <w:rsid w:val="00E47B1A"/>
    <w:rsid w:val="00E52065"/>
    <w:rsid w:val="00E631B1"/>
    <w:rsid w:val="00EA5290"/>
    <w:rsid w:val="00EA62DF"/>
    <w:rsid w:val="00EB248F"/>
    <w:rsid w:val="00EB5F93"/>
    <w:rsid w:val="00EC0568"/>
    <w:rsid w:val="00EE721A"/>
    <w:rsid w:val="00F0272E"/>
    <w:rsid w:val="00F2438B"/>
    <w:rsid w:val="00F81C33"/>
    <w:rsid w:val="00F8403E"/>
    <w:rsid w:val="00F923C2"/>
    <w:rsid w:val="00F97613"/>
    <w:rsid w:val="00FE5BF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644C2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B6928"/>
    <w:rPr>
      <w:rFonts w:ascii="Segoe UI" w:hAnsi="Segoe UI" w:cs="Segoe UI"/>
      <w:sz w:val="18"/>
      <w:szCs w:val="18"/>
    </w:rPr>
  </w:style>
  <w:style w:type="character" w:customStyle="1" w:styleId="BalloonTextChar">
    <w:name w:val="Balloon Text Char"/>
    <w:basedOn w:val="DefaultParagraphFont"/>
    <w:link w:val="BalloonText"/>
    <w:semiHidden/>
    <w:rsid w:val="005B6928"/>
    <w:rPr>
      <w:rFonts w:ascii="Segoe UI" w:hAnsi="Segoe UI" w:cs="Segoe UI"/>
      <w:sz w:val="18"/>
      <w:szCs w:val="18"/>
      <w:lang w:eastAsia="en-US"/>
    </w:rPr>
  </w:style>
  <w:style w:type="character" w:styleId="CommentReference">
    <w:name w:val="annotation reference"/>
    <w:basedOn w:val="DefaultParagraphFont"/>
    <w:semiHidden/>
    <w:unhideWhenUsed/>
    <w:rsid w:val="00634E8E"/>
    <w:rPr>
      <w:sz w:val="16"/>
      <w:szCs w:val="16"/>
    </w:rPr>
  </w:style>
  <w:style w:type="paragraph" w:styleId="CommentText">
    <w:name w:val="annotation text"/>
    <w:basedOn w:val="Normal"/>
    <w:link w:val="CommentTextChar"/>
    <w:semiHidden/>
    <w:unhideWhenUsed/>
    <w:rsid w:val="00634E8E"/>
    <w:rPr>
      <w:sz w:val="20"/>
    </w:rPr>
  </w:style>
  <w:style w:type="character" w:customStyle="1" w:styleId="CommentTextChar">
    <w:name w:val="Comment Text Char"/>
    <w:basedOn w:val="DefaultParagraphFont"/>
    <w:link w:val="CommentText"/>
    <w:semiHidden/>
    <w:rsid w:val="00634E8E"/>
    <w:rPr>
      <w:rFonts w:ascii="TradeGothic" w:hAnsi="TradeGothic"/>
      <w:lang w:eastAsia="en-US"/>
    </w:rPr>
  </w:style>
  <w:style w:type="paragraph" w:styleId="CommentSubject">
    <w:name w:val="annotation subject"/>
    <w:basedOn w:val="CommentText"/>
    <w:next w:val="CommentText"/>
    <w:link w:val="CommentSubjectChar"/>
    <w:semiHidden/>
    <w:unhideWhenUsed/>
    <w:rsid w:val="00634E8E"/>
    <w:rPr>
      <w:b/>
      <w:bCs/>
    </w:rPr>
  </w:style>
  <w:style w:type="character" w:customStyle="1" w:styleId="CommentSubjectChar">
    <w:name w:val="Comment Subject Char"/>
    <w:basedOn w:val="CommentTextChar"/>
    <w:link w:val="CommentSubject"/>
    <w:semiHidden/>
    <w:rsid w:val="00634E8E"/>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4110">
      <w:bodyDiv w:val="1"/>
      <w:marLeft w:val="0"/>
      <w:marRight w:val="0"/>
      <w:marTop w:val="0"/>
      <w:marBottom w:val="0"/>
      <w:divBdr>
        <w:top w:val="none" w:sz="0" w:space="0" w:color="auto"/>
        <w:left w:val="none" w:sz="0" w:space="0" w:color="auto"/>
        <w:bottom w:val="none" w:sz="0" w:space="0" w:color="auto"/>
        <w:right w:val="none" w:sz="0" w:space="0" w:color="auto"/>
      </w:divBdr>
    </w:div>
    <w:div w:id="1114012678">
      <w:bodyDiv w:val="1"/>
      <w:marLeft w:val="0"/>
      <w:marRight w:val="0"/>
      <w:marTop w:val="0"/>
      <w:marBottom w:val="0"/>
      <w:divBdr>
        <w:top w:val="none" w:sz="0" w:space="0" w:color="auto"/>
        <w:left w:val="none" w:sz="0" w:space="0" w:color="auto"/>
        <w:bottom w:val="none" w:sz="0" w:space="0" w:color="auto"/>
        <w:right w:val="none" w:sz="0" w:space="0" w:color="auto"/>
      </w:divBdr>
    </w:div>
    <w:div w:id="1234699351">
      <w:bodyDiv w:val="1"/>
      <w:marLeft w:val="0"/>
      <w:marRight w:val="0"/>
      <w:marTop w:val="0"/>
      <w:marBottom w:val="0"/>
      <w:divBdr>
        <w:top w:val="none" w:sz="0" w:space="0" w:color="auto"/>
        <w:left w:val="none" w:sz="0" w:space="0" w:color="auto"/>
        <w:bottom w:val="none" w:sz="0" w:space="0" w:color="auto"/>
        <w:right w:val="none" w:sz="0" w:space="0" w:color="auto"/>
      </w:divBdr>
    </w:div>
    <w:div w:id="1290866373">
      <w:bodyDiv w:val="1"/>
      <w:marLeft w:val="0"/>
      <w:marRight w:val="0"/>
      <w:marTop w:val="0"/>
      <w:marBottom w:val="0"/>
      <w:divBdr>
        <w:top w:val="none" w:sz="0" w:space="0" w:color="auto"/>
        <w:left w:val="none" w:sz="0" w:space="0" w:color="auto"/>
        <w:bottom w:val="none" w:sz="0" w:space="0" w:color="auto"/>
        <w:right w:val="none" w:sz="0" w:space="0" w:color="auto"/>
      </w:divBdr>
    </w:div>
    <w:div w:id="1517957485">
      <w:bodyDiv w:val="1"/>
      <w:marLeft w:val="0"/>
      <w:marRight w:val="0"/>
      <w:marTop w:val="0"/>
      <w:marBottom w:val="0"/>
      <w:divBdr>
        <w:top w:val="none" w:sz="0" w:space="0" w:color="auto"/>
        <w:left w:val="none" w:sz="0" w:space="0" w:color="auto"/>
        <w:bottom w:val="none" w:sz="0" w:space="0" w:color="auto"/>
        <w:right w:val="none" w:sz="0" w:space="0" w:color="auto"/>
      </w:divBdr>
    </w:div>
    <w:div w:id="18447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A28671116</value>
    </field>
    <field name="Objective-Title">
      <value order="0">Written Statement Debt Advice - January 2020 ENG</value>
    </field>
    <field name="Objective-Description">
      <value order="0"/>
    </field>
    <field name="Objective-CreationStamp">
      <value order="0">2020-01-13T15:30:14Z</value>
    </field>
    <field name="Objective-IsApproved">
      <value order="0">false</value>
    </field>
    <field name="Objective-IsPublished">
      <value order="0">true</value>
    </field>
    <field name="Objective-DatePublished">
      <value order="0">2020-01-31T10:22:42Z</value>
    </field>
    <field name="Objective-ModificationStamp">
      <value order="0">2020-01-31T10:22:42Z</value>
    </field>
    <field name="Objective-Owner">
      <value order="0">Barry, Stephanie (EPS - Prosperous Futures)</value>
    </field>
    <field name="Objective-Path">
      <value order="0">Objective Global Folder:Business File Plan:Education &amp; Public Services (EPS):Education &amp; Public Services (EPS) - Communities &amp; Tackling Poverty - Communities Division:1 - Save:CTP - COMD - Financial Inclusion Unit:Financial Inclusion Unit - Government Business:Financial Inclusion Unit - Government Business - 2019 - Deputy Minister &amp; Chief Whip:Jane Hutt - Deputy Minister &amp; Chief Whip - Ministerial Advice - Financial Inclusion Unit - 2019</value>
    </field>
    <field name="Objective-Parent">
      <value order="0">Jane Hutt - Deputy Minister &amp; Chief Whip - Ministerial Advice - Financial Inclusion Unit - 2019</value>
    </field>
    <field name="Objective-State">
      <value order="0">Published</value>
    </field>
    <field name="Objective-VersionId">
      <value order="0">vA57567687</value>
    </field>
    <field name="Objective-Version">
      <value order="0">13.0</value>
    </field>
    <field name="Objective-VersionNumber">
      <value order="0">14</value>
    </field>
    <field name="Objective-VersionComment">
      <value order="0"/>
    </field>
    <field name="Objective-FileNumber">
      <value order="0">qA1375165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2020-01-13T00:00:00Z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2020-01-31T00:00:00+00:00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84FD2A-2684-41C7-8CC9-66AE8549A13D}"/>
</file>

<file path=customXml/itemProps3.xml><?xml version="1.0" encoding="utf-8"?>
<ds:datastoreItem xmlns:ds="http://schemas.openxmlformats.org/officeDocument/2006/customXml" ds:itemID="{05C8182D-F355-444F-9D9F-59CB46D196B5}">
  <ds:schemaRefs>
    <ds:schemaRef ds:uri="http://schemas.microsoft.com/sharepoint/v3/contenttype/forms"/>
  </ds:schemaRefs>
</ds:datastoreItem>
</file>

<file path=customXml/itemProps4.xml><?xml version="1.0" encoding="utf-8"?>
<ds:datastoreItem xmlns:ds="http://schemas.openxmlformats.org/officeDocument/2006/customXml" ds:itemID="{D10579AC-7AF7-41C6-95E9-849C821CB0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Advice</dc:title>
  <dc:creator>burnsc</dc:creator>
  <cp:lastModifiedBy>Oxenham, James (OFM - Cabinet Division)</cp:lastModifiedBy>
  <cp:revision>2</cp:revision>
  <cp:lastPrinted>2011-05-27T10:19:00Z</cp:lastPrinted>
  <dcterms:created xsi:type="dcterms:W3CDTF">2020-01-31T10:52:00Z</dcterms:created>
  <dcterms:modified xsi:type="dcterms:W3CDTF">2020-01-31T10:52:00Z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A28671116</vt:lpwstr>
  </property>
  <property fmtid="{D5CDD505-2E9C-101B-9397-08002B2CF9AE}" pid="4" name="Objective-Title">
    <vt:lpwstr>Written Statement Debt Advice - January 2020 ENG</vt:lpwstr>
  </property>
  <property fmtid="{D5CDD505-2E9C-101B-9397-08002B2CF9AE}" pid="5" name="Objective-Comment">
    <vt:lpwstr/>
  </property>
  <property fmtid="{D5CDD505-2E9C-101B-9397-08002B2CF9AE}" pid="6" name="Objective-CreationStamp">
    <vt:filetime>2020-01-13T15:30:21Z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2020-01-31T10:22:42Z</vt:filetime>
  </property>
  <property fmtid="{D5CDD505-2E9C-101B-9397-08002B2CF9AE}" pid="10" name="Objective-ModificationStamp">
    <vt:filetime>2020-01-31T10:22:42Z</vt:filetime>
  </property>
  <property fmtid="{D5CDD505-2E9C-101B-9397-08002B2CF9AE}" pid="11" name="Objective-Owner">
    <vt:lpwstr>Barry, Stephanie (EPS - Prosperous Futures)</vt:lpwstr>
  </property>
  <property fmtid="{D5CDD505-2E9C-101B-9397-08002B2CF9AE}" pid="12" name="Objective-Path">
    <vt:lpwstr>Objective Global Folder:Business File Plan:Education &amp; Public Services (EPS):Education &amp; Public Services (EPS) - Communities &amp; Tackling Poverty - Communities Division:1 - Save:CTP - COMD - Financial Inclusion Unit:Financial Inclusion Unit - Government Bus</vt:lpwstr>
  </property>
  <property fmtid="{D5CDD505-2E9C-101B-9397-08002B2CF9AE}" pid="13" name="Objective-Parent">
    <vt:lpwstr>Jane Hutt - Deputy Minister &amp; Chief Whip - Ministerial Advice - Financial Inclusion Unit - 2019</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vA57567687</vt:lpwstr>
  </property>
  <property fmtid="{D5CDD505-2E9C-101B-9397-08002B2CF9AE}" pid="28" name="Objective-Language">
    <vt:lpwstr>English (eng)</vt:lpwstr>
  </property>
  <property fmtid="{D5CDD505-2E9C-101B-9397-08002B2CF9AE}" pid="29" name="Objective-Date Acquired">
    <vt:filetime>2020-01-13T00:00:00Z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