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2F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F8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D713FC7" w14:textId="23803F23" w:rsidR="00EA5290" w:rsidRPr="00670227" w:rsidRDefault="00646F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Coronavirus (2019-nCoV</w:t>
            </w:r>
            <w:r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bookmarkEnd w:id="0"/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40AC0B4B" w:rsidR="00EA5290" w:rsidRPr="00670227" w:rsidRDefault="001D451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77777777" w:rsidR="00EA5290" w:rsidRPr="00A011A1" w:rsidRDefault="00EA5290" w:rsidP="00EA5290"/>
    <w:p w14:paraId="47B4F05B" w14:textId="16BC72E2" w:rsidR="0082388E" w:rsidRDefault="0082388E" w:rsidP="005D5B61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aware that </w:t>
      </w:r>
      <w:r w:rsidR="00207C5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UK Government </w:t>
      </w:r>
      <w:r w:rsidR="001D4511">
        <w:rPr>
          <w:rFonts w:ascii="Arial" w:hAnsi="Arial" w:cs="Arial"/>
          <w:sz w:val="24"/>
          <w:szCs w:val="24"/>
        </w:rPr>
        <w:t>has introduced legislation with the primary purpose of enforcing supported isolation in England. I am currently considering whether our current legislation is sufficient to protect the wider public from coronavirus or other high consequence infections</w:t>
      </w:r>
      <w:r w:rsidR="007841C7">
        <w:rPr>
          <w:rFonts w:ascii="Arial" w:hAnsi="Arial" w:cs="Arial"/>
          <w:sz w:val="24"/>
          <w:szCs w:val="24"/>
        </w:rPr>
        <w:t xml:space="preserve"> or whether we need to make equivalent provisions in Wales</w:t>
      </w:r>
      <w:r w:rsidR="001D4511">
        <w:rPr>
          <w:rFonts w:ascii="Arial" w:hAnsi="Arial" w:cs="Arial"/>
          <w:sz w:val="24"/>
          <w:szCs w:val="24"/>
        </w:rPr>
        <w:t xml:space="preserve">. </w:t>
      </w:r>
    </w:p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684DA618" w14:textId="5C2C6B3B" w:rsidR="00207C59" w:rsidRDefault="00D65B57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The evolving 2019-nCoV outbreak, the increasing number of countries reporting cases and the change to the case definition have led to a significant increase in individuals requiring assessment and testing. </w:t>
      </w:r>
      <w:r>
        <w:rPr>
          <w:rFonts w:ascii="Arial" w:eastAsia="Calibri" w:hAnsi="Arial" w:cs="Arial"/>
          <w:sz w:val="24"/>
          <w:szCs w:val="24"/>
        </w:rPr>
        <w:t>The aim is to manage as many people as possible outside hospital Emergency Departments</w:t>
      </w:r>
      <w:r>
        <w:rPr>
          <w:rFonts w:ascii="Arial" w:hAnsi="Arial" w:cs="Arial"/>
          <w:sz w:val="24"/>
          <w:szCs w:val="24"/>
        </w:rPr>
        <w:t xml:space="preserve">. </w:t>
      </w:r>
      <w:r w:rsidR="00207C59">
        <w:rPr>
          <w:rFonts w:ascii="Arial" w:hAnsi="Arial" w:cs="Arial"/>
          <w:sz w:val="24"/>
          <w:szCs w:val="24"/>
        </w:rPr>
        <w:t xml:space="preserve">Yesterday the Chief Medical Officer wrote to health boards advising on the importance of immediate implementation of community assessment and testing services and </w:t>
      </w:r>
      <w:r w:rsidR="00066384">
        <w:rPr>
          <w:rFonts w:ascii="Arial" w:hAnsi="Arial" w:cs="Arial"/>
          <w:sz w:val="24"/>
          <w:szCs w:val="24"/>
        </w:rPr>
        <w:t xml:space="preserve">the establishment of </w:t>
      </w:r>
      <w:r w:rsidR="00207C59">
        <w:rPr>
          <w:rFonts w:ascii="Arial" w:hAnsi="Arial" w:cs="Arial"/>
          <w:sz w:val="24"/>
          <w:szCs w:val="24"/>
        </w:rPr>
        <w:t xml:space="preserve">Coronavirus Testing Units separate from Emergency Departments. </w:t>
      </w:r>
    </w:p>
    <w:p w14:paraId="1584FF3D" w14:textId="77777777" w:rsidR="00207C59" w:rsidRDefault="00207C59" w:rsidP="005D5B61">
      <w:pPr>
        <w:contextualSpacing/>
        <w:rPr>
          <w:rFonts w:ascii="Arial" w:hAnsi="Arial" w:cs="Arial"/>
          <w:sz w:val="24"/>
          <w:szCs w:val="24"/>
        </w:rPr>
      </w:pPr>
    </w:p>
    <w:p w14:paraId="797830F8" w14:textId="621469F8" w:rsidR="00BE3BD5" w:rsidRDefault="00207C59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F83219">
        <w:rPr>
          <w:rFonts w:ascii="Arial" w:hAnsi="Arial" w:cs="Arial"/>
          <w:sz w:val="24"/>
          <w:szCs w:val="24"/>
        </w:rPr>
        <w:t xml:space="preserve">o date there have been no imported cases of the novel coronavirus to Wales. </w:t>
      </w:r>
      <w:hyperlink r:id="rId12" w:history="1">
        <w:r w:rsidR="00F83219" w:rsidRPr="00720B84">
          <w:rPr>
            <w:rStyle w:val="Hyperlink"/>
            <w:rFonts w:ascii="Arial" w:hAnsi="Arial" w:cs="Arial"/>
            <w:sz w:val="24"/>
            <w:szCs w:val="24"/>
          </w:rPr>
          <w:t>UK figures</w:t>
        </w:r>
      </w:hyperlink>
      <w:r w:rsidR="00F83219">
        <w:rPr>
          <w:rFonts w:ascii="Arial" w:hAnsi="Arial" w:cs="Arial"/>
          <w:sz w:val="24"/>
          <w:szCs w:val="24"/>
        </w:rPr>
        <w:t xml:space="preserve"> </w:t>
      </w:r>
      <w:r w:rsidR="00682466">
        <w:rPr>
          <w:rFonts w:ascii="Arial" w:hAnsi="Arial" w:cs="Arial"/>
          <w:sz w:val="24"/>
          <w:szCs w:val="24"/>
        </w:rPr>
        <w:t xml:space="preserve">on the number of people tested </w:t>
      </w:r>
      <w:r w:rsidR="00F83219">
        <w:rPr>
          <w:rFonts w:ascii="Arial" w:hAnsi="Arial" w:cs="Arial"/>
          <w:sz w:val="24"/>
          <w:szCs w:val="24"/>
        </w:rPr>
        <w:t>are published daily on the Public Health England website.</w:t>
      </w:r>
    </w:p>
    <w:p w14:paraId="6253FCDF" w14:textId="4C1E75CA" w:rsidR="00F07117" w:rsidRDefault="00F07117" w:rsidP="005D5B61">
      <w:pPr>
        <w:rPr>
          <w:rFonts w:ascii="Arial" w:hAnsi="Arial" w:cs="Arial"/>
          <w:sz w:val="24"/>
          <w:szCs w:val="24"/>
        </w:rPr>
      </w:pPr>
    </w:p>
    <w:p w14:paraId="571F2104" w14:textId="5DB2E170" w:rsidR="00BE3BD5" w:rsidRPr="00646FE6" w:rsidRDefault="00D65B57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Chief Medical Officer will be updating Assembly Members in person later today to advise on the current situation. </w:t>
      </w:r>
      <w:r w:rsidR="00F07117">
        <w:rPr>
          <w:rFonts w:ascii="Arial" w:hAnsi="Arial" w:cs="Arial"/>
          <w:sz w:val="24"/>
          <w:szCs w:val="24"/>
        </w:rPr>
        <w:t xml:space="preserve">I will </w:t>
      </w:r>
      <w:r>
        <w:rPr>
          <w:rFonts w:ascii="Arial" w:hAnsi="Arial" w:cs="Arial"/>
          <w:sz w:val="24"/>
          <w:szCs w:val="24"/>
        </w:rPr>
        <w:t xml:space="preserve">continue to </w:t>
      </w:r>
      <w:r w:rsidR="00F07117">
        <w:rPr>
          <w:rFonts w:ascii="Arial" w:hAnsi="Arial" w:cs="Arial"/>
          <w:sz w:val="24"/>
          <w:szCs w:val="24"/>
        </w:rPr>
        <w:t>provide</w:t>
      </w:r>
      <w:r w:rsidR="00646FE6">
        <w:rPr>
          <w:rFonts w:ascii="Arial" w:hAnsi="Arial" w:cs="Arial"/>
          <w:sz w:val="24"/>
          <w:szCs w:val="24"/>
        </w:rPr>
        <w:t xml:space="preserve"> </w:t>
      </w:r>
      <w:r w:rsidR="00F07117">
        <w:rPr>
          <w:rFonts w:ascii="Arial" w:hAnsi="Arial" w:cs="Arial"/>
          <w:sz w:val="24"/>
          <w:szCs w:val="24"/>
        </w:rPr>
        <w:t xml:space="preserve">AMs with a written update every Tuesday and more frequently if necessary. </w:t>
      </w:r>
    </w:p>
    <w:p w14:paraId="60427E4D" w14:textId="77777777" w:rsidR="00BE3BD5" w:rsidRPr="00BE3BD5" w:rsidRDefault="00BE3BD5" w:rsidP="00BE3BD5">
      <w:pPr>
        <w:jc w:val="both"/>
        <w:rPr>
          <w:rFonts w:ascii="Arial" w:hAnsi="Arial" w:cs="Arial"/>
          <w:sz w:val="24"/>
          <w:szCs w:val="24"/>
        </w:rPr>
      </w:pP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A03A5" w14:textId="77777777" w:rsidR="0021430C" w:rsidRDefault="0021430C">
      <w:r>
        <w:separator/>
      </w:r>
    </w:p>
  </w:endnote>
  <w:endnote w:type="continuationSeparator" w:id="0">
    <w:p w14:paraId="371A8A77" w14:textId="77777777" w:rsidR="0021430C" w:rsidRDefault="0021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24C62143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B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656A0E4B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B4D6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11B5C" w14:textId="77777777" w:rsidR="0021430C" w:rsidRDefault="0021430C">
      <w:r>
        <w:separator/>
      </w:r>
    </w:p>
  </w:footnote>
  <w:footnote w:type="continuationSeparator" w:id="0">
    <w:p w14:paraId="16C1BA2C" w14:textId="77777777" w:rsidR="0021430C" w:rsidRDefault="00214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6884A" w14:textId="5E67ED1F" w:rsidR="009B4D69" w:rsidRDefault="009B4D69" w:rsidP="009B4D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632391BD" wp14:editId="68213E82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C9BB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121B09"/>
    <w:rsid w:val="00134918"/>
    <w:rsid w:val="001460B1"/>
    <w:rsid w:val="00166C1E"/>
    <w:rsid w:val="0017102C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466D"/>
    <w:rsid w:val="003B1503"/>
    <w:rsid w:val="003B3D64"/>
    <w:rsid w:val="003C5133"/>
    <w:rsid w:val="00412673"/>
    <w:rsid w:val="0043031D"/>
    <w:rsid w:val="0046757C"/>
    <w:rsid w:val="004824A0"/>
    <w:rsid w:val="00500573"/>
    <w:rsid w:val="00560F1F"/>
    <w:rsid w:val="00574BB3"/>
    <w:rsid w:val="00576C38"/>
    <w:rsid w:val="005A22E2"/>
    <w:rsid w:val="005B030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E0A2C"/>
    <w:rsid w:val="00703993"/>
    <w:rsid w:val="00720B84"/>
    <w:rsid w:val="0073380E"/>
    <w:rsid w:val="00743B79"/>
    <w:rsid w:val="007523BC"/>
    <w:rsid w:val="00752C48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4360"/>
    <w:rsid w:val="00995EEC"/>
    <w:rsid w:val="009B4D69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3F1D"/>
    <w:rsid w:val="00AD65F1"/>
    <w:rsid w:val="00AE064D"/>
    <w:rsid w:val="00AF056B"/>
    <w:rsid w:val="00B049B1"/>
    <w:rsid w:val="00B239BA"/>
    <w:rsid w:val="00B468BB"/>
    <w:rsid w:val="00B81F17"/>
    <w:rsid w:val="00BE3BD5"/>
    <w:rsid w:val="00C11D2F"/>
    <w:rsid w:val="00C30910"/>
    <w:rsid w:val="00C43B4A"/>
    <w:rsid w:val="00C64FA5"/>
    <w:rsid w:val="00C84A12"/>
    <w:rsid w:val="00CD1BAA"/>
    <w:rsid w:val="00CF3DC5"/>
    <w:rsid w:val="00CF7DAE"/>
    <w:rsid w:val="00D017E2"/>
    <w:rsid w:val="00D128FF"/>
    <w:rsid w:val="00D16D97"/>
    <w:rsid w:val="00D27F42"/>
    <w:rsid w:val="00D65B57"/>
    <w:rsid w:val="00D739B7"/>
    <w:rsid w:val="00D84713"/>
    <w:rsid w:val="00D91AAF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07117"/>
    <w:rsid w:val="00F2438B"/>
    <w:rsid w:val="00F27988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4D6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v.uk/guidance/wuhan-novel-coronavirus-information-for-the-publi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A29008911</value>
    </field>
    <field name="Objective-Title">
      <value order="0">Ministerial Statement 4 - Coronavirus (2019-nCoV)</value>
    </field>
    <field name="Objective-Description">
      <value order="0"/>
    </field>
    <field name="Objective-CreationStamp">
      <value order="0">2020-02-11T10:18:05Z</value>
    </field>
    <field name="Objective-IsApproved">
      <value order="0">false</value>
    </field>
    <field name="Objective-IsPublished">
      <value order="0">true</value>
    </field>
    <field name="Objective-DatePublished">
      <value order="0">2020-02-11T11:16:58Z</value>
    </field>
    <field name="Objective-ModificationStamp">
      <value order="0">2020-02-11T11:16:58Z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vA57812116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2020-02-11T00:00:00Z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2020-02-11T00:00:00+00:00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BBC9C-63BC-4DAA-B70C-E759D3625D69}">
  <ds:schemaRefs>
    <ds:schemaRef ds:uri="http://purl.org/dc/dcmitype/"/>
    <ds:schemaRef ds:uri="http://schemas.microsoft.com/office/2006/documentManagement/types"/>
    <ds:schemaRef ds:uri="http://purl.org/dc/elements/1.1/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59025A2-CD17-4BFA-A4A0-DA264E1F8566}"/>
</file>

<file path=customXml/itemProps5.xml><?xml version="1.0" encoding="utf-8"?>
<ds:datastoreItem xmlns:ds="http://schemas.openxmlformats.org/officeDocument/2006/customXml" ds:itemID="{04303FEB-604E-4AC5-97DA-A34425E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1341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(2019-nCoV)</dc:title>
  <dc:creator>burnsc</dc:creator>
  <cp:lastModifiedBy>Oxenham, James (OFM - Cabinet Division)</cp:lastModifiedBy>
  <cp:revision>2</cp:revision>
  <cp:lastPrinted>2020-02-11T10:05:00Z</cp:lastPrinted>
  <dcterms:created xsi:type="dcterms:W3CDTF">2020-02-11T12:16:00Z</dcterms:created>
  <dcterms:modified xsi:type="dcterms:W3CDTF">2020-02-11T12:16:00Z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A29008911</vt:lpwstr>
  </property>
  <property fmtid="{D5CDD505-2E9C-101B-9397-08002B2CF9AE}" pid="4" name="Objective-Title">
    <vt:lpwstr>Ministerial Statement 4 - Coronavirus (2019-nCoV)</vt:lpwstr>
  </property>
  <property fmtid="{D5CDD505-2E9C-101B-9397-08002B2CF9AE}" pid="5" name="Objective-Comment">
    <vt:lpwstr/>
  </property>
  <property fmtid="{D5CDD505-2E9C-101B-9397-08002B2CF9AE}" pid="6" name="Objective-CreationStamp">
    <vt:filetime>2020-02-11T10:18:20Z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2020-02-11T11:16:58Z</vt:filetime>
  </property>
  <property fmtid="{D5CDD505-2E9C-101B-9397-08002B2CF9AE}" pid="10" name="Objective-ModificationStamp">
    <vt:filetime>2020-02-11T11:16:58Z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vA57812116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