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Pr="005D6B94" w:rsidRDefault="001A39E2" w:rsidP="009C271A">
      <w:pPr>
        <w:rPr>
          <w:rFonts w:ascii="Arial" w:hAnsi="Arial" w:cs="Arial"/>
          <w:b/>
          <w:sz w:val="24"/>
          <w:szCs w:val="24"/>
        </w:rPr>
      </w:pPr>
    </w:p>
    <w:p w:rsidR="009C271A" w:rsidRPr="005D6B94" w:rsidRDefault="009C271A" w:rsidP="009C271A">
      <w:pPr>
        <w:rPr>
          <w:rFonts w:ascii="Arial" w:hAnsi="Arial" w:cs="Arial"/>
          <w:b/>
          <w:sz w:val="24"/>
          <w:szCs w:val="24"/>
        </w:rPr>
      </w:pPr>
    </w:p>
    <w:p w:rsidR="009C271A" w:rsidRPr="005D6B94" w:rsidRDefault="009C271A" w:rsidP="009C271A">
      <w:pPr>
        <w:rPr>
          <w:rFonts w:ascii="Arial" w:hAnsi="Arial" w:cs="Arial"/>
          <w:b/>
          <w:sz w:val="24"/>
          <w:szCs w:val="24"/>
        </w:rPr>
      </w:pPr>
    </w:p>
    <w:p w:rsidR="009C271A" w:rsidRPr="005D6B94" w:rsidRDefault="009C271A" w:rsidP="009C271A">
      <w:pPr>
        <w:rPr>
          <w:rFonts w:ascii="Arial" w:hAnsi="Arial" w:cs="Arial"/>
          <w:b/>
          <w:sz w:val="24"/>
          <w:szCs w:val="24"/>
        </w:rPr>
      </w:pPr>
    </w:p>
    <w:p w:rsidR="009C271A" w:rsidRPr="005D6B94" w:rsidRDefault="009C271A" w:rsidP="009C271A">
      <w:pPr>
        <w:rPr>
          <w:rFonts w:ascii="Arial" w:hAnsi="Arial" w:cs="Arial"/>
          <w:b/>
          <w:sz w:val="24"/>
          <w:szCs w:val="24"/>
        </w:rPr>
      </w:pPr>
    </w:p>
    <w:p w:rsidR="00A845A9" w:rsidRDefault="0073309C"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-10160</wp:posOffset>
                </wp:positionH>
                <wp:positionV relativeFrom="paragraph">
                  <wp:posOffset>39370</wp:posOffset>
                </wp:positionV>
                <wp:extent cx="61556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1pt" to="48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Z+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73309C"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-10160</wp:posOffset>
                </wp:positionH>
                <wp:positionV relativeFrom="paragraph">
                  <wp:posOffset>128270</wp:posOffset>
                </wp:positionV>
                <wp:extent cx="61556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1pt" to="48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" o:allowincell="f" strokecolor="red" strokeweight="1.5pt"/>
            </w:pict>
          </mc:Fallback>
        </mc:AlternateContent>
      </w:r>
    </w:p>
    <w:p w:rsidR="00A845A9" w:rsidRPr="005D6B94" w:rsidRDefault="00A845A9" w:rsidP="00A845A9">
      <w:pPr>
        <w:rPr>
          <w:rFonts w:ascii="Arial" w:hAnsi="Arial" w:cs="Arial"/>
          <w:sz w:val="24"/>
          <w:szCs w:val="24"/>
        </w:rPr>
      </w:pPr>
    </w:p>
    <w:tbl>
      <w:tblPr>
        <w:tblW w:w="0" w:type="auto"/>
        <w:tblLayout w:type="fixed"/>
        <w:tblCellMar>
          <w:top w:w="113" w:type="dxa"/>
          <w:left w:w="85" w:type="dxa"/>
          <w:bottom w:w="113" w:type="dxa"/>
          <w:right w:w="85" w:type="dxa"/>
        </w:tblCellMar>
        <w:tblLook w:val="0000" w:firstRow="0" w:lastRow="0" w:firstColumn="0" w:lastColumn="0" w:noHBand="0" w:noVBand="0"/>
      </w:tblPr>
      <w:tblGrid>
        <w:gridCol w:w="1383"/>
        <w:gridCol w:w="7939"/>
      </w:tblGrid>
      <w:tr w:rsidR="00A845A9" w:rsidRPr="005D6B94" w:rsidTr="00262313">
        <w:tc>
          <w:tcPr>
            <w:tcW w:w="1383" w:type="dxa"/>
            <w:tcBorders>
              <w:top w:val="nil"/>
              <w:left w:val="nil"/>
              <w:bottom w:val="nil"/>
              <w:right w:val="nil"/>
            </w:tcBorders>
          </w:tcPr>
          <w:p w:rsidR="00A845A9" w:rsidRPr="005D6B94" w:rsidRDefault="00A845A9" w:rsidP="00262313">
            <w:pPr>
              <w:rPr>
                <w:rFonts w:ascii="Arial" w:hAnsi="Arial" w:cs="Arial"/>
                <w:b/>
                <w:bCs/>
                <w:sz w:val="24"/>
                <w:szCs w:val="24"/>
              </w:rPr>
            </w:pPr>
            <w:r w:rsidRPr="005D6B94">
              <w:rPr>
                <w:rFonts w:ascii="Arial" w:hAnsi="Arial" w:cs="Arial"/>
                <w:b/>
                <w:bCs/>
                <w:sz w:val="24"/>
                <w:szCs w:val="24"/>
              </w:rPr>
              <w:t xml:space="preserve">TITLE </w:t>
            </w:r>
          </w:p>
        </w:tc>
        <w:tc>
          <w:tcPr>
            <w:tcW w:w="7939" w:type="dxa"/>
            <w:tcBorders>
              <w:top w:val="nil"/>
              <w:left w:val="nil"/>
              <w:bottom w:val="nil"/>
              <w:right w:val="nil"/>
            </w:tcBorders>
          </w:tcPr>
          <w:p w:rsidR="00DE2C39" w:rsidRPr="005D6B94" w:rsidRDefault="00DE2C39" w:rsidP="005A59E1">
            <w:pPr>
              <w:rPr>
                <w:rFonts w:ascii="Arial" w:hAnsi="Arial" w:cs="Arial"/>
                <w:b/>
                <w:bCs/>
                <w:sz w:val="24"/>
                <w:szCs w:val="24"/>
              </w:rPr>
            </w:pPr>
            <w:bookmarkStart w:id="0" w:name="_GoBack"/>
            <w:r>
              <w:rPr>
                <w:rFonts w:ascii="Arial" w:hAnsi="Arial" w:cs="Arial"/>
                <w:b/>
                <w:bCs/>
                <w:sz w:val="24"/>
                <w:szCs w:val="24"/>
              </w:rPr>
              <w:t xml:space="preserve">Consulting on </w:t>
            </w:r>
            <w:r w:rsidR="005A59E1">
              <w:rPr>
                <w:rFonts w:ascii="Arial" w:hAnsi="Arial" w:cs="Arial"/>
                <w:b/>
                <w:bCs/>
                <w:sz w:val="24"/>
                <w:szCs w:val="24"/>
              </w:rPr>
              <w:t xml:space="preserve">ways to tackle avoidance of </w:t>
            </w:r>
            <w:r w:rsidRPr="00DE2C39">
              <w:rPr>
                <w:rFonts w:ascii="Arial" w:hAnsi="Arial" w:cs="Arial"/>
                <w:b/>
                <w:bCs/>
                <w:sz w:val="24"/>
                <w:szCs w:val="24"/>
              </w:rPr>
              <w:t>Non-Domest</w:t>
            </w:r>
            <w:r w:rsidR="00262313">
              <w:rPr>
                <w:rFonts w:ascii="Arial" w:hAnsi="Arial" w:cs="Arial"/>
                <w:b/>
                <w:bCs/>
                <w:sz w:val="24"/>
                <w:szCs w:val="24"/>
              </w:rPr>
              <w:t>ic Rates in Wales</w:t>
            </w:r>
            <w:bookmarkEnd w:id="0"/>
          </w:p>
        </w:tc>
      </w:tr>
      <w:tr w:rsidR="00A845A9" w:rsidRPr="005D6B94" w:rsidTr="00262313">
        <w:tc>
          <w:tcPr>
            <w:tcW w:w="1383" w:type="dxa"/>
            <w:tcBorders>
              <w:top w:val="nil"/>
              <w:left w:val="nil"/>
              <w:bottom w:val="nil"/>
              <w:right w:val="nil"/>
            </w:tcBorders>
          </w:tcPr>
          <w:p w:rsidR="00A845A9" w:rsidRPr="005D6B94" w:rsidRDefault="00A845A9" w:rsidP="00262313">
            <w:pPr>
              <w:rPr>
                <w:rFonts w:ascii="Arial" w:hAnsi="Arial" w:cs="Arial"/>
                <w:b/>
                <w:bCs/>
                <w:sz w:val="24"/>
                <w:szCs w:val="24"/>
              </w:rPr>
            </w:pPr>
            <w:r w:rsidRPr="005D6B94">
              <w:rPr>
                <w:rFonts w:ascii="Arial" w:hAnsi="Arial" w:cs="Arial"/>
                <w:b/>
                <w:bCs/>
                <w:sz w:val="24"/>
                <w:szCs w:val="24"/>
              </w:rPr>
              <w:t xml:space="preserve">DATE </w:t>
            </w:r>
          </w:p>
        </w:tc>
        <w:tc>
          <w:tcPr>
            <w:tcW w:w="7939" w:type="dxa"/>
            <w:tcBorders>
              <w:top w:val="nil"/>
              <w:left w:val="nil"/>
              <w:bottom w:val="nil"/>
              <w:right w:val="nil"/>
            </w:tcBorders>
          </w:tcPr>
          <w:p w:rsidR="00A845A9" w:rsidRPr="005D6B94" w:rsidRDefault="00050281" w:rsidP="005A59E1">
            <w:pPr>
              <w:rPr>
                <w:rFonts w:ascii="Arial" w:hAnsi="Arial" w:cs="Arial"/>
                <w:b/>
                <w:bCs/>
                <w:sz w:val="24"/>
                <w:szCs w:val="24"/>
              </w:rPr>
            </w:pPr>
            <w:r>
              <w:rPr>
                <w:rFonts w:ascii="Arial" w:hAnsi="Arial" w:cs="Arial"/>
                <w:b/>
                <w:bCs/>
                <w:sz w:val="24"/>
                <w:szCs w:val="24"/>
              </w:rPr>
              <w:t>4</w:t>
            </w:r>
            <w:r w:rsidR="005A59E1">
              <w:rPr>
                <w:rFonts w:ascii="Arial" w:hAnsi="Arial" w:cs="Arial"/>
                <w:b/>
                <w:bCs/>
                <w:sz w:val="24"/>
                <w:szCs w:val="24"/>
              </w:rPr>
              <w:t xml:space="preserve"> </w:t>
            </w:r>
            <w:r>
              <w:rPr>
                <w:rFonts w:ascii="Arial" w:hAnsi="Arial" w:cs="Arial"/>
                <w:b/>
                <w:bCs/>
                <w:sz w:val="24"/>
                <w:szCs w:val="24"/>
              </w:rPr>
              <w:t>April</w:t>
            </w:r>
            <w:r w:rsidR="00653612" w:rsidRPr="005D6B94">
              <w:rPr>
                <w:rFonts w:ascii="Arial" w:hAnsi="Arial" w:cs="Arial"/>
                <w:b/>
                <w:bCs/>
                <w:sz w:val="24"/>
                <w:szCs w:val="24"/>
              </w:rPr>
              <w:t xml:space="preserve"> 201</w:t>
            </w:r>
            <w:r w:rsidR="005A59E1">
              <w:rPr>
                <w:rFonts w:ascii="Arial" w:hAnsi="Arial" w:cs="Arial"/>
                <w:b/>
                <w:bCs/>
                <w:sz w:val="24"/>
                <w:szCs w:val="24"/>
              </w:rPr>
              <w:t>8</w:t>
            </w:r>
          </w:p>
        </w:tc>
      </w:tr>
      <w:tr w:rsidR="00A845A9" w:rsidRPr="005D6B94" w:rsidTr="00262313">
        <w:tc>
          <w:tcPr>
            <w:tcW w:w="1383" w:type="dxa"/>
            <w:tcBorders>
              <w:top w:val="nil"/>
              <w:left w:val="nil"/>
              <w:bottom w:val="nil"/>
              <w:right w:val="nil"/>
            </w:tcBorders>
          </w:tcPr>
          <w:p w:rsidR="00A845A9" w:rsidRPr="005D6B94" w:rsidRDefault="00A845A9" w:rsidP="00262313">
            <w:pPr>
              <w:rPr>
                <w:rFonts w:ascii="Arial" w:hAnsi="Arial" w:cs="Arial"/>
                <w:b/>
                <w:bCs/>
                <w:sz w:val="24"/>
                <w:szCs w:val="24"/>
              </w:rPr>
            </w:pPr>
            <w:r w:rsidRPr="005D6B94">
              <w:rPr>
                <w:rFonts w:ascii="Arial" w:hAnsi="Arial" w:cs="Arial"/>
                <w:b/>
                <w:bCs/>
                <w:sz w:val="24"/>
                <w:szCs w:val="24"/>
              </w:rPr>
              <w:t xml:space="preserve">BY </w:t>
            </w:r>
          </w:p>
        </w:tc>
        <w:tc>
          <w:tcPr>
            <w:tcW w:w="7939" w:type="dxa"/>
            <w:tcBorders>
              <w:top w:val="nil"/>
              <w:left w:val="nil"/>
              <w:bottom w:val="nil"/>
              <w:right w:val="nil"/>
            </w:tcBorders>
          </w:tcPr>
          <w:p w:rsidR="00257543" w:rsidRPr="005D6B94" w:rsidRDefault="00653612" w:rsidP="00262313">
            <w:pPr>
              <w:rPr>
                <w:rFonts w:ascii="Arial" w:hAnsi="Arial" w:cs="Arial"/>
                <w:b/>
                <w:bCs/>
                <w:sz w:val="24"/>
                <w:szCs w:val="24"/>
              </w:rPr>
            </w:pPr>
            <w:r w:rsidRPr="005D6B94">
              <w:rPr>
                <w:rFonts w:ascii="Arial" w:hAnsi="Arial" w:cs="Arial"/>
                <w:b/>
                <w:bCs/>
                <w:sz w:val="24"/>
                <w:szCs w:val="24"/>
              </w:rPr>
              <w:t xml:space="preserve">Mark Drakeford AM </w:t>
            </w:r>
          </w:p>
          <w:p w:rsidR="00A845A9" w:rsidRPr="005D6B94" w:rsidRDefault="005A59E1" w:rsidP="005A59E1">
            <w:pPr>
              <w:rPr>
                <w:rFonts w:ascii="Arial" w:hAnsi="Arial" w:cs="Arial"/>
                <w:b/>
                <w:bCs/>
                <w:sz w:val="24"/>
                <w:szCs w:val="24"/>
              </w:rPr>
            </w:pPr>
            <w:r>
              <w:rPr>
                <w:rFonts w:ascii="Arial" w:hAnsi="Arial" w:cs="Arial"/>
                <w:b/>
                <w:bCs/>
                <w:sz w:val="24"/>
                <w:szCs w:val="24"/>
              </w:rPr>
              <w:t>Cabinet Secretary for Finance</w:t>
            </w:r>
          </w:p>
        </w:tc>
      </w:tr>
    </w:tbl>
    <w:p w:rsidR="00AA5848" w:rsidRDefault="00AA5848" w:rsidP="009C271A">
      <w:pPr>
        <w:pStyle w:val="Heading3"/>
        <w:spacing w:before="0" w:after="0"/>
        <w:rPr>
          <w:b w:val="0"/>
          <w:bCs w:val="0"/>
          <w:sz w:val="24"/>
          <w:szCs w:val="24"/>
          <w:lang w:val="en-US"/>
        </w:rPr>
      </w:pPr>
    </w:p>
    <w:p w:rsidR="00D16553" w:rsidRDefault="00D16553" w:rsidP="00D16553">
      <w:pPr>
        <w:spacing w:line="276" w:lineRule="auto"/>
        <w:rPr>
          <w:rFonts w:ascii="Arial" w:hAnsi="Arial" w:cs="Arial"/>
          <w:sz w:val="24"/>
          <w:szCs w:val="24"/>
        </w:rPr>
      </w:pPr>
    </w:p>
    <w:p w:rsidR="005A59E1" w:rsidRPr="005A59E1" w:rsidRDefault="005A59E1" w:rsidP="005A59E1">
      <w:pPr>
        <w:spacing w:line="276" w:lineRule="auto"/>
        <w:rPr>
          <w:rFonts w:ascii="Arial" w:hAnsi="Arial" w:cs="Arial"/>
          <w:color w:val="000000"/>
          <w:sz w:val="24"/>
          <w:szCs w:val="24"/>
        </w:rPr>
      </w:pPr>
      <w:r w:rsidRPr="005A59E1">
        <w:rPr>
          <w:rFonts w:ascii="Arial" w:hAnsi="Arial" w:cs="Arial"/>
          <w:color w:val="000000"/>
          <w:sz w:val="24"/>
          <w:szCs w:val="24"/>
        </w:rPr>
        <w:t xml:space="preserve">In Taking Wales Forward, we set out our intention to foster the conditions needed to ensure our businesses and communities thrive.  Local tax revenues form an important element of the funding needed to sustain public services and it is vital that these revenues continue to be collected as effectively and as fairly as possible.  </w:t>
      </w:r>
    </w:p>
    <w:p w:rsidR="005A59E1" w:rsidRPr="005A59E1" w:rsidRDefault="005A59E1" w:rsidP="005A59E1">
      <w:pPr>
        <w:spacing w:line="276" w:lineRule="auto"/>
        <w:rPr>
          <w:rFonts w:ascii="Arial" w:hAnsi="Arial" w:cs="Arial"/>
          <w:color w:val="000000"/>
          <w:sz w:val="24"/>
          <w:szCs w:val="24"/>
        </w:rPr>
      </w:pPr>
    </w:p>
    <w:p w:rsidR="005A59E1" w:rsidRPr="005A59E1" w:rsidRDefault="005A59E1" w:rsidP="005A59E1">
      <w:pPr>
        <w:spacing w:line="276" w:lineRule="auto"/>
        <w:rPr>
          <w:rFonts w:ascii="Arial" w:hAnsi="Arial" w:cs="Arial"/>
          <w:color w:val="000000"/>
          <w:sz w:val="24"/>
          <w:szCs w:val="24"/>
        </w:rPr>
      </w:pPr>
      <w:r w:rsidRPr="005A59E1">
        <w:rPr>
          <w:rFonts w:ascii="Arial" w:hAnsi="Arial" w:cs="Arial"/>
          <w:color w:val="000000"/>
          <w:sz w:val="24"/>
          <w:szCs w:val="24"/>
        </w:rPr>
        <w:t xml:space="preserve">Non-domestic rates in Wales raise more than £1 billion each year to fund local government and police services.  All the revenue raised through non-domestic rates is redistributed to help pay for the services – education, social care, waste management, transport, housing, public protection, leisure and environmental amenities and more – on which we all rely.  Without this revenue stream, these services would suffer and it is vital that everyone makes their fair contribution.  </w:t>
      </w:r>
    </w:p>
    <w:p w:rsidR="005A59E1" w:rsidRPr="005A59E1" w:rsidRDefault="005A59E1" w:rsidP="005A59E1">
      <w:pPr>
        <w:spacing w:line="276" w:lineRule="auto"/>
        <w:rPr>
          <w:rFonts w:ascii="Arial" w:hAnsi="Arial" w:cs="Arial"/>
          <w:color w:val="000000"/>
          <w:sz w:val="24"/>
          <w:szCs w:val="24"/>
        </w:rPr>
      </w:pPr>
    </w:p>
    <w:p w:rsidR="005A59E1" w:rsidRPr="005A59E1" w:rsidRDefault="005A59E1" w:rsidP="005A59E1">
      <w:pPr>
        <w:spacing w:line="276" w:lineRule="auto"/>
        <w:rPr>
          <w:rFonts w:ascii="Arial" w:hAnsi="Arial" w:cs="Arial"/>
          <w:color w:val="000000"/>
          <w:sz w:val="24"/>
          <w:szCs w:val="24"/>
        </w:rPr>
      </w:pPr>
      <w:r w:rsidRPr="005A59E1">
        <w:rPr>
          <w:rFonts w:ascii="Arial" w:hAnsi="Arial" w:cs="Arial"/>
          <w:color w:val="000000"/>
          <w:sz w:val="24"/>
          <w:szCs w:val="24"/>
        </w:rPr>
        <w:t xml:space="preserve">As with any tax system, there are those </w:t>
      </w:r>
      <w:r w:rsidR="00B31E73">
        <w:rPr>
          <w:rFonts w:ascii="Arial" w:hAnsi="Arial" w:cs="Arial"/>
          <w:color w:val="000000"/>
          <w:sz w:val="24"/>
          <w:szCs w:val="24"/>
        </w:rPr>
        <w:t>who</w:t>
      </w:r>
      <w:r w:rsidRPr="005A59E1">
        <w:rPr>
          <w:rFonts w:ascii="Arial" w:hAnsi="Arial" w:cs="Arial"/>
          <w:color w:val="000000"/>
          <w:sz w:val="24"/>
          <w:szCs w:val="24"/>
        </w:rPr>
        <w:t xml:space="preserve"> set out to avoid their non-domestic rates liability.  The Welsh Government is committed to reducing the opportunities for avoidance behaviour and to helping organisations investigate cases more effectively.  While avoidance may involve only a small minority of ratepayers, when they do not contribute their fair share it is to the detriment of local services, the wider community and other ratepayers.  </w:t>
      </w:r>
    </w:p>
    <w:p w:rsidR="005A59E1" w:rsidRPr="005A59E1" w:rsidRDefault="005A59E1" w:rsidP="005A59E1">
      <w:pPr>
        <w:spacing w:line="276" w:lineRule="auto"/>
        <w:rPr>
          <w:rFonts w:ascii="Arial" w:hAnsi="Arial" w:cs="Arial"/>
          <w:color w:val="000000"/>
          <w:sz w:val="24"/>
          <w:szCs w:val="24"/>
        </w:rPr>
      </w:pPr>
    </w:p>
    <w:p w:rsidR="005A59E1" w:rsidRDefault="005A59E1" w:rsidP="005A59E1">
      <w:pPr>
        <w:spacing w:line="276" w:lineRule="auto"/>
        <w:rPr>
          <w:rFonts w:ascii="Arial" w:hAnsi="Arial" w:cs="Arial"/>
          <w:color w:val="000000"/>
          <w:sz w:val="24"/>
          <w:szCs w:val="24"/>
        </w:rPr>
      </w:pPr>
      <w:r w:rsidRPr="002B286B">
        <w:rPr>
          <w:rFonts w:ascii="Arial" w:hAnsi="Arial" w:cs="Arial"/>
          <w:sz w:val="24"/>
          <w:szCs w:val="24"/>
        </w:rPr>
        <w:t>I am pleased to publish today a consultation on</w:t>
      </w:r>
      <w:r>
        <w:rPr>
          <w:rFonts w:ascii="Arial" w:hAnsi="Arial" w:cs="Arial"/>
          <w:sz w:val="24"/>
          <w:szCs w:val="24"/>
        </w:rPr>
        <w:t xml:space="preserve"> </w:t>
      </w:r>
      <w:r w:rsidRPr="005A59E1">
        <w:rPr>
          <w:rFonts w:ascii="Arial" w:hAnsi="Arial" w:cs="Arial"/>
          <w:color w:val="000000"/>
          <w:sz w:val="24"/>
          <w:szCs w:val="24"/>
        </w:rPr>
        <w:t xml:space="preserve">the range of ideas that have been suggested to me which could help to tackle avoidance of non-domestic rates.  </w:t>
      </w:r>
    </w:p>
    <w:p w:rsidR="005A59E1" w:rsidRDefault="005A59E1" w:rsidP="005A59E1">
      <w:pPr>
        <w:spacing w:line="276" w:lineRule="auto"/>
        <w:rPr>
          <w:rFonts w:ascii="Arial" w:hAnsi="Arial" w:cs="Arial"/>
          <w:color w:val="000000"/>
          <w:sz w:val="24"/>
          <w:szCs w:val="24"/>
        </w:rPr>
      </w:pPr>
      <w:r>
        <w:rPr>
          <w:rFonts w:ascii="Arial" w:hAnsi="Arial" w:cs="Arial"/>
          <w:color w:val="000000"/>
          <w:sz w:val="24"/>
          <w:szCs w:val="24"/>
        </w:rPr>
        <w:br w:type="page"/>
      </w:r>
      <w:r>
        <w:rPr>
          <w:rFonts w:ascii="Arial" w:hAnsi="Arial" w:cs="Arial"/>
          <w:color w:val="000000"/>
          <w:sz w:val="24"/>
          <w:szCs w:val="24"/>
        </w:rPr>
        <w:lastRenderedPageBreak/>
        <w:t>I</w:t>
      </w:r>
      <w:r w:rsidRPr="005A59E1">
        <w:rPr>
          <w:rFonts w:ascii="Arial" w:hAnsi="Arial" w:cs="Arial"/>
          <w:color w:val="000000"/>
          <w:sz w:val="24"/>
          <w:szCs w:val="24"/>
        </w:rPr>
        <w:t xml:space="preserve"> have considered a wide range of evidence including that collated by recent policy reviews elsewhere in the UK, as well as evidence from Welsh local authorities and other organisations.  The consultation discusses how we can balance the needs of local authorities and businesses but also work closely with other agencies and the UK Government to</w:t>
      </w:r>
      <w:r w:rsidR="001146E4">
        <w:rPr>
          <w:rFonts w:ascii="Arial" w:hAnsi="Arial" w:cs="Arial"/>
          <w:color w:val="000000"/>
          <w:sz w:val="24"/>
          <w:szCs w:val="24"/>
        </w:rPr>
        <w:t xml:space="preserve"> bring about</w:t>
      </w:r>
      <w:r w:rsidRPr="005A59E1">
        <w:rPr>
          <w:rFonts w:ascii="Arial" w:hAnsi="Arial" w:cs="Arial"/>
          <w:color w:val="000000"/>
          <w:sz w:val="24"/>
          <w:szCs w:val="24"/>
        </w:rPr>
        <w:t xml:space="preserve"> improvements.  </w:t>
      </w:r>
    </w:p>
    <w:p w:rsidR="005A59E1" w:rsidRDefault="005A59E1" w:rsidP="005A59E1">
      <w:pPr>
        <w:spacing w:line="276" w:lineRule="auto"/>
        <w:rPr>
          <w:rFonts w:ascii="Arial" w:hAnsi="Arial" w:cs="Arial"/>
          <w:color w:val="000000"/>
          <w:sz w:val="24"/>
          <w:szCs w:val="24"/>
        </w:rPr>
      </w:pPr>
    </w:p>
    <w:p w:rsidR="005A59E1" w:rsidRPr="005A59E1" w:rsidRDefault="005A59E1" w:rsidP="005A59E1">
      <w:pPr>
        <w:spacing w:line="276" w:lineRule="auto"/>
        <w:rPr>
          <w:rFonts w:ascii="Arial" w:hAnsi="Arial" w:cs="Arial"/>
          <w:color w:val="000000"/>
          <w:sz w:val="24"/>
          <w:szCs w:val="24"/>
        </w:rPr>
      </w:pPr>
      <w:r w:rsidRPr="005A59E1">
        <w:rPr>
          <w:rFonts w:ascii="Arial" w:hAnsi="Arial" w:cs="Arial"/>
          <w:color w:val="000000"/>
          <w:sz w:val="24"/>
          <w:szCs w:val="24"/>
        </w:rPr>
        <w:t>In considering any changes to the current arrangements, we will do so in line with the Welsh Government’s Tax Principles of raising revenue as fairly as possible; clarity, stability and simplicity; collaboration and involvement; and contributing to the Well</w:t>
      </w:r>
      <w:r w:rsidR="00B31E73">
        <w:rPr>
          <w:rFonts w:ascii="Arial" w:hAnsi="Arial" w:cs="Arial"/>
          <w:color w:val="000000"/>
          <w:sz w:val="24"/>
          <w:szCs w:val="24"/>
        </w:rPr>
        <w:t>-</w:t>
      </w:r>
      <w:r w:rsidRPr="005A59E1">
        <w:rPr>
          <w:rFonts w:ascii="Arial" w:hAnsi="Arial" w:cs="Arial"/>
          <w:color w:val="000000"/>
          <w:sz w:val="24"/>
          <w:szCs w:val="24"/>
        </w:rPr>
        <w:t xml:space="preserve">Being of Future Generations Act goal of creating a more equal Wales.  </w:t>
      </w:r>
    </w:p>
    <w:p w:rsidR="005A59E1" w:rsidRPr="005A59E1" w:rsidRDefault="005A59E1" w:rsidP="005A59E1">
      <w:pPr>
        <w:spacing w:line="276" w:lineRule="auto"/>
        <w:rPr>
          <w:rFonts w:ascii="Arial" w:hAnsi="Arial" w:cs="Arial"/>
          <w:color w:val="000000"/>
          <w:sz w:val="24"/>
          <w:szCs w:val="24"/>
        </w:rPr>
      </w:pPr>
    </w:p>
    <w:p w:rsidR="00972F13" w:rsidRDefault="007D4299" w:rsidP="002B286B">
      <w:pPr>
        <w:pStyle w:val="ListParagraph"/>
        <w:spacing w:line="276" w:lineRule="auto"/>
        <w:ind w:left="0"/>
        <w:contextualSpacing/>
        <w:rPr>
          <w:rFonts w:ascii="Arial" w:eastAsia="Calibri" w:hAnsi="Arial" w:cs="Arial"/>
          <w:sz w:val="24"/>
          <w:szCs w:val="24"/>
        </w:rPr>
      </w:pPr>
      <w:r w:rsidRPr="002B286B">
        <w:rPr>
          <w:rFonts w:ascii="Arial" w:eastAsia="Calibri" w:hAnsi="Arial" w:cs="Arial"/>
          <w:sz w:val="24"/>
          <w:szCs w:val="24"/>
        </w:rPr>
        <w:t xml:space="preserve">Today marks the start of </w:t>
      </w:r>
      <w:r w:rsidR="00532A99" w:rsidRPr="002B286B">
        <w:rPr>
          <w:rFonts w:ascii="Arial" w:eastAsia="Calibri" w:hAnsi="Arial" w:cs="Arial"/>
          <w:sz w:val="24"/>
          <w:szCs w:val="24"/>
        </w:rPr>
        <w:t xml:space="preserve">12 weeks of </w:t>
      </w:r>
      <w:r w:rsidRPr="002B286B">
        <w:rPr>
          <w:rFonts w:ascii="Arial" w:eastAsia="Calibri" w:hAnsi="Arial" w:cs="Arial"/>
          <w:sz w:val="24"/>
          <w:szCs w:val="24"/>
        </w:rPr>
        <w:t xml:space="preserve">consultation with ratepayers, </w:t>
      </w:r>
      <w:r w:rsidR="00F11D14" w:rsidRPr="002B286B">
        <w:rPr>
          <w:rFonts w:ascii="Arial" w:eastAsia="Calibri" w:hAnsi="Arial" w:cs="Arial"/>
          <w:sz w:val="24"/>
          <w:szCs w:val="24"/>
        </w:rPr>
        <w:t>industry</w:t>
      </w:r>
      <w:r w:rsidRPr="002B286B">
        <w:rPr>
          <w:rFonts w:ascii="Arial" w:eastAsia="Calibri" w:hAnsi="Arial" w:cs="Arial"/>
          <w:sz w:val="24"/>
          <w:szCs w:val="24"/>
        </w:rPr>
        <w:t xml:space="preserve"> representatives, </w:t>
      </w:r>
      <w:r w:rsidR="005F5CFF" w:rsidRPr="002B286B">
        <w:rPr>
          <w:rFonts w:ascii="Arial" w:eastAsia="Calibri" w:hAnsi="Arial" w:cs="Arial"/>
          <w:sz w:val="24"/>
          <w:szCs w:val="24"/>
        </w:rPr>
        <w:t xml:space="preserve">other taxpayers </w:t>
      </w:r>
      <w:r w:rsidRPr="002B286B">
        <w:rPr>
          <w:rFonts w:ascii="Arial" w:eastAsia="Calibri" w:hAnsi="Arial" w:cs="Arial"/>
          <w:sz w:val="24"/>
          <w:szCs w:val="24"/>
        </w:rPr>
        <w:t>and</w:t>
      </w:r>
      <w:r w:rsidR="005F5CFF" w:rsidRPr="002B286B">
        <w:rPr>
          <w:rFonts w:ascii="Arial" w:eastAsia="Calibri" w:hAnsi="Arial" w:cs="Arial"/>
          <w:sz w:val="24"/>
          <w:szCs w:val="24"/>
        </w:rPr>
        <w:t xml:space="preserve"> local authorities</w:t>
      </w:r>
      <w:r w:rsidR="0065665C" w:rsidRPr="002B286B">
        <w:rPr>
          <w:rFonts w:ascii="Arial" w:eastAsia="Calibri" w:hAnsi="Arial" w:cs="Arial"/>
          <w:sz w:val="24"/>
          <w:szCs w:val="24"/>
        </w:rPr>
        <w:t>.</w:t>
      </w:r>
      <w:r w:rsidR="00532A99" w:rsidRPr="002B286B">
        <w:rPr>
          <w:rFonts w:ascii="Arial" w:eastAsia="Calibri" w:hAnsi="Arial" w:cs="Arial"/>
          <w:sz w:val="24"/>
          <w:szCs w:val="24"/>
        </w:rPr>
        <w:t xml:space="preserve"> </w:t>
      </w:r>
      <w:r w:rsidR="00075271" w:rsidRPr="002B286B">
        <w:rPr>
          <w:rFonts w:ascii="Arial" w:eastAsia="Calibri" w:hAnsi="Arial" w:cs="Arial"/>
          <w:sz w:val="24"/>
          <w:szCs w:val="24"/>
        </w:rPr>
        <w:t xml:space="preserve"> We are very keen to hear their views and to work with them constructively.</w:t>
      </w:r>
      <w:r w:rsidR="0065665C" w:rsidRPr="002B286B">
        <w:rPr>
          <w:rFonts w:ascii="Arial" w:eastAsia="Calibri" w:hAnsi="Arial" w:cs="Arial"/>
          <w:sz w:val="24"/>
          <w:szCs w:val="24"/>
        </w:rPr>
        <w:t xml:space="preserve">  </w:t>
      </w:r>
      <w:r w:rsidR="00075271" w:rsidRPr="002B286B">
        <w:rPr>
          <w:rFonts w:ascii="Arial" w:eastAsia="Calibri" w:hAnsi="Arial" w:cs="Arial"/>
          <w:sz w:val="24"/>
          <w:szCs w:val="24"/>
        </w:rPr>
        <w:t xml:space="preserve">This </w:t>
      </w:r>
      <w:r w:rsidR="0065665C" w:rsidRPr="002B286B">
        <w:rPr>
          <w:rFonts w:ascii="Arial" w:eastAsia="Calibri" w:hAnsi="Arial" w:cs="Arial"/>
          <w:sz w:val="24"/>
          <w:szCs w:val="24"/>
        </w:rPr>
        <w:t>provides an opportunity</w:t>
      </w:r>
      <w:r w:rsidRPr="002B286B">
        <w:rPr>
          <w:rFonts w:ascii="Arial" w:eastAsia="Calibri" w:hAnsi="Arial" w:cs="Arial"/>
          <w:sz w:val="24"/>
          <w:szCs w:val="24"/>
        </w:rPr>
        <w:t xml:space="preserve"> to consider how we can make our </w:t>
      </w:r>
      <w:r w:rsidR="00DE2C39" w:rsidRPr="002B286B">
        <w:rPr>
          <w:rFonts w:ascii="Arial" w:eastAsia="Calibri" w:hAnsi="Arial" w:cs="Arial"/>
          <w:sz w:val="24"/>
          <w:szCs w:val="24"/>
        </w:rPr>
        <w:t>non-domestic rates system</w:t>
      </w:r>
      <w:r w:rsidR="00F83251" w:rsidRPr="002B286B">
        <w:rPr>
          <w:rFonts w:ascii="Arial" w:eastAsia="Calibri" w:hAnsi="Arial" w:cs="Arial"/>
          <w:sz w:val="24"/>
          <w:szCs w:val="24"/>
        </w:rPr>
        <w:t xml:space="preserve"> </w:t>
      </w:r>
      <w:r w:rsidR="005A59E1">
        <w:rPr>
          <w:rFonts w:ascii="Arial" w:eastAsia="Calibri" w:hAnsi="Arial" w:cs="Arial"/>
          <w:sz w:val="24"/>
          <w:szCs w:val="24"/>
        </w:rPr>
        <w:t xml:space="preserve">fairer and more effective.  </w:t>
      </w:r>
      <w:r w:rsidRPr="002B286B">
        <w:rPr>
          <w:rFonts w:ascii="Arial" w:eastAsia="Calibri" w:hAnsi="Arial" w:cs="Arial"/>
          <w:sz w:val="24"/>
          <w:szCs w:val="24"/>
        </w:rPr>
        <w:t xml:space="preserve">I look forward to </w:t>
      </w:r>
      <w:r w:rsidR="0045683A">
        <w:rPr>
          <w:rFonts w:ascii="Arial" w:eastAsia="Calibri" w:hAnsi="Arial" w:cs="Arial"/>
          <w:sz w:val="24"/>
          <w:szCs w:val="24"/>
        </w:rPr>
        <w:t>receiving</w:t>
      </w:r>
      <w:r w:rsidR="0065665C" w:rsidRPr="002B286B">
        <w:rPr>
          <w:rFonts w:ascii="Arial" w:eastAsia="Calibri" w:hAnsi="Arial" w:cs="Arial"/>
          <w:sz w:val="24"/>
          <w:szCs w:val="24"/>
        </w:rPr>
        <w:t xml:space="preserve"> all </w:t>
      </w:r>
      <w:r w:rsidRPr="002B286B">
        <w:rPr>
          <w:rFonts w:ascii="Arial" w:eastAsia="Calibri" w:hAnsi="Arial" w:cs="Arial"/>
          <w:sz w:val="24"/>
          <w:szCs w:val="24"/>
        </w:rPr>
        <w:t xml:space="preserve">contributions on this important </w:t>
      </w:r>
      <w:r w:rsidR="005F5CFF" w:rsidRPr="002B286B">
        <w:rPr>
          <w:rFonts w:ascii="Arial" w:eastAsia="Calibri" w:hAnsi="Arial" w:cs="Arial"/>
          <w:sz w:val="24"/>
          <w:szCs w:val="24"/>
        </w:rPr>
        <w:t>matter</w:t>
      </w:r>
      <w:r w:rsidRPr="002B286B">
        <w:rPr>
          <w:rFonts w:ascii="Arial" w:eastAsia="Calibri" w:hAnsi="Arial" w:cs="Arial"/>
          <w:sz w:val="24"/>
          <w:szCs w:val="24"/>
        </w:rPr>
        <w:t>.</w:t>
      </w:r>
      <w:r w:rsidR="00635D1B">
        <w:rPr>
          <w:rFonts w:ascii="Arial" w:eastAsia="Calibri" w:hAnsi="Arial" w:cs="Arial"/>
          <w:sz w:val="24"/>
          <w:szCs w:val="24"/>
        </w:rPr>
        <w:t xml:space="preserve">  To be clear, however: while all the ideas in the consultation document are for debate and discussion, the principle underlying theme is fixed.  It cannot be right that the efforts of the considerable majority, to abide by the rules and pay their dues, are under cut by a minority intent on exploiting or abusing the system.  The outcome of this consultation will be clearly focused on making the system more effective, fairer and less vulnerable to misuse. </w:t>
      </w:r>
      <w:r w:rsidR="00635D1B">
        <w:rPr>
          <w:rFonts w:ascii="Arial" w:eastAsia="Calibri" w:hAnsi="Arial" w:cs="Arial"/>
          <w:sz w:val="28"/>
          <w:szCs w:val="24"/>
        </w:rPr>
        <w:t xml:space="preserve"> </w:t>
      </w:r>
    </w:p>
    <w:p w:rsidR="007364B9" w:rsidRDefault="007364B9" w:rsidP="002B286B">
      <w:pPr>
        <w:pStyle w:val="ListParagraph"/>
        <w:spacing w:line="276" w:lineRule="auto"/>
        <w:ind w:left="0"/>
        <w:contextualSpacing/>
        <w:rPr>
          <w:rFonts w:ascii="Arial" w:eastAsia="Calibri" w:hAnsi="Arial" w:cs="Arial"/>
          <w:sz w:val="24"/>
          <w:szCs w:val="24"/>
        </w:rPr>
      </w:pPr>
    </w:p>
    <w:p w:rsidR="00050281" w:rsidRDefault="006B23B3" w:rsidP="002B286B">
      <w:pPr>
        <w:pStyle w:val="ListParagraph"/>
        <w:spacing w:line="276" w:lineRule="auto"/>
        <w:ind w:left="0"/>
        <w:contextualSpacing/>
        <w:rPr>
          <w:rFonts w:ascii="Arial" w:eastAsia="Calibri" w:hAnsi="Arial" w:cs="Arial"/>
          <w:sz w:val="24"/>
          <w:szCs w:val="24"/>
        </w:rPr>
      </w:pPr>
      <w:hyperlink r:id="rId9" w:history="1">
        <w:r w:rsidRPr="0054320B">
          <w:rPr>
            <w:rStyle w:val="Hyperlink"/>
            <w:rFonts w:ascii="Arial" w:eastAsia="Calibri" w:hAnsi="Arial" w:cs="Arial"/>
            <w:sz w:val="24"/>
            <w:szCs w:val="24"/>
          </w:rPr>
          <w:t>https://beta.gov.wales/tackling-avoidance-non-domestic-rates-wales</w:t>
        </w:r>
      </w:hyperlink>
    </w:p>
    <w:p w:rsidR="006B23B3" w:rsidRDefault="006B23B3" w:rsidP="002B286B">
      <w:pPr>
        <w:pStyle w:val="ListParagraph"/>
        <w:spacing w:line="276" w:lineRule="auto"/>
        <w:ind w:left="0"/>
        <w:contextualSpacing/>
        <w:rPr>
          <w:rFonts w:ascii="Arial" w:eastAsia="Calibri" w:hAnsi="Arial" w:cs="Arial"/>
          <w:sz w:val="24"/>
          <w:szCs w:val="24"/>
        </w:rPr>
      </w:pPr>
    </w:p>
    <w:p w:rsidR="00050281" w:rsidRPr="002B286B" w:rsidRDefault="00050281" w:rsidP="002B286B">
      <w:pPr>
        <w:pStyle w:val="ListParagraph"/>
        <w:spacing w:line="276" w:lineRule="auto"/>
        <w:ind w:left="0"/>
        <w:contextualSpacing/>
        <w:rPr>
          <w:rFonts w:ascii="Arial" w:eastAsia="Calibri" w:hAnsi="Arial" w:cs="Arial"/>
          <w:sz w:val="24"/>
          <w:szCs w:val="24"/>
        </w:rPr>
      </w:pPr>
      <w:r w:rsidRPr="00050281">
        <w:rPr>
          <w:rFonts w:ascii="Arial" w:eastAsia="Calibri" w:hAnsi="Arial" w:cs="Arial"/>
          <w:sz w:val="24"/>
          <w:szCs w:val="24"/>
        </w:rPr>
        <w:t>This statement is being issued during recess in order to keep members informed. Should members wish me to make a further statement or to answer questions on this when the Assembly ret</w:t>
      </w:r>
      <w:r>
        <w:rPr>
          <w:rFonts w:ascii="Arial" w:eastAsia="Calibri" w:hAnsi="Arial" w:cs="Arial"/>
          <w:sz w:val="24"/>
          <w:szCs w:val="24"/>
        </w:rPr>
        <w:t>urns I would be happy to do so.</w:t>
      </w:r>
    </w:p>
    <w:sectPr w:rsidR="00050281" w:rsidRPr="002B286B" w:rsidSect="009C271A">
      <w:footerReference w:type="even" r:id="rId10"/>
      <w:footerReference w:type="default" r:id="rId11"/>
      <w:headerReference w:type="first" r:id="rId12"/>
      <w:footerReference w:type="first" r:id="rId13"/>
      <w:pgSz w:w="11906" w:h="16838" w:code="9"/>
      <w:pgMar w:top="1701" w:right="1134" w:bottom="1134"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5" w:rsidRDefault="00E70A95">
      <w:r>
        <w:separator/>
      </w:r>
    </w:p>
  </w:endnote>
  <w:endnote w:type="continuationSeparator" w:id="0">
    <w:p w:rsidR="00E70A95" w:rsidRDefault="00E7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DD" w:rsidRDefault="000F70D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70DD" w:rsidRDefault="000F7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DD" w:rsidRPr="006F052E" w:rsidRDefault="000F70DD" w:rsidP="008F0CC6">
    <w:pPr>
      <w:pStyle w:val="Footer"/>
      <w:framePr w:wrap="around" w:vAnchor="text" w:hAnchor="margin" w:xAlign="center" w:y="1"/>
      <w:rPr>
        <w:rStyle w:val="PageNumber"/>
        <w:rFonts w:ascii="Arial" w:hAnsi="Arial" w:cs="Arial"/>
        <w:b/>
        <w:sz w:val="20"/>
      </w:rPr>
    </w:pPr>
    <w:r w:rsidRPr="006F052E">
      <w:rPr>
        <w:rStyle w:val="PageNumber"/>
        <w:rFonts w:ascii="Arial" w:hAnsi="Arial" w:cs="Arial"/>
        <w:b/>
        <w:sz w:val="20"/>
      </w:rPr>
      <w:fldChar w:fldCharType="begin"/>
    </w:r>
    <w:r w:rsidRPr="006F052E">
      <w:rPr>
        <w:rStyle w:val="PageNumber"/>
        <w:rFonts w:ascii="Arial" w:hAnsi="Arial" w:cs="Arial"/>
        <w:b/>
        <w:sz w:val="20"/>
      </w:rPr>
      <w:instrText xml:space="preserve">PAGE  </w:instrText>
    </w:r>
    <w:r w:rsidRPr="006F052E">
      <w:rPr>
        <w:rStyle w:val="PageNumber"/>
        <w:rFonts w:ascii="Arial" w:hAnsi="Arial" w:cs="Arial"/>
        <w:b/>
        <w:sz w:val="20"/>
      </w:rPr>
      <w:fldChar w:fldCharType="separate"/>
    </w:r>
    <w:r w:rsidR="0073309C">
      <w:rPr>
        <w:rStyle w:val="PageNumber"/>
        <w:rFonts w:ascii="Arial" w:hAnsi="Arial" w:cs="Arial"/>
        <w:b/>
        <w:noProof/>
        <w:sz w:val="20"/>
      </w:rPr>
      <w:t>2</w:t>
    </w:r>
    <w:r w:rsidRPr="006F052E">
      <w:rPr>
        <w:rStyle w:val="PageNumber"/>
        <w:rFonts w:ascii="Arial" w:hAnsi="Arial" w:cs="Arial"/>
        <w:b/>
        <w:sz w:val="20"/>
      </w:rPr>
      <w:fldChar w:fldCharType="end"/>
    </w:r>
  </w:p>
  <w:p w:rsidR="000F70DD" w:rsidRDefault="000F7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DD" w:rsidRPr="005D2A41" w:rsidRDefault="000F70D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3309C">
      <w:rPr>
        <w:rStyle w:val="PageNumber"/>
        <w:rFonts w:ascii="Arial" w:hAnsi="Arial" w:cs="Arial"/>
        <w:noProof/>
        <w:sz w:val="24"/>
        <w:szCs w:val="24"/>
      </w:rPr>
      <w:t>1</w:t>
    </w:r>
    <w:r w:rsidRPr="005D2A41">
      <w:rPr>
        <w:rStyle w:val="PageNumber"/>
        <w:rFonts w:ascii="Arial" w:hAnsi="Arial" w:cs="Arial"/>
        <w:sz w:val="24"/>
        <w:szCs w:val="24"/>
      </w:rPr>
      <w:fldChar w:fldCharType="end"/>
    </w:r>
  </w:p>
  <w:p w:rsidR="000F70DD" w:rsidRPr="00A845A9" w:rsidRDefault="000F70DD"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5" w:rsidRDefault="00E70A95">
      <w:r>
        <w:separator/>
      </w:r>
    </w:p>
  </w:footnote>
  <w:footnote w:type="continuationSeparator" w:id="0">
    <w:p w:rsidR="00E70A95" w:rsidRDefault="00E7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DD" w:rsidRDefault="0073309C">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0F70DD" w:rsidRDefault="000F70DD">
    <w:pPr>
      <w:pStyle w:val="Header"/>
    </w:pPr>
  </w:p>
  <w:p w:rsidR="000F70DD" w:rsidRDefault="000F7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2">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6">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8">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5"/>
  </w:num>
  <w:num w:numId="5">
    <w:abstractNumId w:val="3"/>
  </w:num>
  <w:num w:numId="6">
    <w:abstractNumId w:val="0"/>
  </w:num>
  <w:num w:numId="7">
    <w:abstractNumId w:val="11"/>
  </w:num>
  <w:num w:numId="8">
    <w:abstractNumId w:val="8"/>
  </w:num>
  <w:num w:numId="9">
    <w:abstractNumId w:val="10"/>
  </w:num>
  <w:num w:numId="10">
    <w:abstractNumId w:val="2"/>
  </w:num>
  <w:num w:numId="11">
    <w:abstractNumId w:val="4"/>
  </w:num>
  <w:num w:numId="12">
    <w:abstractNumId w:val="14"/>
  </w:num>
  <w:num w:numId="13">
    <w:abstractNumId w:val="12"/>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2441"/>
    <w:rsid w:val="000039DD"/>
    <w:rsid w:val="000039E7"/>
    <w:rsid w:val="00023B69"/>
    <w:rsid w:val="00025C3A"/>
    <w:rsid w:val="00034FAE"/>
    <w:rsid w:val="0004334A"/>
    <w:rsid w:val="0004584E"/>
    <w:rsid w:val="00050281"/>
    <w:rsid w:val="00050E60"/>
    <w:rsid w:val="000516D9"/>
    <w:rsid w:val="000572C3"/>
    <w:rsid w:val="00062470"/>
    <w:rsid w:val="00065294"/>
    <w:rsid w:val="00066251"/>
    <w:rsid w:val="00075271"/>
    <w:rsid w:val="00084612"/>
    <w:rsid w:val="00090C3D"/>
    <w:rsid w:val="00097118"/>
    <w:rsid w:val="00097E3B"/>
    <w:rsid w:val="000A15B4"/>
    <w:rsid w:val="000A477D"/>
    <w:rsid w:val="000B0588"/>
    <w:rsid w:val="000B3075"/>
    <w:rsid w:val="000B5688"/>
    <w:rsid w:val="000B74D1"/>
    <w:rsid w:val="000C3A52"/>
    <w:rsid w:val="000C45E7"/>
    <w:rsid w:val="000C53DB"/>
    <w:rsid w:val="000D5FA9"/>
    <w:rsid w:val="000E1049"/>
    <w:rsid w:val="000E359E"/>
    <w:rsid w:val="000E3BCB"/>
    <w:rsid w:val="000E62CB"/>
    <w:rsid w:val="000F483E"/>
    <w:rsid w:val="000F70DD"/>
    <w:rsid w:val="0010149A"/>
    <w:rsid w:val="0010275C"/>
    <w:rsid w:val="001105ED"/>
    <w:rsid w:val="001146E4"/>
    <w:rsid w:val="0012050E"/>
    <w:rsid w:val="00134918"/>
    <w:rsid w:val="00141F69"/>
    <w:rsid w:val="001460B1"/>
    <w:rsid w:val="0015125C"/>
    <w:rsid w:val="0017102C"/>
    <w:rsid w:val="0017163E"/>
    <w:rsid w:val="0017254F"/>
    <w:rsid w:val="00172D47"/>
    <w:rsid w:val="0018265A"/>
    <w:rsid w:val="00187207"/>
    <w:rsid w:val="00187A11"/>
    <w:rsid w:val="00192C51"/>
    <w:rsid w:val="001A39E2"/>
    <w:rsid w:val="001B027C"/>
    <w:rsid w:val="001B288D"/>
    <w:rsid w:val="001C3172"/>
    <w:rsid w:val="001C532F"/>
    <w:rsid w:val="001E1709"/>
    <w:rsid w:val="001F3566"/>
    <w:rsid w:val="00204F16"/>
    <w:rsid w:val="00212802"/>
    <w:rsid w:val="00213A13"/>
    <w:rsid w:val="00213C3C"/>
    <w:rsid w:val="002140C8"/>
    <w:rsid w:val="00214B25"/>
    <w:rsid w:val="002207DA"/>
    <w:rsid w:val="00223E62"/>
    <w:rsid w:val="002263DF"/>
    <w:rsid w:val="00241A42"/>
    <w:rsid w:val="0024600D"/>
    <w:rsid w:val="00256898"/>
    <w:rsid w:val="00257313"/>
    <w:rsid w:val="00257543"/>
    <w:rsid w:val="002609B3"/>
    <w:rsid w:val="002612D8"/>
    <w:rsid w:val="00262313"/>
    <w:rsid w:val="00262C30"/>
    <w:rsid w:val="00263051"/>
    <w:rsid w:val="00264FD0"/>
    <w:rsid w:val="002707DB"/>
    <w:rsid w:val="002772EB"/>
    <w:rsid w:val="0028271B"/>
    <w:rsid w:val="002854CB"/>
    <w:rsid w:val="002855B6"/>
    <w:rsid w:val="002A4421"/>
    <w:rsid w:val="002A5310"/>
    <w:rsid w:val="002B286B"/>
    <w:rsid w:val="002C57B6"/>
    <w:rsid w:val="002E2245"/>
    <w:rsid w:val="002E3FEF"/>
    <w:rsid w:val="002E4760"/>
    <w:rsid w:val="002F0EB9"/>
    <w:rsid w:val="002F53A9"/>
    <w:rsid w:val="002F691D"/>
    <w:rsid w:val="00304AF4"/>
    <w:rsid w:val="0031016A"/>
    <w:rsid w:val="0031341D"/>
    <w:rsid w:val="00314E36"/>
    <w:rsid w:val="003220C1"/>
    <w:rsid w:val="00323BDC"/>
    <w:rsid w:val="003310C7"/>
    <w:rsid w:val="0034329B"/>
    <w:rsid w:val="00356D7B"/>
    <w:rsid w:val="003576B8"/>
    <w:rsid w:val="00357893"/>
    <w:rsid w:val="00364CC1"/>
    <w:rsid w:val="00370471"/>
    <w:rsid w:val="00380AC6"/>
    <w:rsid w:val="003836A1"/>
    <w:rsid w:val="003841A9"/>
    <w:rsid w:val="00394EEF"/>
    <w:rsid w:val="00395B02"/>
    <w:rsid w:val="003964B4"/>
    <w:rsid w:val="003B1503"/>
    <w:rsid w:val="003B3D64"/>
    <w:rsid w:val="003C5133"/>
    <w:rsid w:val="003C6125"/>
    <w:rsid w:val="003D1C47"/>
    <w:rsid w:val="003D3F93"/>
    <w:rsid w:val="003E33C4"/>
    <w:rsid w:val="003F1151"/>
    <w:rsid w:val="003F1C49"/>
    <w:rsid w:val="003F33AA"/>
    <w:rsid w:val="00402296"/>
    <w:rsid w:val="00406588"/>
    <w:rsid w:val="00407C9D"/>
    <w:rsid w:val="00411F8E"/>
    <w:rsid w:val="00412673"/>
    <w:rsid w:val="004142E3"/>
    <w:rsid w:val="0043031D"/>
    <w:rsid w:val="00436CD1"/>
    <w:rsid w:val="0044577F"/>
    <w:rsid w:val="0045683A"/>
    <w:rsid w:val="004633F3"/>
    <w:rsid w:val="0046757C"/>
    <w:rsid w:val="00480582"/>
    <w:rsid w:val="00493F8B"/>
    <w:rsid w:val="004A4610"/>
    <w:rsid w:val="004A66C3"/>
    <w:rsid w:val="004B5A58"/>
    <w:rsid w:val="004C0561"/>
    <w:rsid w:val="004C53D2"/>
    <w:rsid w:val="004D7C57"/>
    <w:rsid w:val="00507187"/>
    <w:rsid w:val="00516516"/>
    <w:rsid w:val="00530FEE"/>
    <w:rsid w:val="00532A99"/>
    <w:rsid w:val="00533C65"/>
    <w:rsid w:val="00547EF8"/>
    <w:rsid w:val="00574BB3"/>
    <w:rsid w:val="00582E5E"/>
    <w:rsid w:val="005A22E2"/>
    <w:rsid w:val="005A59E1"/>
    <w:rsid w:val="005B030B"/>
    <w:rsid w:val="005B59EA"/>
    <w:rsid w:val="005C2158"/>
    <w:rsid w:val="005D1FA2"/>
    <w:rsid w:val="005D2A41"/>
    <w:rsid w:val="005D2E7B"/>
    <w:rsid w:val="005D6A85"/>
    <w:rsid w:val="005D6B94"/>
    <w:rsid w:val="005D7663"/>
    <w:rsid w:val="005E2C45"/>
    <w:rsid w:val="005F5CFF"/>
    <w:rsid w:val="005F655E"/>
    <w:rsid w:val="00601FA2"/>
    <w:rsid w:val="006050D6"/>
    <w:rsid w:val="0061446B"/>
    <w:rsid w:val="00615E40"/>
    <w:rsid w:val="00616587"/>
    <w:rsid w:val="0062093B"/>
    <w:rsid w:val="00627981"/>
    <w:rsid w:val="00627A7D"/>
    <w:rsid w:val="00633D46"/>
    <w:rsid w:val="00635D1B"/>
    <w:rsid w:val="0063623C"/>
    <w:rsid w:val="0063736C"/>
    <w:rsid w:val="00645CDD"/>
    <w:rsid w:val="006478B8"/>
    <w:rsid w:val="00650CF2"/>
    <w:rsid w:val="00653612"/>
    <w:rsid w:val="0065444B"/>
    <w:rsid w:val="00654C0A"/>
    <w:rsid w:val="0065665C"/>
    <w:rsid w:val="006633C7"/>
    <w:rsid w:val="00663F04"/>
    <w:rsid w:val="00665F21"/>
    <w:rsid w:val="006814BD"/>
    <w:rsid w:val="0069133F"/>
    <w:rsid w:val="006921DE"/>
    <w:rsid w:val="00693643"/>
    <w:rsid w:val="00696D6E"/>
    <w:rsid w:val="006A1C6A"/>
    <w:rsid w:val="006B23B3"/>
    <w:rsid w:val="006B340E"/>
    <w:rsid w:val="006B461D"/>
    <w:rsid w:val="006C3988"/>
    <w:rsid w:val="006C78D1"/>
    <w:rsid w:val="006E0A2C"/>
    <w:rsid w:val="006E16A8"/>
    <w:rsid w:val="006F052E"/>
    <w:rsid w:val="00703559"/>
    <w:rsid w:val="00703993"/>
    <w:rsid w:val="00707D01"/>
    <w:rsid w:val="00714C5E"/>
    <w:rsid w:val="00722310"/>
    <w:rsid w:val="00730C83"/>
    <w:rsid w:val="0073309C"/>
    <w:rsid w:val="0073380E"/>
    <w:rsid w:val="00734C60"/>
    <w:rsid w:val="007364B9"/>
    <w:rsid w:val="007365D7"/>
    <w:rsid w:val="00740890"/>
    <w:rsid w:val="00743B79"/>
    <w:rsid w:val="007523BC"/>
    <w:rsid w:val="00752C48"/>
    <w:rsid w:val="0076586E"/>
    <w:rsid w:val="00770834"/>
    <w:rsid w:val="00784B0C"/>
    <w:rsid w:val="007A05FB"/>
    <w:rsid w:val="007A4ABE"/>
    <w:rsid w:val="007A5105"/>
    <w:rsid w:val="007B5260"/>
    <w:rsid w:val="007C24E7"/>
    <w:rsid w:val="007D1402"/>
    <w:rsid w:val="007D418E"/>
    <w:rsid w:val="007D4299"/>
    <w:rsid w:val="007E1DDD"/>
    <w:rsid w:val="007F28CF"/>
    <w:rsid w:val="007F4155"/>
    <w:rsid w:val="007F545E"/>
    <w:rsid w:val="007F5E64"/>
    <w:rsid w:val="00800FA0"/>
    <w:rsid w:val="008034ED"/>
    <w:rsid w:val="00812370"/>
    <w:rsid w:val="00813A01"/>
    <w:rsid w:val="0082411A"/>
    <w:rsid w:val="00825178"/>
    <w:rsid w:val="008301CA"/>
    <w:rsid w:val="00841628"/>
    <w:rsid w:val="00846160"/>
    <w:rsid w:val="00852C59"/>
    <w:rsid w:val="008670E7"/>
    <w:rsid w:val="008769ED"/>
    <w:rsid w:val="00877BD2"/>
    <w:rsid w:val="0088043F"/>
    <w:rsid w:val="008A4D97"/>
    <w:rsid w:val="008B7927"/>
    <w:rsid w:val="008C1249"/>
    <w:rsid w:val="008C53DB"/>
    <w:rsid w:val="008D1A8E"/>
    <w:rsid w:val="008D1E0B"/>
    <w:rsid w:val="008D205B"/>
    <w:rsid w:val="008F0CC6"/>
    <w:rsid w:val="008F789E"/>
    <w:rsid w:val="0091530D"/>
    <w:rsid w:val="00920C9D"/>
    <w:rsid w:val="0092749F"/>
    <w:rsid w:val="00931AC8"/>
    <w:rsid w:val="00953A46"/>
    <w:rsid w:val="00964AA9"/>
    <w:rsid w:val="00967473"/>
    <w:rsid w:val="009714DD"/>
    <w:rsid w:val="00972F13"/>
    <w:rsid w:val="00973090"/>
    <w:rsid w:val="00983663"/>
    <w:rsid w:val="009900E4"/>
    <w:rsid w:val="00995EEC"/>
    <w:rsid w:val="009C271A"/>
    <w:rsid w:val="009C39FE"/>
    <w:rsid w:val="009D55E6"/>
    <w:rsid w:val="009E0FA7"/>
    <w:rsid w:val="009E1367"/>
    <w:rsid w:val="009E4974"/>
    <w:rsid w:val="009E68E3"/>
    <w:rsid w:val="009F06C3"/>
    <w:rsid w:val="00A01726"/>
    <w:rsid w:val="00A1622F"/>
    <w:rsid w:val="00A204C9"/>
    <w:rsid w:val="00A23742"/>
    <w:rsid w:val="00A26FEE"/>
    <w:rsid w:val="00A3247B"/>
    <w:rsid w:val="00A35DFA"/>
    <w:rsid w:val="00A4589A"/>
    <w:rsid w:val="00A51E40"/>
    <w:rsid w:val="00A72CF3"/>
    <w:rsid w:val="00A8000C"/>
    <w:rsid w:val="00A82A45"/>
    <w:rsid w:val="00A845A9"/>
    <w:rsid w:val="00A84E96"/>
    <w:rsid w:val="00A86958"/>
    <w:rsid w:val="00AA0866"/>
    <w:rsid w:val="00AA1D22"/>
    <w:rsid w:val="00AA3257"/>
    <w:rsid w:val="00AA5651"/>
    <w:rsid w:val="00AA5848"/>
    <w:rsid w:val="00AA7750"/>
    <w:rsid w:val="00AA78E2"/>
    <w:rsid w:val="00AB01AF"/>
    <w:rsid w:val="00AC3427"/>
    <w:rsid w:val="00AC3FC3"/>
    <w:rsid w:val="00AD2D45"/>
    <w:rsid w:val="00AD372D"/>
    <w:rsid w:val="00AE064D"/>
    <w:rsid w:val="00AE6E81"/>
    <w:rsid w:val="00AF056B"/>
    <w:rsid w:val="00AF2DBC"/>
    <w:rsid w:val="00AF2FBB"/>
    <w:rsid w:val="00B01855"/>
    <w:rsid w:val="00B14077"/>
    <w:rsid w:val="00B212EF"/>
    <w:rsid w:val="00B239BA"/>
    <w:rsid w:val="00B27E0A"/>
    <w:rsid w:val="00B31E73"/>
    <w:rsid w:val="00B415B4"/>
    <w:rsid w:val="00B468BB"/>
    <w:rsid w:val="00B5193C"/>
    <w:rsid w:val="00B53112"/>
    <w:rsid w:val="00B55E07"/>
    <w:rsid w:val="00B77B1E"/>
    <w:rsid w:val="00B81F17"/>
    <w:rsid w:val="00B8269F"/>
    <w:rsid w:val="00B85A1D"/>
    <w:rsid w:val="00B93F75"/>
    <w:rsid w:val="00BA2A2B"/>
    <w:rsid w:val="00BB55E1"/>
    <w:rsid w:val="00BC2C45"/>
    <w:rsid w:val="00BC78A8"/>
    <w:rsid w:val="00BD6D95"/>
    <w:rsid w:val="00BE4A94"/>
    <w:rsid w:val="00BE79AF"/>
    <w:rsid w:val="00BF3009"/>
    <w:rsid w:val="00BF54B8"/>
    <w:rsid w:val="00C22B8C"/>
    <w:rsid w:val="00C30540"/>
    <w:rsid w:val="00C35631"/>
    <w:rsid w:val="00C4157F"/>
    <w:rsid w:val="00C43B4A"/>
    <w:rsid w:val="00C44E93"/>
    <w:rsid w:val="00C629EE"/>
    <w:rsid w:val="00C64FA5"/>
    <w:rsid w:val="00C66DF7"/>
    <w:rsid w:val="00C81C95"/>
    <w:rsid w:val="00C84A12"/>
    <w:rsid w:val="00CB7D5F"/>
    <w:rsid w:val="00CC0063"/>
    <w:rsid w:val="00CD50CC"/>
    <w:rsid w:val="00CD6072"/>
    <w:rsid w:val="00CE51C1"/>
    <w:rsid w:val="00CF24A1"/>
    <w:rsid w:val="00CF3DC5"/>
    <w:rsid w:val="00D017E2"/>
    <w:rsid w:val="00D06D7E"/>
    <w:rsid w:val="00D16553"/>
    <w:rsid w:val="00D16D97"/>
    <w:rsid w:val="00D25130"/>
    <w:rsid w:val="00D27F42"/>
    <w:rsid w:val="00D30460"/>
    <w:rsid w:val="00D32C81"/>
    <w:rsid w:val="00D40B37"/>
    <w:rsid w:val="00D542DA"/>
    <w:rsid w:val="00D606D2"/>
    <w:rsid w:val="00D61FE5"/>
    <w:rsid w:val="00D65176"/>
    <w:rsid w:val="00D737A6"/>
    <w:rsid w:val="00D75FD1"/>
    <w:rsid w:val="00D84713"/>
    <w:rsid w:val="00D8520B"/>
    <w:rsid w:val="00D873A1"/>
    <w:rsid w:val="00D91834"/>
    <w:rsid w:val="00D94D5A"/>
    <w:rsid w:val="00D95804"/>
    <w:rsid w:val="00DA056F"/>
    <w:rsid w:val="00DA65B5"/>
    <w:rsid w:val="00DA78E2"/>
    <w:rsid w:val="00DB1CF3"/>
    <w:rsid w:val="00DC2FC6"/>
    <w:rsid w:val="00DD45A2"/>
    <w:rsid w:val="00DD4B82"/>
    <w:rsid w:val="00DE2C39"/>
    <w:rsid w:val="00DE5E18"/>
    <w:rsid w:val="00DF6485"/>
    <w:rsid w:val="00E01315"/>
    <w:rsid w:val="00E013C5"/>
    <w:rsid w:val="00E01C01"/>
    <w:rsid w:val="00E1556F"/>
    <w:rsid w:val="00E3264B"/>
    <w:rsid w:val="00E3419E"/>
    <w:rsid w:val="00E44DDD"/>
    <w:rsid w:val="00E47B1A"/>
    <w:rsid w:val="00E61AD8"/>
    <w:rsid w:val="00E626F1"/>
    <w:rsid w:val="00E631B1"/>
    <w:rsid w:val="00E70A95"/>
    <w:rsid w:val="00E70BD4"/>
    <w:rsid w:val="00E748E4"/>
    <w:rsid w:val="00E75242"/>
    <w:rsid w:val="00E84FCF"/>
    <w:rsid w:val="00E859B1"/>
    <w:rsid w:val="00E95A22"/>
    <w:rsid w:val="00EA4219"/>
    <w:rsid w:val="00EA74F2"/>
    <w:rsid w:val="00EB0C8F"/>
    <w:rsid w:val="00EB248F"/>
    <w:rsid w:val="00EB5DDD"/>
    <w:rsid w:val="00EB5F93"/>
    <w:rsid w:val="00EC0568"/>
    <w:rsid w:val="00EC24A8"/>
    <w:rsid w:val="00EC2CAA"/>
    <w:rsid w:val="00EC62E4"/>
    <w:rsid w:val="00EE0754"/>
    <w:rsid w:val="00EE65F7"/>
    <w:rsid w:val="00EE721A"/>
    <w:rsid w:val="00EE7AE8"/>
    <w:rsid w:val="00F0272E"/>
    <w:rsid w:val="00F02C42"/>
    <w:rsid w:val="00F07780"/>
    <w:rsid w:val="00F11D14"/>
    <w:rsid w:val="00F20D36"/>
    <w:rsid w:val="00F2438B"/>
    <w:rsid w:val="00F3606B"/>
    <w:rsid w:val="00F4403A"/>
    <w:rsid w:val="00F44D8F"/>
    <w:rsid w:val="00F55A66"/>
    <w:rsid w:val="00F725A5"/>
    <w:rsid w:val="00F72790"/>
    <w:rsid w:val="00F7417E"/>
    <w:rsid w:val="00F81C33"/>
    <w:rsid w:val="00F83251"/>
    <w:rsid w:val="00F8592D"/>
    <w:rsid w:val="00F87472"/>
    <w:rsid w:val="00F938A1"/>
    <w:rsid w:val="00F97613"/>
    <w:rsid w:val="00FA64FC"/>
    <w:rsid w:val="00FA6E69"/>
    <w:rsid w:val="00FC0F46"/>
    <w:rsid w:val="00FC1F47"/>
    <w:rsid w:val="00FC287B"/>
    <w:rsid w:val="00FC3A80"/>
    <w:rsid w:val="00FC4C08"/>
    <w:rsid w:val="00FD1DAB"/>
    <w:rsid w:val="00FD73B1"/>
    <w:rsid w:val="00FD7910"/>
    <w:rsid w:val="00FE1DEA"/>
    <w:rsid w:val="00FE1ECE"/>
    <w:rsid w:val="00FE59D1"/>
    <w:rsid w:val="00FF0966"/>
    <w:rsid w:val="00FF4178"/>
    <w:rsid w:val="00FF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L"/>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L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L"/>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L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ta.gov.wales/tackling-avoidance-non-domestic-rates-wa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2018-04-03T23:00:00+00:00</Meeting_x0020_Date>
    <Assembly xmlns="a4e7e3ba-90a1-4b0a-844f-73b076486bd6">5</Assembly>
  </documentManagement>
</p:properties>
</file>

<file path=customXml/itemProps1.xml><?xml version="1.0" encoding="utf-8"?>
<ds:datastoreItem xmlns:ds="http://schemas.openxmlformats.org/officeDocument/2006/customXml" ds:itemID="{F65DB927-C4F0-453A-A364-83C70A18D336}">
  <ds:schemaRefs>
    <ds:schemaRef ds:uri="http://schemas.openxmlformats.org/officeDocument/2006/bibliography"/>
  </ds:schemaRefs>
</ds:datastoreItem>
</file>

<file path=customXml/itemProps2.xml><?xml version="1.0" encoding="utf-8"?>
<ds:datastoreItem xmlns:ds="http://schemas.openxmlformats.org/officeDocument/2006/customXml" ds:itemID="{E5E4E244-B890-48D9-914C-1CD88442A924}"/>
</file>

<file path=customXml/itemProps3.xml><?xml version="1.0" encoding="utf-8"?>
<ds:datastoreItem xmlns:ds="http://schemas.openxmlformats.org/officeDocument/2006/customXml" ds:itemID="{BF3115C7-05CD-4DA1-82C8-9F2AE7662AB4}"/>
</file>

<file path=customXml/itemProps4.xml><?xml version="1.0" encoding="utf-8"?>
<ds:datastoreItem xmlns:ds="http://schemas.openxmlformats.org/officeDocument/2006/customXml" ds:itemID="{FF489A9E-2B92-414A-A10E-5480E71AB261}"/>
</file>

<file path=docProps/app.xml><?xml version="1.0" encoding="utf-8"?>
<Properties xmlns="http://schemas.openxmlformats.org/officeDocument/2006/extended-properties" xmlns:vt="http://schemas.openxmlformats.org/officeDocument/2006/docPropsVTypes">
  <Template>F6DADC74</Template>
  <TotalTime>1</TotalTime>
  <Pages>2</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3553</CharactersWithSpaces>
  <SharedDoc>false</SharedDoc>
  <HLinks>
    <vt:vector size="6" baseType="variant">
      <vt:variant>
        <vt:i4>2490468</vt:i4>
      </vt:variant>
      <vt:variant>
        <vt:i4>0</vt:i4>
      </vt:variant>
      <vt:variant>
        <vt:i4>0</vt:i4>
      </vt:variant>
      <vt:variant>
        <vt:i4>5</vt:i4>
      </vt:variant>
      <vt:variant>
        <vt:lpwstr>https://beta.gov.wales/tackling-avoidance-non-domestic-rates-wales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on ways to tackle avoidance of Non-Domestic Rates in Wales</dc:title>
  <dc:creator>burnsc</dc:creator>
  <cp:lastModifiedBy>Roberts, Tomos (OFMCO - Cabinet Division)</cp:lastModifiedBy>
  <cp:revision>2</cp:revision>
  <cp:lastPrinted>2017-07-11T11:07:00Z</cp:lastPrinted>
  <dcterms:created xsi:type="dcterms:W3CDTF">2018-04-04T07:19:00Z</dcterms:created>
  <dcterms:modified xsi:type="dcterms:W3CDTF">2018-04-04T07:19:00Z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A21777764</vt:lpwstr>
  </property>
  <property fmtid="{D5CDD505-2E9C-101B-9397-08002B2CF9AE}" pid="4" name="Objective-Title">
    <vt:lpwstr>MA-P-MD-3893-17 - Consulting on Tackling Non Domestic Rates Avoidance - Doc 5 - Written Statement (English)</vt:lpwstr>
  </property>
  <property fmtid="{D5CDD505-2E9C-101B-9397-08002B2CF9AE}" pid="5" name="Objective-Comment">
    <vt:lpwstr/>
  </property>
  <property fmtid="{D5CDD505-2E9C-101B-9397-08002B2CF9AE}" pid="6" name="Objective-CreationStamp">
    <vt:filetime>2018-03-16T14:43:39Z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2018-03-29T12:08:01Z</vt:filetime>
  </property>
  <property fmtid="{D5CDD505-2E9C-101B-9397-08002B2CF9AE}" pid="10" name="Objective-ModificationStamp">
    <vt:filetime>2018-03-29T12:08:01Z</vt:filetime>
  </property>
  <property fmtid="{D5CDD505-2E9C-101B-9397-08002B2CF9AE}" pid="11" name="Objective-Owner">
    <vt:lpwstr>Blake, Clare (EPS - LGSF)</vt:lpwstr>
  </property>
  <property fmtid="{D5CDD505-2E9C-101B-9397-08002B2CF9AE}" pid="12" name="Objective-Path">
    <vt:lpwstr>Objective Global Folder:Business File Plan:Education &amp; Public Services (EPS):Education &amp; Public Services (EPS) - Local Government - Finance Policy:1 - Save:Government Business:Cabinet Secretary for Finance - Mark Drakeford:2017 - Mark Drakeford - Cab Sec </vt:lpwstr>
  </property>
  <property fmtid="{D5CDD505-2E9C-101B-9397-08002B2CF9AE}" pid="13" name="Objective-Parent">
    <vt:lpwstr>MA-P-MD-3893-17 DRAFT CONSULTATION ON NDR FRAUD AND AVOIDANCE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2018-03-15T23:00:00Z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