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7C1A8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Consultation on Planning Policy Wales 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C1A81" w:rsidP="00AA2B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AA2B6B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7E09B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February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E09B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AM, </w:t>
            </w:r>
            <w:r w:rsidR="007C1A81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Energy, Planning and Rural Affairs</w:t>
            </w:r>
          </w:p>
        </w:tc>
      </w:tr>
    </w:tbl>
    <w:p w:rsidR="00EA5290" w:rsidRPr="00A011A1" w:rsidRDefault="00EA5290" w:rsidP="00EA5290"/>
    <w:p w:rsidR="00A845A9" w:rsidRDefault="007C1A81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Placemaking </w:t>
      </w:r>
      <w:r w:rsidR="0088515C">
        <w:rPr>
          <w:rFonts w:ascii="Arial" w:hAnsi="Arial" w:cs="Arial"/>
          <w:sz w:val="24"/>
          <w:szCs w:val="24"/>
        </w:rPr>
        <w:t>helps us</w:t>
      </w:r>
      <w:r w:rsidR="007E09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create high quality spaces and development in our towns, villages and countryside </w:t>
      </w:r>
      <w:r w:rsidR="00FF0844">
        <w:rPr>
          <w:rFonts w:ascii="Arial" w:hAnsi="Arial" w:cs="Arial"/>
          <w:sz w:val="24"/>
          <w:szCs w:val="24"/>
        </w:rPr>
        <w:t>which satisfy our need for homes, jobs and public services</w:t>
      </w:r>
      <w:r w:rsidR="007E09B8">
        <w:rPr>
          <w:rFonts w:ascii="Arial" w:hAnsi="Arial" w:cs="Arial"/>
          <w:sz w:val="24"/>
          <w:szCs w:val="24"/>
        </w:rPr>
        <w:t>,</w:t>
      </w:r>
      <w:r w:rsidR="00FF0844">
        <w:rPr>
          <w:rFonts w:ascii="Arial" w:hAnsi="Arial" w:cs="Arial"/>
          <w:sz w:val="24"/>
          <w:szCs w:val="24"/>
        </w:rPr>
        <w:t xml:space="preserve"> whilst seeking to maintain and protect our natural environments and promote cultural experiences for all.</w:t>
      </w:r>
    </w:p>
    <w:p w:rsidR="00FF0844" w:rsidRDefault="00FF0844" w:rsidP="00A845A9">
      <w:pPr>
        <w:rPr>
          <w:rFonts w:ascii="Arial" w:hAnsi="Arial" w:cs="Arial"/>
          <w:sz w:val="24"/>
          <w:szCs w:val="24"/>
        </w:rPr>
      </w:pPr>
    </w:p>
    <w:p w:rsidR="00FF0844" w:rsidRDefault="00D5741B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Edition </w:t>
      </w:r>
      <w:r w:rsidR="00FF0844">
        <w:rPr>
          <w:rFonts w:ascii="Arial" w:hAnsi="Arial" w:cs="Arial"/>
          <w:sz w:val="24"/>
          <w:szCs w:val="24"/>
        </w:rPr>
        <w:t xml:space="preserve">10 of Planning Policy Wales (PPW), which is being published for consultation today, seeks to </w:t>
      </w:r>
      <w:r w:rsidR="00F6397C">
        <w:rPr>
          <w:rFonts w:ascii="Arial" w:hAnsi="Arial" w:cs="Arial"/>
          <w:sz w:val="24"/>
          <w:szCs w:val="24"/>
        </w:rPr>
        <w:t>embed placemaking into national planning policy</w:t>
      </w:r>
      <w:r w:rsidR="00FF0844">
        <w:rPr>
          <w:rFonts w:ascii="Arial" w:hAnsi="Arial" w:cs="Arial"/>
          <w:sz w:val="24"/>
          <w:szCs w:val="24"/>
        </w:rPr>
        <w:t xml:space="preserve">, </w:t>
      </w:r>
      <w:r w:rsidR="00F6397C">
        <w:rPr>
          <w:rFonts w:ascii="Arial" w:hAnsi="Arial" w:cs="Arial"/>
          <w:sz w:val="24"/>
          <w:szCs w:val="24"/>
        </w:rPr>
        <w:t xml:space="preserve">to </w:t>
      </w:r>
      <w:r w:rsidR="00FF0844">
        <w:rPr>
          <w:rFonts w:ascii="Arial" w:hAnsi="Arial" w:cs="Arial"/>
          <w:sz w:val="24"/>
          <w:szCs w:val="24"/>
        </w:rPr>
        <w:t xml:space="preserve">help ensure development decisions, both on </w:t>
      </w:r>
      <w:r w:rsidR="0088515C">
        <w:rPr>
          <w:rFonts w:ascii="Arial" w:hAnsi="Arial" w:cs="Arial"/>
          <w:sz w:val="24"/>
          <w:szCs w:val="24"/>
        </w:rPr>
        <w:t xml:space="preserve">local planning policies and </w:t>
      </w:r>
      <w:r w:rsidR="00FF0844">
        <w:rPr>
          <w:rFonts w:ascii="Arial" w:hAnsi="Arial" w:cs="Arial"/>
          <w:sz w:val="24"/>
          <w:szCs w:val="24"/>
        </w:rPr>
        <w:t>planning applications</w:t>
      </w:r>
      <w:r w:rsidR="0088515C">
        <w:rPr>
          <w:rFonts w:ascii="Arial" w:hAnsi="Arial" w:cs="Arial"/>
          <w:sz w:val="24"/>
          <w:szCs w:val="24"/>
        </w:rPr>
        <w:t>,</w:t>
      </w:r>
      <w:r w:rsidR="00FF0844">
        <w:rPr>
          <w:rFonts w:ascii="Arial" w:hAnsi="Arial" w:cs="Arial"/>
          <w:sz w:val="24"/>
          <w:szCs w:val="24"/>
        </w:rPr>
        <w:t xml:space="preserve"> help promote prosperity for all parts of society.</w:t>
      </w:r>
    </w:p>
    <w:p w:rsidR="00FF0844" w:rsidRDefault="00FF0844" w:rsidP="00A845A9">
      <w:pPr>
        <w:rPr>
          <w:rFonts w:ascii="Arial" w:hAnsi="Arial" w:cs="Arial"/>
          <w:sz w:val="24"/>
          <w:szCs w:val="24"/>
        </w:rPr>
      </w:pPr>
    </w:p>
    <w:p w:rsidR="00FF0844" w:rsidRDefault="00FF084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PPW has been completely r</w:t>
      </w:r>
      <w:r w:rsidR="0088515C">
        <w:rPr>
          <w:rFonts w:ascii="Arial" w:hAnsi="Arial" w:cs="Arial"/>
          <w:sz w:val="24"/>
          <w:szCs w:val="24"/>
        </w:rPr>
        <w:t>eworked</w:t>
      </w:r>
      <w:r>
        <w:rPr>
          <w:rFonts w:ascii="Arial" w:hAnsi="Arial" w:cs="Arial"/>
          <w:sz w:val="24"/>
          <w:szCs w:val="24"/>
        </w:rPr>
        <w:t xml:space="preserve"> to take account of the Well-being of Future Generations Act. The 7 well-being goals and 5 ways of working </w:t>
      </w:r>
      <w:r w:rsidR="0088515C">
        <w:rPr>
          <w:rFonts w:ascii="Arial" w:hAnsi="Arial" w:cs="Arial"/>
          <w:sz w:val="24"/>
          <w:szCs w:val="24"/>
        </w:rPr>
        <w:t xml:space="preserve">provide links </w:t>
      </w:r>
      <w:r>
        <w:rPr>
          <w:rFonts w:ascii="Arial" w:hAnsi="Arial" w:cs="Arial"/>
          <w:sz w:val="24"/>
          <w:szCs w:val="24"/>
        </w:rPr>
        <w:t xml:space="preserve">through the document, both in terms of its structure and content, which is now based around themes which together promote placemaking with a view to achieving </w:t>
      </w:r>
      <w:r w:rsidR="008851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ustainable </w:t>
      </w:r>
      <w:r w:rsidR="0088515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laces. </w:t>
      </w:r>
    </w:p>
    <w:p w:rsidR="00DC135B" w:rsidRDefault="00DC135B" w:rsidP="00A845A9">
      <w:pPr>
        <w:rPr>
          <w:rFonts w:ascii="Arial" w:hAnsi="Arial" w:cs="Arial"/>
          <w:sz w:val="24"/>
          <w:szCs w:val="24"/>
        </w:rPr>
      </w:pPr>
    </w:p>
    <w:p w:rsidR="00D5741B" w:rsidRDefault="00D5741B" w:rsidP="00996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policy content of PPW has also been updated to recognise our planning priorities contained in </w:t>
      </w:r>
      <w:r>
        <w:rPr>
          <w:rFonts w:ascii="Arial" w:hAnsi="Arial" w:cs="Arial"/>
          <w:i/>
          <w:sz w:val="24"/>
          <w:szCs w:val="24"/>
        </w:rPr>
        <w:t xml:space="preserve">Taking Wales Forward. </w:t>
      </w:r>
      <w:r>
        <w:rPr>
          <w:rFonts w:ascii="Arial" w:hAnsi="Arial" w:cs="Arial"/>
          <w:sz w:val="24"/>
          <w:szCs w:val="24"/>
        </w:rPr>
        <w:t xml:space="preserve">These include delivering on housing </w:t>
      </w:r>
      <w:r w:rsidR="0088515C">
        <w:rPr>
          <w:rFonts w:ascii="Arial" w:hAnsi="Arial" w:cs="Arial"/>
          <w:sz w:val="24"/>
          <w:szCs w:val="24"/>
        </w:rPr>
        <w:t>and our energy commitments and enshrining the agent</w:t>
      </w:r>
      <w:r>
        <w:rPr>
          <w:rFonts w:ascii="Arial" w:hAnsi="Arial" w:cs="Arial"/>
          <w:sz w:val="24"/>
          <w:szCs w:val="24"/>
        </w:rPr>
        <w:t xml:space="preserve"> of </w:t>
      </w:r>
      <w:r w:rsidR="0088515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hange </w:t>
      </w:r>
      <w:r w:rsidR="0088515C">
        <w:rPr>
          <w:rFonts w:ascii="Arial" w:hAnsi="Arial" w:cs="Arial"/>
          <w:sz w:val="24"/>
          <w:szCs w:val="24"/>
        </w:rPr>
        <w:t>principle</w:t>
      </w:r>
      <w:r w:rsidR="00DA755F">
        <w:rPr>
          <w:rFonts w:ascii="Arial" w:hAnsi="Arial" w:cs="Arial"/>
          <w:sz w:val="24"/>
          <w:szCs w:val="24"/>
        </w:rPr>
        <w:t xml:space="preserve"> in to national planning policy.</w:t>
      </w:r>
    </w:p>
    <w:p w:rsidR="00DA755F" w:rsidRDefault="00DA755F" w:rsidP="00996A2A">
      <w:pPr>
        <w:rPr>
          <w:rFonts w:ascii="Arial" w:hAnsi="Arial" w:cs="Arial"/>
          <w:sz w:val="24"/>
          <w:szCs w:val="24"/>
        </w:rPr>
      </w:pPr>
    </w:p>
    <w:p w:rsidR="00DC135B" w:rsidRPr="007C1A81" w:rsidRDefault="00DA755F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on this important national planning policy document will run for more than 12 weeks, concluding on 18</w:t>
      </w:r>
      <w:r w:rsidRPr="00DA755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2018</w:t>
      </w:r>
      <w:r w:rsidR="006E631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would </w:t>
      </w:r>
      <w:r w:rsidR="006E6311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 anyone with an interest in the natural o</w:t>
      </w:r>
      <w:r w:rsidR="006E6311">
        <w:rPr>
          <w:rFonts w:ascii="Arial" w:hAnsi="Arial" w:cs="Arial"/>
          <w:sz w:val="24"/>
          <w:szCs w:val="24"/>
        </w:rPr>
        <w:t xml:space="preserve">r built environment to respond and help us to shape this new, innovative approach to national planning policy making in Wales. </w:t>
      </w:r>
    </w:p>
    <w:sectPr w:rsidR="00DC135B" w:rsidRPr="007C1A81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5F" w:rsidRDefault="00DA755F">
      <w:r>
        <w:separator/>
      </w:r>
    </w:p>
  </w:endnote>
  <w:endnote w:type="continuationSeparator" w:id="0">
    <w:p w:rsidR="00DA755F" w:rsidRDefault="00DA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5F" w:rsidRDefault="00DA755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55F" w:rsidRDefault="00DA7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5F" w:rsidRDefault="00DA755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1F2">
      <w:rPr>
        <w:rStyle w:val="PageNumber"/>
        <w:noProof/>
      </w:rPr>
      <w:t>2</w:t>
    </w:r>
    <w:r>
      <w:rPr>
        <w:rStyle w:val="PageNumber"/>
      </w:rPr>
      <w:fldChar w:fldCharType="end"/>
    </w:r>
  </w:p>
  <w:p w:rsidR="00DA755F" w:rsidRDefault="00DA75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5F" w:rsidRPr="005D2A41" w:rsidRDefault="00DA755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B4F3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A755F" w:rsidRPr="00A845A9" w:rsidRDefault="00DA755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5F" w:rsidRDefault="00DA755F">
      <w:r>
        <w:separator/>
      </w:r>
    </w:p>
  </w:footnote>
  <w:footnote w:type="continuationSeparator" w:id="0">
    <w:p w:rsidR="00DA755F" w:rsidRDefault="00DA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5F" w:rsidRDefault="00DA755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55F" w:rsidRDefault="00DA755F">
    <w:pPr>
      <w:pStyle w:val="Header"/>
    </w:pPr>
  </w:p>
  <w:p w:rsidR="00DA755F" w:rsidRDefault="00DA7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901F2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6311"/>
    <w:rsid w:val="00703993"/>
    <w:rsid w:val="0073380E"/>
    <w:rsid w:val="00743B79"/>
    <w:rsid w:val="007523BC"/>
    <w:rsid w:val="00752C48"/>
    <w:rsid w:val="007A05FB"/>
    <w:rsid w:val="007B5260"/>
    <w:rsid w:val="007C1A81"/>
    <w:rsid w:val="007C24E7"/>
    <w:rsid w:val="007D1402"/>
    <w:rsid w:val="007E09B8"/>
    <w:rsid w:val="007F5E64"/>
    <w:rsid w:val="00800FA0"/>
    <w:rsid w:val="00812370"/>
    <w:rsid w:val="0082411A"/>
    <w:rsid w:val="00841628"/>
    <w:rsid w:val="00846160"/>
    <w:rsid w:val="00877BD2"/>
    <w:rsid w:val="0088515C"/>
    <w:rsid w:val="008B4F38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96A2A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2B6B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94A05"/>
    <w:rsid w:val="00CF3DC5"/>
    <w:rsid w:val="00D017E2"/>
    <w:rsid w:val="00D16D97"/>
    <w:rsid w:val="00D27F42"/>
    <w:rsid w:val="00D5741B"/>
    <w:rsid w:val="00D84713"/>
    <w:rsid w:val="00DA755F"/>
    <w:rsid w:val="00DC135B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6397C"/>
    <w:rsid w:val="00F81C33"/>
    <w:rsid w:val="00F923C2"/>
    <w:rsid w:val="00F97613"/>
    <w:rsid w:val="00FF084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F63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9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397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3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397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63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9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F63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9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6397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3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397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63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9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2018-02-12T00:00:00+00:00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788674E8-31A2-4460-A431-5C6C44105AE1}"/>
</file>

<file path=customXml/itemProps2.xml><?xml version="1.0" encoding="utf-8"?>
<ds:datastoreItem xmlns:ds="http://schemas.openxmlformats.org/officeDocument/2006/customXml" ds:itemID="{BF238C75-D5E2-4AC7-BF16-821C008180EC}"/>
</file>

<file path=customXml/itemProps3.xml><?xml version="1.0" encoding="utf-8"?>
<ds:datastoreItem xmlns:ds="http://schemas.openxmlformats.org/officeDocument/2006/customXml" ds:itemID="{804B5FCF-948D-4140-8829-E881E878BF00}"/>
</file>

<file path=docProps/app.xml><?xml version="1.0" encoding="utf-8"?>
<Properties xmlns="http://schemas.openxmlformats.org/officeDocument/2006/extended-properties" xmlns:vt="http://schemas.openxmlformats.org/officeDocument/2006/docPropsVTypes">
  <Template>1207C3C8.dotm</Template>
  <TotalTime>2</TotalTime>
  <Pages>1</Pages>
  <Words>256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Planning Policy Wales</dc:title>
  <dc:creator>burnsc</dc:creator>
  <cp:lastModifiedBy>Oxenham, James (OFMCO - Cabinet Division)</cp:lastModifiedBy>
  <cp:revision>2</cp:revision>
  <cp:lastPrinted>2011-05-27T10:19:00Z</cp:lastPrinted>
  <dcterms:created xsi:type="dcterms:W3CDTF">2018-02-08T16:14:00Z</dcterms:created>
  <dcterms:modified xsi:type="dcterms:W3CDTF">2018-02-08T16:14:00Z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A20978865</vt:lpwstr>
  </property>
  <property fmtid="{D5CDD505-2E9C-101B-9397-08002B2CF9AE}" pid="4" name="Objective-Title">
    <vt:lpwstr>PPW Written Statment</vt:lpwstr>
  </property>
  <property fmtid="{D5CDD505-2E9C-101B-9397-08002B2CF9AE}" pid="5" name="Objective-Comment">
    <vt:lpwstr/>
  </property>
  <property fmtid="{D5CDD505-2E9C-101B-9397-08002B2CF9AE}" pid="6" name="Objective-CreationStamp">
    <vt:filetime>2018-01-22T11:07:00Z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2018-02-08T16:06:55Z</vt:filetime>
  </property>
  <property fmtid="{D5CDD505-2E9C-101B-9397-08002B2CF9AE}" pid="10" name="Objective-ModificationStamp">
    <vt:filetime>2018-02-08T16:06:55Z</vt:filetime>
  </property>
  <property fmtid="{D5CDD505-2E9C-101B-9397-08002B2CF9AE}" pid="11" name="Objective-Owner">
    <vt:lpwstr>Ingram, Stuart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Save:Planning Policy:Planning Policy Wales:Policy Development:Planning Policy Wales -</vt:lpwstr>
  </property>
  <property fmtid="{D5CDD505-2E9C-101B-9397-08002B2CF9AE}" pid="13" name="Objective-Parent">
    <vt:lpwstr>19 - PPW - Restructure Project -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