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F010" w14:textId="77777777" w:rsidR="001A39E2" w:rsidRDefault="001A39E2" w:rsidP="001A39E2">
      <w:pPr>
        <w:jc w:val="right"/>
        <w:rPr>
          <w:b/>
        </w:rPr>
      </w:pPr>
    </w:p>
    <w:p w14:paraId="1C0964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8C5F14" wp14:editId="4D284A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6A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6C5E1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B6287D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02747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F3AAA9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D014F6" wp14:editId="52C0DC2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E9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F213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F10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BF333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FD3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D66EB" w14:textId="0CC2292F" w:rsidR="00EA5290" w:rsidRPr="00670227" w:rsidRDefault="00477E51" w:rsidP="005D58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</w:t>
            </w:r>
            <w:r w:rsidR="005D58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Investment </w:t>
            </w:r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Package </w:t>
            </w:r>
            <w:bookmarkEnd w:id="0"/>
          </w:p>
        </w:tc>
      </w:tr>
      <w:tr w:rsidR="00EA5290" w:rsidRPr="00A011A1" w14:paraId="359778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A05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CF39" w14:textId="595EAADD" w:rsidR="00EA5290" w:rsidRPr="00670227" w:rsidRDefault="00D560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477E51">
              <w:rPr>
                <w:rFonts w:ascii="Arial" w:hAnsi="Arial" w:cs="Arial"/>
                <w:b/>
                <w:bCs/>
                <w:sz w:val="24"/>
                <w:szCs w:val="24"/>
              </w:rPr>
              <w:t>June 2019</w:t>
            </w:r>
          </w:p>
        </w:tc>
      </w:tr>
      <w:tr w:rsidR="00EA5290" w:rsidRPr="00A011A1" w14:paraId="66519C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1D9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FF80" w14:textId="77777777" w:rsidR="00EA5290" w:rsidRPr="00670227" w:rsidRDefault="00477E5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AM, </w:t>
            </w:r>
            <w:r w:rsidRPr="00477E51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Trefnydd</w:t>
            </w:r>
          </w:p>
        </w:tc>
      </w:tr>
    </w:tbl>
    <w:p w14:paraId="63F0B3C1" w14:textId="77777777" w:rsidR="00EA5290" w:rsidRPr="00A011A1" w:rsidRDefault="00EA5290" w:rsidP="00EA5290"/>
    <w:p w14:paraId="242CD2B9" w14:textId="55D5CA83" w:rsidR="00477E51" w:rsidRDefault="00477E51" w:rsidP="00361674">
      <w:pPr>
        <w:rPr>
          <w:rFonts w:cs="Arial"/>
          <w:b/>
          <w:szCs w:val="24"/>
          <w:shd w:val="clear" w:color="auto" w:fill="FFFFFF"/>
        </w:rPr>
      </w:pP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Today, I am announcing a capital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inves</w:t>
      </w:r>
      <w:r w:rsidR="00CF434C">
        <w:rPr>
          <w:rFonts w:ascii="Arial" w:hAnsi="Arial" w:cs="Arial"/>
          <w:sz w:val="24"/>
          <w:szCs w:val="24"/>
          <w:shd w:val="clear" w:color="auto" w:fill="FFFFFF"/>
          <w:lang w:eastAsia="en-GB"/>
        </w:rPr>
        <w:t>t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ment</w:t>
      </w: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package totalling £85</w:t>
      </w:r>
      <w:r w:rsidR="00DB1A5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>m</w:t>
      </w:r>
      <w:r w:rsidR="00DB1A5D">
        <w:rPr>
          <w:rFonts w:ascii="Arial" w:hAnsi="Arial" w:cs="Arial"/>
          <w:sz w:val="24"/>
          <w:szCs w:val="24"/>
          <w:shd w:val="clear" w:color="auto" w:fill="FFFFFF"/>
          <w:lang w:eastAsia="en-GB"/>
        </w:rPr>
        <w:t>illion</w:t>
      </w:r>
      <w:r w:rsid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361674"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as part of the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F</w:t>
      </w:r>
      <w:r w:rsidR="00361674"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irst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S</w:t>
      </w:r>
      <w:r w:rsidR="00361674"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upplementary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B</w:t>
      </w:r>
      <w:r w:rsidR="00361674" w:rsidRP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>udget</w:t>
      </w:r>
      <w:r w:rsidR="00DB1A5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2019-20</w:t>
      </w:r>
      <w:r w:rsidR="0068146F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. This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immediate capital funding boost </w:t>
      </w:r>
      <w:r w:rsidR="0068146F">
        <w:rPr>
          <w:rFonts w:ascii="Arial" w:hAnsi="Arial" w:cs="Arial"/>
          <w:sz w:val="24"/>
          <w:szCs w:val="24"/>
          <w:shd w:val="clear" w:color="auto" w:fill="FFFFFF"/>
          <w:lang w:eastAsia="en-GB"/>
        </w:rPr>
        <w:t>will</w:t>
      </w:r>
      <w:r w:rsidR="00F43DA8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provide</w:t>
      </w:r>
      <w:r w:rsid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confidence and certainty to business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in Wales at </w:t>
      </w:r>
      <w:r w:rsidR="00361674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a time </w:t>
      </w:r>
      <w:r w:rsidR="0094206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where both are in short supply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as a result of </w:t>
      </w:r>
      <w:r w:rsidR="00CF434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the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UK Government</w:t>
      </w:r>
      <w:r w:rsidR="00CF434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’s failure </w:t>
      </w:r>
      <w:r w:rsidR="005D5826">
        <w:rPr>
          <w:rFonts w:ascii="Arial" w:hAnsi="Arial" w:cs="Arial"/>
          <w:sz w:val="24"/>
          <w:szCs w:val="24"/>
          <w:shd w:val="clear" w:color="auto" w:fill="FFFFFF"/>
          <w:lang w:eastAsia="en-GB"/>
        </w:rPr>
        <w:t>to put an end to the Brexit uncertainty.</w:t>
      </w:r>
    </w:p>
    <w:p w14:paraId="669CD45A" w14:textId="77777777" w:rsidR="00000953" w:rsidRDefault="00000953" w:rsidP="00000953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</w:p>
    <w:p w14:paraId="5062073B" w14:textId="03E4FEDC" w:rsidR="00A94962" w:rsidRDefault="00000953" w:rsidP="005D5826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Despite the extension to the artic</w:t>
      </w:r>
      <w:r w:rsidR="00F43DA8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le 50 process </w:t>
      </w:r>
      <w:r w:rsidR="006245A1">
        <w:rPr>
          <w:rFonts w:ascii="Arial" w:hAnsi="Arial" w:cs="Arial"/>
          <w:sz w:val="24"/>
          <w:szCs w:val="24"/>
          <w:shd w:val="clear" w:color="auto" w:fill="FFFFFF"/>
          <w:lang w:eastAsia="en-GB"/>
        </w:rPr>
        <w:t>removing</w:t>
      </w:r>
      <w:r w:rsidR="00F43DA8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the immediate danger of a cliff-edge exit,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we have been clear and consistent in our position that the risks associated with a “no-deal” Brexit have not gone away.</w:t>
      </w:r>
      <w:r w:rsidR="008212C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I am extremely</w:t>
      </w:r>
      <w:r w:rsidR="008212CE" w:rsidRPr="00BF3322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concerned that businesses are already suffering due to the ongoing uncertainty</w:t>
      </w:r>
      <w:r w:rsidR="004D105E">
        <w:rPr>
          <w:rFonts w:ascii="Arial" w:hAnsi="Arial" w:cs="Arial"/>
          <w:sz w:val="24"/>
          <w:szCs w:val="24"/>
          <w:shd w:val="clear" w:color="auto" w:fill="FFFFFF"/>
          <w:lang w:eastAsia="en-GB"/>
        </w:rPr>
        <w:t>. M</w:t>
      </w:r>
      <w:r w:rsidR="0059362F">
        <w:rPr>
          <w:rFonts w:ascii="Arial" w:hAnsi="Arial" w:cs="Arial"/>
          <w:sz w:val="24"/>
          <w:szCs w:val="24"/>
          <w:shd w:val="clear" w:color="auto" w:fill="FFFFFF"/>
          <w:lang w:eastAsia="en-GB"/>
        </w:rPr>
        <w:t>aintaining business confidence in these challenging times is essential – a point I pressed home at a meeting of</w:t>
      </w:r>
      <w:r w:rsidR="00BF3322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the UK Government Cabinet</w:t>
      </w:r>
      <w:r w:rsidR="00CC16E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sub-c</w:t>
      </w:r>
      <w:r w:rsidR="00BF3322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ommittee responsible for Brexit preparedness </w:t>
      </w:r>
      <w:r w:rsidR="0059362F">
        <w:rPr>
          <w:rFonts w:ascii="Arial" w:hAnsi="Arial" w:cs="Arial"/>
          <w:sz w:val="24"/>
          <w:szCs w:val="24"/>
          <w:shd w:val="clear" w:color="auto" w:fill="FFFFFF"/>
          <w:lang w:eastAsia="en-GB"/>
        </w:rPr>
        <w:t>in London last week.</w:t>
      </w:r>
      <w:r w:rsidR="008212CE" w:rsidRPr="00BF3322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71FA9FEA" w14:textId="77777777" w:rsidR="00A94962" w:rsidRDefault="00A94962" w:rsidP="005D5826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</w:p>
    <w:p w14:paraId="298B7609" w14:textId="1B930384" w:rsidR="00000953" w:rsidRDefault="005D5826" w:rsidP="005D5826">
      <w:pPr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We cannot afford the economic damage being done every day as a result of Brexit uncertainty.  As a responsible </w:t>
      </w:r>
      <w:r w:rsidR="00000953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Government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we have a duty </w:t>
      </w:r>
      <w:r w:rsidR="00000953">
        <w:rPr>
          <w:rFonts w:ascii="Arial" w:hAnsi="Arial" w:cs="Arial"/>
          <w:sz w:val="24"/>
          <w:szCs w:val="24"/>
          <w:shd w:val="clear" w:color="auto" w:fill="FFFFFF"/>
          <w:lang w:eastAsia="en-GB"/>
        </w:rPr>
        <w:t>to prepare for all possible outcomes, and our work to mitigate the devastating impacts of “no-deal</w:t>
      </w:r>
      <w:r w:rsidR="003802D3">
        <w:rPr>
          <w:rFonts w:ascii="Arial" w:hAnsi="Arial" w:cs="Arial"/>
          <w:sz w:val="24"/>
          <w:szCs w:val="24"/>
          <w:shd w:val="clear" w:color="auto" w:fill="FFFFFF"/>
          <w:lang w:eastAsia="en-GB"/>
        </w:rPr>
        <w:t>”</w:t>
      </w:r>
      <w:r w:rsidR="00C45378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is</w:t>
      </w:r>
      <w:r w:rsidR="00000953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ongoing. </w:t>
      </w:r>
      <w:r w:rsidR="0034023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0ABB17F8" w14:textId="66755714" w:rsidR="00A23DD6" w:rsidRDefault="00F43DA8" w:rsidP="00A23DD6">
      <w:pPr>
        <w:pStyle w:val="Default"/>
      </w:pPr>
      <w:r>
        <w:t xml:space="preserve">I am </w:t>
      </w:r>
      <w:r w:rsidR="00CF434C">
        <w:t xml:space="preserve">providing an extra </w:t>
      </w:r>
      <w:r>
        <w:t>£50 million to</w:t>
      </w:r>
      <w:r w:rsidR="00361674" w:rsidRPr="00AD0382">
        <w:t xml:space="preserve"> </w:t>
      </w:r>
      <w:r>
        <w:t>invest</w:t>
      </w:r>
      <w:r w:rsidR="00AD0382" w:rsidRPr="00AD0382">
        <w:t xml:space="preserve"> in</w:t>
      </w:r>
      <w:r w:rsidR="00361674">
        <w:t xml:space="preserve"> </w:t>
      </w:r>
      <w:r w:rsidR="00A23DD6">
        <w:t xml:space="preserve">local government </w:t>
      </w:r>
      <w:r w:rsidR="00361674">
        <w:t>social housing</w:t>
      </w:r>
      <w:r w:rsidR="00A23DD6">
        <w:t xml:space="preserve"> programmes, supporting the delivery of up to 650 affordable homes across Wales</w:t>
      </w:r>
      <w:r w:rsidR="002F695C">
        <w:t>, and</w:t>
      </w:r>
      <w:r w:rsidR="004C2D71">
        <w:t xml:space="preserve"> </w:t>
      </w:r>
      <w:r w:rsidR="001738D9">
        <w:t xml:space="preserve">which </w:t>
      </w:r>
      <w:r w:rsidR="00A94962">
        <w:t>could create</w:t>
      </w:r>
      <w:r w:rsidR="00BF3322">
        <w:t xml:space="preserve"> </w:t>
      </w:r>
      <w:r w:rsidR="002F695C">
        <w:t xml:space="preserve">a </w:t>
      </w:r>
      <w:r w:rsidR="00C45378">
        <w:t>year’s</w:t>
      </w:r>
      <w:r w:rsidR="002F695C">
        <w:t xml:space="preserve"> employment for 1,000 people. </w:t>
      </w:r>
      <w:r w:rsidR="00A23DD6">
        <w:t xml:space="preserve">In helping to deliver one of our key priorities to increase the supply of good quality, affordable housing across Wales, we </w:t>
      </w:r>
      <w:proofErr w:type="gramStart"/>
      <w:r w:rsidR="00A23DD6">
        <w:t>will</w:t>
      </w:r>
      <w:proofErr w:type="gramEnd"/>
      <w:r w:rsidR="00A23DD6">
        <w:t xml:space="preserve"> also stimulate the construction industry and</w:t>
      </w:r>
      <w:r w:rsidR="002F695C">
        <w:t xml:space="preserve"> the wider supply chain within Wales. </w:t>
      </w:r>
      <w:r w:rsidR="0031612E">
        <w:t xml:space="preserve"> </w:t>
      </w:r>
    </w:p>
    <w:p w14:paraId="46934C80" w14:textId="77777777" w:rsidR="00A23DD6" w:rsidRDefault="00A23DD6" w:rsidP="00A23DD6">
      <w:pPr>
        <w:pStyle w:val="Default"/>
      </w:pPr>
    </w:p>
    <w:p w14:paraId="1BEAA850" w14:textId="56B8F14A" w:rsidR="00A23DD6" w:rsidRDefault="00AD0382" w:rsidP="00AD0382">
      <w:pPr>
        <w:pStyle w:val="Default"/>
      </w:pPr>
      <w:r>
        <w:t xml:space="preserve">Our strategic road network, the </w:t>
      </w:r>
      <w:r w:rsidRPr="00AD0382">
        <w:t>Welsh Government’s largest asset</w:t>
      </w:r>
      <w:r>
        <w:t>, plays a crucial role in</w:t>
      </w:r>
      <w:r w:rsidRPr="00AD0382">
        <w:t xml:space="preserve"> supporting and growing the Welsh economy</w:t>
      </w:r>
      <w:r>
        <w:t>. I am ther</w:t>
      </w:r>
      <w:r w:rsidR="009514B8">
        <w:t xml:space="preserve">efore allocating an additional </w:t>
      </w:r>
      <w:r w:rsidR="0034023E">
        <w:t>£5</w:t>
      </w:r>
      <w:r>
        <w:t xml:space="preserve"> million</w:t>
      </w:r>
      <w:r w:rsidR="009514B8">
        <w:t xml:space="preserve"> </w:t>
      </w:r>
      <w:r>
        <w:t xml:space="preserve">to support the maintenance of the network to ensure </w:t>
      </w:r>
      <w:r w:rsidRPr="00AD0382">
        <w:t>a well-connected, reliable and resilient roa</w:t>
      </w:r>
      <w:r w:rsidR="006245A1">
        <w:t xml:space="preserve">d network in all parts of Wales, whilst also supporting the specialist supply chain. </w:t>
      </w:r>
    </w:p>
    <w:p w14:paraId="1447C86D" w14:textId="77777777" w:rsidR="00AD0382" w:rsidRDefault="00AD0382" w:rsidP="00AD0382">
      <w:pPr>
        <w:pStyle w:val="Default"/>
      </w:pPr>
    </w:p>
    <w:p w14:paraId="20E0BC64" w14:textId="4B3F033B" w:rsidR="00D85531" w:rsidRDefault="0034023E" w:rsidP="00D85531">
      <w:pPr>
        <w:pStyle w:val="Default"/>
      </w:pPr>
      <w:r>
        <w:t xml:space="preserve">As well as stimulating demand in the economy in the short to medium term, improving and strengthening the Welsh economy remains central to this government’s agenda.  I am allocating </w:t>
      </w:r>
      <w:r w:rsidR="009514B8">
        <w:t>£10 million</w:t>
      </w:r>
      <w:r w:rsidR="00AD0382">
        <w:t xml:space="preserve"> to the Economy Futures Fund, </w:t>
      </w:r>
      <w:r w:rsidR="00D85531">
        <w:t xml:space="preserve">supporting the delivery of the </w:t>
      </w:r>
      <w:r w:rsidR="00D85531" w:rsidRPr="00D85531">
        <w:t>Economic Action Plan</w:t>
      </w:r>
      <w:r>
        <w:t>.</w:t>
      </w:r>
      <w:r w:rsidR="00D85531" w:rsidRPr="00D85531">
        <w:t xml:space="preserve"> </w:t>
      </w:r>
      <w:r w:rsidR="00D85531">
        <w:t xml:space="preserve">This additional funding will accelerate the delivery of the various </w:t>
      </w:r>
      <w:r w:rsidR="00D85531">
        <w:lastRenderedPageBreak/>
        <w:t>support packages within the fund,</w:t>
      </w:r>
      <w:r w:rsidR="007743F3">
        <w:t xml:space="preserve"> right across all Welsh regions</w:t>
      </w:r>
      <w:r w:rsidR="00C45378">
        <w:t>, boosting</w:t>
      </w:r>
      <w:r w:rsidR="00D85531">
        <w:t xml:space="preserve"> resilience and sustainability</w:t>
      </w:r>
      <w:r w:rsidR="009514B8">
        <w:t xml:space="preserve"> for Welsh businesses, and encouraging</w:t>
      </w:r>
      <w:r w:rsidR="00D85531">
        <w:t xml:space="preserve"> inward investment in a post Brexit environment. </w:t>
      </w:r>
    </w:p>
    <w:p w14:paraId="68A8040B" w14:textId="77777777" w:rsidR="009514B8" w:rsidRDefault="009514B8" w:rsidP="00D85531">
      <w:pPr>
        <w:pStyle w:val="Default"/>
      </w:pPr>
    </w:p>
    <w:p w14:paraId="10B01149" w14:textId="30314BA9" w:rsidR="009514B8" w:rsidRDefault="003802D3" w:rsidP="00D85531">
      <w:pPr>
        <w:pStyle w:val="Default"/>
      </w:pPr>
      <w:r>
        <w:t xml:space="preserve">The impacts of </w:t>
      </w:r>
      <w:r w:rsidR="0078485D">
        <w:t>Brexit will</w:t>
      </w:r>
      <w:r>
        <w:t xml:space="preserve"> be felt right across Wales, and will affect different areas in differing ways</w:t>
      </w:r>
      <w:r w:rsidR="0078485D">
        <w:t xml:space="preserve">. </w:t>
      </w:r>
      <w:r>
        <w:t>Local g</w:t>
      </w:r>
      <w:r w:rsidR="0078485D">
        <w:t xml:space="preserve">overnment are core players in </w:t>
      </w:r>
      <w:r w:rsidR="002A51B0">
        <w:t>their economies,</w:t>
      </w:r>
      <w:r>
        <w:t xml:space="preserve"> and </w:t>
      </w:r>
      <w:r w:rsidR="0078485D" w:rsidRPr="004C6E00">
        <w:t xml:space="preserve">investment in </w:t>
      </w:r>
      <w:r w:rsidR="002A51B0">
        <w:t>their</w:t>
      </w:r>
      <w:r w:rsidR="0078485D" w:rsidRPr="004C6E00">
        <w:t xml:space="preserve"> capital</w:t>
      </w:r>
      <w:r w:rsidR="002A51B0">
        <w:t xml:space="preserve"> schemes</w:t>
      </w:r>
      <w:r w:rsidR="0078485D" w:rsidRPr="004C6E00">
        <w:t xml:space="preserve"> can </w:t>
      </w:r>
      <w:r>
        <w:t>drive important changes in communities. Today</w:t>
      </w:r>
      <w:r w:rsidR="004C6E00">
        <w:t xml:space="preserve"> I </w:t>
      </w:r>
      <w:r>
        <w:t xml:space="preserve">am </w:t>
      </w:r>
      <w:r w:rsidR="009B56E3">
        <w:t>providing a</w:t>
      </w:r>
      <w:r w:rsidR="004C6E00">
        <w:t xml:space="preserve"> further </w:t>
      </w:r>
      <w:r w:rsidR="006245A1">
        <w:t>£</w:t>
      </w:r>
      <w:r w:rsidR="007F08B4">
        <w:t xml:space="preserve">20 million </w:t>
      </w:r>
      <w:r w:rsidR="004C6E00">
        <w:t xml:space="preserve">of capital funding </w:t>
      </w:r>
      <w:r w:rsidR="002A51B0">
        <w:t>to</w:t>
      </w:r>
      <w:r w:rsidR="004C6E00">
        <w:t xml:space="preserve"> l</w:t>
      </w:r>
      <w:r w:rsidR="006245A1">
        <w:t xml:space="preserve">ocal </w:t>
      </w:r>
      <w:r w:rsidR="002A51B0">
        <w:t>authorities, with whom the Welsh Government will</w:t>
      </w:r>
      <w:r w:rsidR="004C6E00">
        <w:t xml:space="preserve"> work closely </w:t>
      </w:r>
      <w:r w:rsidR="000E35B2">
        <w:t xml:space="preserve">to deploy funding to where it is needed as part of this wider stimulus package. </w:t>
      </w:r>
    </w:p>
    <w:p w14:paraId="7297E684" w14:textId="77777777" w:rsidR="00855EE7" w:rsidRDefault="00855EE7" w:rsidP="00855EE7">
      <w:pPr>
        <w:pStyle w:val="Default"/>
      </w:pPr>
    </w:p>
    <w:p w14:paraId="37591458" w14:textId="451A8884" w:rsidR="00855EE7" w:rsidRPr="00280070" w:rsidRDefault="00855EE7" w:rsidP="00855EE7">
      <w:pPr>
        <w:pStyle w:val="Default"/>
      </w:pPr>
      <w:r>
        <w:t>In its totality, this broad capital investment</w:t>
      </w:r>
      <w:r w:rsidRPr="00280070">
        <w:t xml:space="preserve"> </w:t>
      </w:r>
      <w:r>
        <w:t xml:space="preserve">package will fund a </w:t>
      </w:r>
      <w:r w:rsidRPr="00280070">
        <w:t xml:space="preserve">range of projects that can be </w:t>
      </w:r>
      <w:r>
        <w:t xml:space="preserve">delivered </w:t>
      </w:r>
      <w:r w:rsidRPr="00280070">
        <w:t>quickly in year, providing economic benefits</w:t>
      </w:r>
      <w:r>
        <w:t xml:space="preserve"> which are</w:t>
      </w:r>
      <w:r w:rsidRPr="00280070">
        <w:t xml:space="preserve"> aligned with the Welsh Government’s priorities </w:t>
      </w:r>
      <w:r>
        <w:t>and which can stimulate</w:t>
      </w:r>
      <w:r w:rsidRPr="00280070">
        <w:t xml:space="preserve"> wider economic demand</w:t>
      </w:r>
      <w:r>
        <w:t xml:space="preserve"> at a time when it is needed most</w:t>
      </w:r>
      <w:r w:rsidRPr="00280070">
        <w:t>.</w:t>
      </w:r>
    </w:p>
    <w:p w14:paraId="198A515A" w14:textId="5D28F859" w:rsidR="0068146F" w:rsidRDefault="0068146F" w:rsidP="009B56E3">
      <w:pPr>
        <w:pStyle w:val="Default"/>
      </w:pPr>
    </w:p>
    <w:p w14:paraId="3EFF0BBA" w14:textId="130B020C" w:rsidR="0068146F" w:rsidRDefault="0068146F" w:rsidP="009B56E3">
      <w:pPr>
        <w:pStyle w:val="Default"/>
      </w:pPr>
      <w:r w:rsidRPr="009B56E3">
        <w:t xml:space="preserve">This </w:t>
      </w:r>
      <w:r w:rsidR="002F695C" w:rsidRPr="009B56E3">
        <w:t>announcement is</w:t>
      </w:r>
      <w:r w:rsidR="00BD5D7A" w:rsidRPr="009B56E3">
        <w:t xml:space="preserve"> just one </w:t>
      </w:r>
      <w:r w:rsidR="0034023E" w:rsidRPr="009B56E3">
        <w:t>measure the Welsh Government is</w:t>
      </w:r>
      <w:r w:rsidR="003802D3" w:rsidRPr="009B56E3">
        <w:t xml:space="preserve"> undertaking to</w:t>
      </w:r>
      <w:r w:rsidR="0034023E" w:rsidRPr="009B56E3">
        <w:t xml:space="preserve"> </w:t>
      </w:r>
      <w:r w:rsidRPr="009B56E3">
        <w:t xml:space="preserve">address the very real </w:t>
      </w:r>
      <w:r w:rsidR="00F43DA8" w:rsidRPr="009B56E3">
        <w:t>challenges to our economy that Brexit poses</w:t>
      </w:r>
      <w:r w:rsidRPr="009B56E3">
        <w:t>.</w:t>
      </w:r>
      <w:r w:rsidR="00F43DA8" w:rsidRPr="009B56E3">
        <w:t xml:space="preserve"> </w:t>
      </w:r>
      <w:r w:rsidR="009B56E3" w:rsidRPr="009B56E3">
        <w:t xml:space="preserve">In conjunction with initiatives such as our </w:t>
      </w:r>
      <w:r w:rsidR="00836B07" w:rsidRPr="009B56E3">
        <w:t xml:space="preserve">dedicated £50 million EU Transition Fund, and the £121 </w:t>
      </w:r>
      <w:r w:rsidR="009B56E3" w:rsidRPr="009B56E3">
        <w:t>million Business Finance package</w:t>
      </w:r>
      <w:r w:rsidR="009B56E3">
        <w:t>,</w:t>
      </w:r>
      <w:r w:rsidR="00836B07" w:rsidRPr="009B56E3">
        <w:t xml:space="preserve"> delivered through the Development Bank of Wales</w:t>
      </w:r>
      <w:r w:rsidR="009B56E3" w:rsidRPr="009B56E3">
        <w:t>, we are deploying a suite of measures to prepare for the impacts of Brexit</w:t>
      </w:r>
      <w:r w:rsidR="009B56E3">
        <w:t xml:space="preserve">. </w:t>
      </w:r>
      <w:r w:rsidR="00F43DA8" w:rsidRPr="009B56E3">
        <w:t>As we move closer to Brexit day</w:t>
      </w:r>
      <w:r w:rsidR="00CF434C" w:rsidRPr="009B56E3">
        <w:t xml:space="preserve">, we will continue to explore all measures to protect the economy and jobs, including </w:t>
      </w:r>
      <w:r w:rsidR="00F43DA8" w:rsidRPr="009B56E3">
        <w:t>the dep</w:t>
      </w:r>
      <w:r w:rsidR="00BB5DF0" w:rsidRPr="009B56E3">
        <w:t xml:space="preserve">loyment of </w:t>
      </w:r>
      <w:r w:rsidR="0034023E" w:rsidRPr="009B56E3">
        <w:t xml:space="preserve">further </w:t>
      </w:r>
      <w:r w:rsidR="00F43DA8" w:rsidRPr="009B56E3">
        <w:t>capital</w:t>
      </w:r>
      <w:r w:rsidR="00CF434C" w:rsidRPr="009B56E3">
        <w:t>.</w:t>
      </w:r>
      <w:r w:rsidRPr="009B56E3">
        <w:t xml:space="preserve"> </w:t>
      </w:r>
    </w:p>
    <w:p w14:paraId="46DF3390" w14:textId="13EC6E09" w:rsidR="00855EE7" w:rsidRDefault="00855EE7" w:rsidP="009B56E3">
      <w:pPr>
        <w:pStyle w:val="Default"/>
      </w:pPr>
    </w:p>
    <w:p w14:paraId="70461D58" w14:textId="77777777" w:rsidR="00855EE7" w:rsidRPr="009B56E3" w:rsidRDefault="00855EE7" w:rsidP="009B56E3">
      <w:pPr>
        <w:pStyle w:val="Default"/>
      </w:pPr>
    </w:p>
    <w:p w14:paraId="1AD32EAC" w14:textId="24399BD3" w:rsidR="00836B07" w:rsidRDefault="00836B07" w:rsidP="00000953">
      <w:pPr>
        <w:rPr>
          <w:rFonts w:ascii="Arial" w:hAnsi="Arial" w:cs="Arial"/>
          <w:sz w:val="24"/>
          <w:szCs w:val="24"/>
        </w:rPr>
      </w:pPr>
    </w:p>
    <w:p w14:paraId="2DC01A6D" w14:textId="77777777" w:rsidR="00000953" w:rsidRDefault="00000953" w:rsidP="00EA5290">
      <w:pPr>
        <w:pStyle w:val="BodyText"/>
        <w:jc w:val="left"/>
        <w:rPr>
          <w:rFonts w:cs="Arial"/>
          <w:b w:val="0"/>
          <w:szCs w:val="24"/>
          <w:shd w:val="clear" w:color="auto" w:fill="FFFFFF"/>
        </w:rPr>
      </w:pPr>
    </w:p>
    <w:p w14:paraId="3DC2905A" w14:textId="77777777" w:rsidR="003A5047" w:rsidRDefault="003A5047" w:rsidP="00EA5290">
      <w:pPr>
        <w:pStyle w:val="BodyText"/>
        <w:jc w:val="left"/>
        <w:rPr>
          <w:rFonts w:cs="Arial"/>
          <w:b w:val="0"/>
          <w:szCs w:val="24"/>
          <w:shd w:val="clear" w:color="auto" w:fill="FFFFFF"/>
        </w:rPr>
      </w:pPr>
    </w:p>
    <w:p w14:paraId="6C28B4D8" w14:textId="77777777" w:rsidR="003A5047" w:rsidRDefault="003A5047" w:rsidP="00EA5290">
      <w:pPr>
        <w:pStyle w:val="BodyText"/>
        <w:jc w:val="left"/>
        <w:rPr>
          <w:rFonts w:cs="Arial"/>
          <w:b w:val="0"/>
          <w:szCs w:val="24"/>
          <w:shd w:val="clear" w:color="auto" w:fill="FFFFFF"/>
        </w:rPr>
      </w:pPr>
    </w:p>
    <w:p w14:paraId="70AEAEBD" w14:textId="77777777" w:rsidR="00224601" w:rsidRDefault="00224601" w:rsidP="00EA5290">
      <w:pPr>
        <w:pStyle w:val="BodyText"/>
        <w:jc w:val="left"/>
        <w:rPr>
          <w:rFonts w:cs="Arial"/>
          <w:b w:val="0"/>
          <w:szCs w:val="24"/>
          <w:shd w:val="clear" w:color="auto" w:fill="FFFFFF"/>
        </w:rPr>
      </w:pPr>
    </w:p>
    <w:p w14:paraId="787274A1" w14:textId="77777777" w:rsidR="003A5047" w:rsidRDefault="003A5047" w:rsidP="00EA5290">
      <w:pPr>
        <w:pStyle w:val="BodyText"/>
        <w:jc w:val="left"/>
        <w:rPr>
          <w:rFonts w:cs="Arial"/>
          <w:b w:val="0"/>
          <w:szCs w:val="24"/>
          <w:shd w:val="clear" w:color="auto" w:fill="FFFFFF"/>
        </w:rPr>
      </w:pPr>
    </w:p>
    <w:p w14:paraId="166F5CDD" w14:textId="77777777" w:rsidR="00477E51" w:rsidRDefault="00477E51" w:rsidP="00EA5290">
      <w:pPr>
        <w:pStyle w:val="BodyText"/>
        <w:jc w:val="left"/>
        <w:rPr>
          <w:lang w:val="en-US"/>
        </w:rPr>
      </w:pPr>
    </w:p>
    <w:p w14:paraId="494A42EE" w14:textId="77777777" w:rsidR="00477E51" w:rsidRDefault="00477E51" w:rsidP="00EA5290">
      <w:pPr>
        <w:pStyle w:val="BodyText"/>
        <w:jc w:val="left"/>
        <w:rPr>
          <w:lang w:val="en-US"/>
        </w:rPr>
      </w:pPr>
    </w:p>
    <w:p w14:paraId="40F68A97" w14:textId="77777777" w:rsidR="00477E51" w:rsidRDefault="00477E51" w:rsidP="00EA5290">
      <w:pPr>
        <w:pStyle w:val="BodyText"/>
        <w:jc w:val="left"/>
        <w:rPr>
          <w:lang w:val="en-US"/>
        </w:rPr>
      </w:pPr>
    </w:p>
    <w:p w14:paraId="4D2F8C6F" w14:textId="77777777" w:rsidR="00361674" w:rsidRDefault="00361674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342B6667" w14:textId="77777777" w:rsidR="00361674" w:rsidRDefault="00361674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00043C5D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0E5D" w14:textId="77777777" w:rsidR="009B289D" w:rsidRDefault="009B289D">
      <w:r>
        <w:separator/>
      </w:r>
    </w:p>
  </w:endnote>
  <w:endnote w:type="continuationSeparator" w:id="0">
    <w:p w14:paraId="022BEDE5" w14:textId="77777777" w:rsidR="009B289D" w:rsidRDefault="009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DFB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E438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C92F" w14:textId="6BAAE8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8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C7CF3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57CA" w14:textId="705C01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5687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CEEAA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7637" w14:textId="77777777" w:rsidR="009B289D" w:rsidRDefault="009B289D">
      <w:r>
        <w:separator/>
      </w:r>
    </w:p>
  </w:footnote>
  <w:footnote w:type="continuationSeparator" w:id="0">
    <w:p w14:paraId="6D7E1308" w14:textId="77777777" w:rsidR="009B289D" w:rsidRDefault="009B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B6A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873398" wp14:editId="2ED30EC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7D4B9" w14:textId="77777777" w:rsidR="00DD4B82" w:rsidRDefault="00DD4B82">
    <w:pPr>
      <w:pStyle w:val="Header"/>
    </w:pPr>
  </w:p>
  <w:p w14:paraId="7EC8C12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A03"/>
    <w:multiLevelType w:val="hybridMultilevel"/>
    <w:tmpl w:val="2B68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D6A"/>
    <w:multiLevelType w:val="hybridMultilevel"/>
    <w:tmpl w:val="25E8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8169C"/>
    <w:multiLevelType w:val="hybridMultilevel"/>
    <w:tmpl w:val="14C8B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62256"/>
    <w:multiLevelType w:val="hybridMultilevel"/>
    <w:tmpl w:val="092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2132"/>
    <w:multiLevelType w:val="multilevel"/>
    <w:tmpl w:val="45E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E14D1"/>
    <w:multiLevelType w:val="hybridMultilevel"/>
    <w:tmpl w:val="A85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7469"/>
    <w:multiLevelType w:val="hybridMultilevel"/>
    <w:tmpl w:val="4590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953"/>
    <w:rsid w:val="00023B69"/>
    <w:rsid w:val="000516D9"/>
    <w:rsid w:val="00066EAE"/>
    <w:rsid w:val="0006774B"/>
    <w:rsid w:val="00082B81"/>
    <w:rsid w:val="00090C3D"/>
    <w:rsid w:val="00097118"/>
    <w:rsid w:val="000C3A52"/>
    <w:rsid w:val="000C53DB"/>
    <w:rsid w:val="000C5E9B"/>
    <w:rsid w:val="000E35B2"/>
    <w:rsid w:val="000F6DC7"/>
    <w:rsid w:val="00134918"/>
    <w:rsid w:val="001460B1"/>
    <w:rsid w:val="0017102C"/>
    <w:rsid w:val="00171D93"/>
    <w:rsid w:val="001738D9"/>
    <w:rsid w:val="001A39E2"/>
    <w:rsid w:val="001A6AF1"/>
    <w:rsid w:val="001B027C"/>
    <w:rsid w:val="001B288D"/>
    <w:rsid w:val="001C532F"/>
    <w:rsid w:val="001C6ADE"/>
    <w:rsid w:val="001E53BF"/>
    <w:rsid w:val="00214B25"/>
    <w:rsid w:val="0021709E"/>
    <w:rsid w:val="00223E62"/>
    <w:rsid w:val="00224601"/>
    <w:rsid w:val="0023626E"/>
    <w:rsid w:val="00274F08"/>
    <w:rsid w:val="002A51B0"/>
    <w:rsid w:val="002A5310"/>
    <w:rsid w:val="002C57B6"/>
    <w:rsid w:val="002F0EB9"/>
    <w:rsid w:val="002F53A9"/>
    <w:rsid w:val="002F695C"/>
    <w:rsid w:val="00314E36"/>
    <w:rsid w:val="0031612E"/>
    <w:rsid w:val="003220C1"/>
    <w:rsid w:val="00337CFF"/>
    <w:rsid w:val="0034023E"/>
    <w:rsid w:val="00356D7B"/>
    <w:rsid w:val="00357893"/>
    <w:rsid w:val="00361674"/>
    <w:rsid w:val="003670C1"/>
    <w:rsid w:val="00370471"/>
    <w:rsid w:val="003802D3"/>
    <w:rsid w:val="003A5047"/>
    <w:rsid w:val="003B1503"/>
    <w:rsid w:val="003B3D64"/>
    <w:rsid w:val="003C5133"/>
    <w:rsid w:val="003F3BCF"/>
    <w:rsid w:val="00412673"/>
    <w:rsid w:val="0043031D"/>
    <w:rsid w:val="0046757C"/>
    <w:rsid w:val="00477E51"/>
    <w:rsid w:val="004C2667"/>
    <w:rsid w:val="004C2D71"/>
    <w:rsid w:val="004C6E00"/>
    <w:rsid w:val="004D105E"/>
    <w:rsid w:val="004E35B4"/>
    <w:rsid w:val="004F3AB5"/>
    <w:rsid w:val="00560F1F"/>
    <w:rsid w:val="00574BB3"/>
    <w:rsid w:val="0059362F"/>
    <w:rsid w:val="005A22E2"/>
    <w:rsid w:val="005B030B"/>
    <w:rsid w:val="005D2A41"/>
    <w:rsid w:val="005D5826"/>
    <w:rsid w:val="005D7663"/>
    <w:rsid w:val="005F1659"/>
    <w:rsid w:val="00603548"/>
    <w:rsid w:val="006245A1"/>
    <w:rsid w:val="00654C0A"/>
    <w:rsid w:val="006633C7"/>
    <w:rsid w:val="00663F04"/>
    <w:rsid w:val="00670227"/>
    <w:rsid w:val="0068146F"/>
    <w:rsid w:val="006814BD"/>
    <w:rsid w:val="00686794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43F3"/>
    <w:rsid w:val="0078485D"/>
    <w:rsid w:val="007A05FB"/>
    <w:rsid w:val="007B5260"/>
    <w:rsid w:val="007C24E7"/>
    <w:rsid w:val="007D1402"/>
    <w:rsid w:val="007F08B4"/>
    <w:rsid w:val="007F5E64"/>
    <w:rsid w:val="00800FA0"/>
    <w:rsid w:val="00812370"/>
    <w:rsid w:val="008212CE"/>
    <w:rsid w:val="0082411A"/>
    <w:rsid w:val="00836B07"/>
    <w:rsid w:val="00841628"/>
    <w:rsid w:val="00846160"/>
    <w:rsid w:val="00855EE7"/>
    <w:rsid w:val="008653F5"/>
    <w:rsid w:val="00877BD2"/>
    <w:rsid w:val="008B7927"/>
    <w:rsid w:val="008D1E0B"/>
    <w:rsid w:val="008F0CC6"/>
    <w:rsid w:val="008F789E"/>
    <w:rsid w:val="00905771"/>
    <w:rsid w:val="00920CF6"/>
    <w:rsid w:val="00942066"/>
    <w:rsid w:val="009514B8"/>
    <w:rsid w:val="00953A46"/>
    <w:rsid w:val="00967473"/>
    <w:rsid w:val="00973090"/>
    <w:rsid w:val="00995EEC"/>
    <w:rsid w:val="009B289D"/>
    <w:rsid w:val="009B56E3"/>
    <w:rsid w:val="009C6BD8"/>
    <w:rsid w:val="009D26D8"/>
    <w:rsid w:val="009E4974"/>
    <w:rsid w:val="009F06C3"/>
    <w:rsid w:val="00A204C9"/>
    <w:rsid w:val="00A23742"/>
    <w:rsid w:val="00A23DD6"/>
    <w:rsid w:val="00A3247B"/>
    <w:rsid w:val="00A72CF3"/>
    <w:rsid w:val="00A82A45"/>
    <w:rsid w:val="00A845A9"/>
    <w:rsid w:val="00A86958"/>
    <w:rsid w:val="00A94962"/>
    <w:rsid w:val="00AA5651"/>
    <w:rsid w:val="00AA5848"/>
    <w:rsid w:val="00AA7750"/>
    <w:rsid w:val="00AD0382"/>
    <w:rsid w:val="00AD65F1"/>
    <w:rsid w:val="00AE064D"/>
    <w:rsid w:val="00AF056B"/>
    <w:rsid w:val="00B049B1"/>
    <w:rsid w:val="00B239BA"/>
    <w:rsid w:val="00B468BB"/>
    <w:rsid w:val="00B5687F"/>
    <w:rsid w:val="00B81F17"/>
    <w:rsid w:val="00BB5DF0"/>
    <w:rsid w:val="00BD5D7A"/>
    <w:rsid w:val="00BF3322"/>
    <w:rsid w:val="00C43B4A"/>
    <w:rsid w:val="00C43D3B"/>
    <w:rsid w:val="00C45378"/>
    <w:rsid w:val="00C5632F"/>
    <w:rsid w:val="00C64FA5"/>
    <w:rsid w:val="00C84A12"/>
    <w:rsid w:val="00CC16EE"/>
    <w:rsid w:val="00CF3DC5"/>
    <w:rsid w:val="00CF434C"/>
    <w:rsid w:val="00D017E2"/>
    <w:rsid w:val="00D16D97"/>
    <w:rsid w:val="00D27F42"/>
    <w:rsid w:val="00D36DAB"/>
    <w:rsid w:val="00D56067"/>
    <w:rsid w:val="00D84713"/>
    <w:rsid w:val="00D85531"/>
    <w:rsid w:val="00DA0532"/>
    <w:rsid w:val="00DB1A5D"/>
    <w:rsid w:val="00DC4C1A"/>
    <w:rsid w:val="00DD4B82"/>
    <w:rsid w:val="00E1556F"/>
    <w:rsid w:val="00E3419E"/>
    <w:rsid w:val="00E355CB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3DA8"/>
    <w:rsid w:val="00F57BF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B1AE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23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8553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8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F0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8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8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8B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0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A26512503</value>
    </field>
    <field name="Objective-Title">
      <value order="0">MA-P-RE-2214-19 - Doc 1- Capital Investment Package Written Statement (E)</value>
    </field>
    <field name="Objective-Description">
      <value order="0"/>
    </field>
    <field name="Objective-CreationStamp">
      <value order="0">2019-06-11T15:35:45Z</value>
    </field>
    <field name="Objective-IsApproved">
      <value order="0">false</value>
    </field>
    <field name="Objective-IsPublished">
      <value order="0">true</value>
    </field>
    <field name="Objective-DatePublished">
      <value order="0">2019-06-17T14:57:11Z</value>
    </field>
    <field name="Objective-ModificationStamp">
      <value order="0">2019-06-17T14:57:31Z</value>
    </field>
    <field name="Objective-Owner">
      <value order="0">Price, Ryan (OFM - European Transition)</value>
    </field>
    <field name="Objective-Path">
      <value order="0">Objective Global Folder:Business File Plan:Permanent Secretary's Group (PSG):Permanent Secretary's Group (PSG) - Welsh Treasury - Strategic Budgeting:1 - Save:Budget Policy:Capital &amp; WIIP (Part restricted):Capital Briefings and project information (including City Deals) (Restricted):Strategic Budgeting - Capital &amp; Infrastructure - Briefing Plans - 2016-2020:2019-20 - Briefings and Ministerial Advice</value>
    </field>
    <field name="Objective-Parent">
      <value order="0">2019-20 - Briefings and Ministerial Advice</value>
    </field>
    <field name="Objective-State">
      <value order="0">Published</value>
    </field>
    <field name="Objective-VersionId">
      <value order="0">vA52815239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qA1255297</value>
    </field>
    <field name="Objective-Classification">
      <value order="0">Official</value>
    </field>
    <field name="Objective-Caveats">
      <value order="0">Caveat - SPF&amp;P - Strategic Budgeting Division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4EB814-3377-49B9-BF4C-225A5AF36745}"/>
</file>

<file path=customXml/itemProps3.xml><?xml version="1.0" encoding="utf-8"?>
<ds:datastoreItem xmlns:ds="http://schemas.openxmlformats.org/officeDocument/2006/customXml" ds:itemID="{D3224628-019C-4BA4-A4FD-84C4F8B99197}"/>
</file>

<file path=customXml/itemProps4.xml><?xml version="1.0" encoding="utf-8"?>
<ds:datastoreItem xmlns:ds="http://schemas.openxmlformats.org/officeDocument/2006/customXml" ds:itemID="{2B6534D4-78D3-4E37-8C10-6C00BE111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Investment Package</dc:title>
  <dc:creator>burnsc</dc:creator>
  <cp:lastModifiedBy>Roberts, Tomos (OFM - Cabinet Division)</cp:lastModifiedBy>
  <cp:revision>2</cp:revision>
  <cp:lastPrinted>2011-05-27T10:19:00Z</cp:lastPrinted>
  <dcterms:created xsi:type="dcterms:W3CDTF">2019-06-18T07:05:00Z</dcterms:created>
  <dcterms:modified xsi:type="dcterms:W3CDTF">2019-06-18T07:05:00Z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A26512503</vt:lpwstr>
  </property>
  <property fmtid="{D5CDD505-2E9C-101B-9397-08002B2CF9AE}" pid="4" name="Objective-Title">
    <vt:lpwstr>MA-P-RE-2214-19 - Doc 1- Capital Investment Package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2019-06-11T15:37:21Z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2019-06-17T14:57:11Z</vt:filetime>
  </property>
  <property fmtid="{D5CDD505-2E9C-101B-9397-08002B2CF9AE}" pid="10" name="Objective-ModificationStamp">
    <vt:filetime>2019-06-17T14:57:31Z</vt:filetime>
  </property>
  <property fmtid="{D5CDD505-2E9C-101B-9397-08002B2CF9AE}" pid="11" name="Objective-Owner">
    <vt:lpwstr>Price, Ryan (OFM - European Transition)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Policy:Capital &amp; WIIP (Part restricted):Capital Briefings and project information (includ</vt:lpwstr>
  </property>
  <property fmtid="{D5CDD505-2E9C-101B-9397-08002B2CF9AE}" pid="13" name="Objective-Parent">
    <vt:lpwstr>2019-20 - Briefings and Ministerial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SPF&amp;P - Strategic Budgeting Division;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vA52815239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