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4AB28" w14:textId="77777777" w:rsidR="001A39E2" w:rsidRDefault="001A39E2" w:rsidP="001A39E2">
      <w:pPr>
        <w:jc w:val="right"/>
        <w:rPr>
          <w:b/>
        </w:rPr>
      </w:pPr>
    </w:p>
    <w:p w14:paraId="64A6E04A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A7B16E9" wp14:editId="7F2AB63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F99D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0F77103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5FB7832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1E2ECA1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40B3E7B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49C75EE" wp14:editId="2164F65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5043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03D944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A5CB5" w14:textId="77777777" w:rsidR="00E77DFC" w:rsidRDefault="00E77DF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68A6A9" w14:textId="069DA61D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E05BD" w14:textId="77777777" w:rsidR="00643168" w:rsidRDefault="00643168" w:rsidP="006A76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CE8127" w14:textId="575F85D4" w:rsidR="00EA5290" w:rsidRPr="00670227" w:rsidRDefault="00E367ED" w:rsidP="006A764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Basic Payment Scheme (BPS)</w:t>
            </w:r>
            <w:r w:rsidR="008B7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438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2019 </w:t>
            </w:r>
            <w:r w:rsidR="006A76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Payments </w:t>
            </w:r>
            <w:bookmarkEnd w:id="0"/>
          </w:p>
        </w:tc>
      </w:tr>
      <w:tr w:rsidR="00EA5290" w:rsidRPr="00A011A1" w14:paraId="0C9E84D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485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43CB" w14:textId="56067705" w:rsidR="00EA5290" w:rsidRPr="0028633C" w:rsidRDefault="00B265D4" w:rsidP="0028633C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B265D4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6A76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December 2019 </w:t>
            </w:r>
          </w:p>
        </w:tc>
      </w:tr>
      <w:tr w:rsidR="00EA5290" w:rsidRPr="00A011A1" w14:paraId="01BE2A4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AC129" w14:textId="77777777" w:rsidR="00EA5290" w:rsidRPr="0013788C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788C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11D4F" w14:textId="77777777" w:rsidR="00EA5290" w:rsidRPr="0013788C" w:rsidRDefault="00E367ED" w:rsidP="006508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788C"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  <w:t>Lesley Griffiths,</w:t>
            </w:r>
            <w:r w:rsidR="00650817" w:rsidRPr="0013788C">
              <w:rPr>
                <w:rFonts w:ascii="Arial" w:hAnsi="Arial" w:cs="Arial"/>
                <w:b/>
                <w:bCs/>
                <w:sz w:val="24"/>
                <w:szCs w:val="24"/>
                <w:lang w:val="en" w:eastAsia="en-GB"/>
              </w:rPr>
              <w:t xml:space="preserve"> Minister for Environment, Energy and Rural Affairs</w:t>
            </w:r>
          </w:p>
        </w:tc>
      </w:tr>
    </w:tbl>
    <w:p w14:paraId="7767CF2F" w14:textId="77777777" w:rsidR="00EA5290" w:rsidRPr="00A011A1" w:rsidRDefault="00EA5290" w:rsidP="00EA5290"/>
    <w:p w14:paraId="352F003F" w14:textId="7A8BBFE9" w:rsidR="006A7640" w:rsidRPr="00045AB2" w:rsidRDefault="006A7640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7A2C17B" w14:textId="461C90F0" w:rsidR="006A7640" w:rsidRDefault="00F73B2C" w:rsidP="00B24FE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 wish to</w:t>
      </w:r>
      <w:r w:rsidR="00045AB2" w:rsidRPr="00045AB2">
        <w:rPr>
          <w:rFonts w:ascii="Arial" w:hAnsi="Arial" w:cs="Arial"/>
          <w:sz w:val="24"/>
          <w:szCs w:val="24"/>
          <w:shd w:val="clear" w:color="auto" w:fill="FFFFFF"/>
        </w:rPr>
        <w:t xml:space="preserve"> update members </w:t>
      </w:r>
      <w:r w:rsidR="00045AB2">
        <w:rPr>
          <w:rFonts w:ascii="Arial" w:hAnsi="Arial" w:cs="Arial"/>
          <w:sz w:val="24"/>
          <w:szCs w:val="24"/>
          <w:shd w:val="clear" w:color="auto" w:fill="FFFFFF"/>
        </w:rPr>
        <w:t xml:space="preserve">of the number of payments made during the first week of the </w:t>
      </w:r>
      <w:r w:rsidR="00C607EF">
        <w:rPr>
          <w:rFonts w:ascii="Arial" w:hAnsi="Arial" w:cs="Arial"/>
          <w:sz w:val="24"/>
          <w:szCs w:val="24"/>
          <w:shd w:val="clear" w:color="auto" w:fill="FFFFFF"/>
        </w:rPr>
        <w:t xml:space="preserve">BPS 2019 </w:t>
      </w:r>
      <w:r w:rsidR="00045AB2">
        <w:rPr>
          <w:rFonts w:ascii="Arial" w:hAnsi="Arial" w:cs="Arial"/>
          <w:sz w:val="24"/>
          <w:szCs w:val="24"/>
          <w:shd w:val="clear" w:color="auto" w:fill="FFFFFF"/>
        </w:rPr>
        <w:t xml:space="preserve">payment window. </w:t>
      </w:r>
    </w:p>
    <w:p w14:paraId="3920FA8A" w14:textId="738691CE" w:rsidR="00045AB2" w:rsidRDefault="00045AB2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C947FAE" w14:textId="5364B032" w:rsidR="00045AB2" w:rsidRPr="00BB6F1B" w:rsidRDefault="00AB67FD" w:rsidP="00B24FEA">
      <w:pPr>
        <w:rPr>
          <w:rFonts w:ascii="Arial" w:hAnsi="Arial" w:cs="Arial"/>
          <w:sz w:val="24"/>
          <w:szCs w:val="24"/>
          <w:highlight w:val="green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Over </w:t>
      </w:r>
      <w:r w:rsidR="003F3161" w:rsidRPr="003F3161">
        <w:rPr>
          <w:rFonts w:ascii="Arial" w:hAnsi="Arial" w:cs="Arial"/>
          <w:sz w:val="24"/>
          <w:szCs w:val="24"/>
          <w:shd w:val="clear" w:color="auto" w:fill="FFFFFF"/>
        </w:rPr>
        <w:t>93.5</w:t>
      </w:r>
      <w:r w:rsidRPr="003F3161">
        <w:rPr>
          <w:rFonts w:ascii="Arial" w:hAnsi="Arial" w:cs="Arial"/>
          <w:sz w:val="24"/>
          <w:szCs w:val="24"/>
          <w:shd w:val="clear" w:color="auto" w:fill="FFFFFF"/>
        </w:rPr>
        <w:t>%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of farm businesses have been paid either their full BPS claim or a BPS Support Scheme payment, and </w:t>
      </w:r>
      <w:r w:rsidRPr="005D0D47">
        <w:rPr>
          <w:rFonts w:ascii="Arial" w:hAnsi="Arial" w:cs="Arial"/>
          <w:sz w:val="24"/>
          <w:szCs w:val="24"/>
          <w:shd w:val="clear" w:color="auto" w:fill="FFFFFF"/>
        </w:rPr>
        <w:t xml:space="preserve">over </w:t>
      </w:r>
      <w:r w:rsidR="005D0D47" w:rsidRPr="005D0D47">
        <w:rPr>
          <w:rFonts w:ascii="Arial" w:hAnsi="Arial" w:cs="Arial"/>
          <w:sz w:val="24"/>
          <w:szCs w:val="24"/>
          <w:shd w:val="clear" w:color="auto" w:fill="FFFFFF"/>
        </w:rPr>
        <w:t>£214</w:t>
      </w:r>
      <w:r w:rsidRPr="005D0D47">
        <w:rPr>
          <w:rFonts w:ascii="Arial" w:hAnsi="Arial" w:cs="Arial"/>
          <w:sz w:val="24"/>
          <w:szCs w:val="24"/>
          <w:shd w:val="clear" w:color="auto" w:fill="FFFFFF"/>
        </w:rPr>
        <w:t>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has been paid into the bank accounts of more than </w:t>
      </w:r>
      <w:r w:rsidR="00A528FA">
        <w:rPr>
          <w:rFonts w:ascii="Arial" w:hAnsi="Arial" w:cs="Arial"/>
          <w:sz w:val="24"/>
          <w:szCs w:val="24"/>
          <w:shd w:val="clear" w:color="auto" w:fill="FFFFFF"/>
        </w:rPr>
        <w:t>14,600</w:t>
      </w:r>
      <w:r w:rsidR="005D0D47" w:rsidRPr="005D0D4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07EF">
        <w:rPr>
          <w:rFonts w:ascii="Arial" w:hAnsi="Arial" w:cs="Arial"/>
          <w:sz w:val="24"/>
          <w:szCs w:val="24"/>
          <w:shd w:val="clear" w:color="auto" w:fill="FFFFFF"/>
        </w:rPr>
        <w:t>Welsh farm businesses.</w:t>
      </w:r>
    </w:p>
    <w:p w14:paraId="18E90F9D" w14:textId="1A7EFE5F" w:rsidR="00BF58DA" w:rsidRDefault="00BF58DA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08BC65C" w14:textId="69533A00" w:rsidR="00DD3CF3" w:rsidRPr="00C607EF" w:rsidRDefault="00DD3CF3" w:rsidP="00DD3CF3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C607EF">
        <w:rPr>
          <w:rFonts w:ascii="Arial" w:hAnsi="Arial" w:cs="Arial"/>
          <w:sz w:val="24"/>
          <w:szCs w:val="24"/>
          <w:shd w:val="clear" w:color="auto" w:fill="FFFFFF"/>
        </w:rPr>
        <w:t>Over the course of 2019</w:t>
      </w:r>
      <w:r w:rsidR="00F73B2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607EF">
        <w:rPr>
          <w:rFonts w:ascii="Arial" w:hAnsi="Arial" w:cs="Arial"/>
          <w:sz w:val="24"/>
          <w:szCs w:val="24"/>
          <w:shd w:val="clear" w:color="auto" w:fill="FFFFFF"/>
        </w:rPr>
        <w:t xml:space="preserve"> it has been my top priority to prepare for the possibility of a No-Deal Brexit. This meant </w:t>
      </w:r>
      <w:r w:rsidR="00C607EF" w:rsidRPr="00C607EF">
        <w:rPr>
          <w:rFonts w:ascii="Arial" w:hAnsi="Arial" w:cs="Arial"/>
          <w:sz w:val="24"/>
          <w:szCs w:val="24"/>
          <w:shd w:val="clear" w:color="auto" w:fill="FFFFFF"/>
        </w:rPr>
        <w:t>Rural Payments Wales (RPW) were</w:t>
      </w:r>
      <w:r w:rsidRPr="00C607EF">
        <w:rPr>
          <w:rFonts w:ascii="Arial" w:hAnsi="Arial" w:cs="Arial"/>
          <w:sz w:val="24"/>
          <w:szCs w:val="24"/>
          <w:shd w:val="clear" w:color="auto" w:fill="FFFFFF"/>
        </w:rPr>
        <w:t xml:space="preserve"> unable to deliver the same level of BPS day one payment</w:t>
      </w:r>
      <w:r w:rsidR="00F73B2C">
        <w:rPr>
          <w:rFonts w:ascii="Arial" w:hAnsi="Arial" w:cs="Arial"/>
          <w:sz w:val="24"/>
          <w:szCs w:val="24"/>
          <w:shd w:val="clear" w:color="auto" w:fill="FFFFFF"/>
        </w:rPr>
        <w:t>s as achieved in previous years. For</w:t>
      </w:r>
      <w:r w:rsidR="00C607EF" w:rsidRPr="00C607EF">
        <w:rPr>
          <w:rFonts w:ascii="Arial" w:hAnsi="Arial" w:cs="Arial"/>
          <w:sz w:val="24"/>
          <w:szCs w:val="24"/>
          <w:shd w:val="clear" w:color="auto" w:fill="FFFFFF"/>
        </w:rPr>
        <w:t xml:space="preserve"> that reason</w:t>
      </w:r>
      <w:r w:rsidR="009B3B05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C607EF" w:rsidRPr="00C607EF">
        <w:rPr>
          <w:rFonts w:ascii="Arial" w:hAnsi="Arial" w:cs="Arial"/>
          <w:sz w:val="24"/>
          <w:szCs w:val="24"/>
          <w:shd w:val="clear" w:color="auto" w:fill="FFFFFF"/>
        </w:rPr>
        <w:t xml:space="preserve"> I</w:t>
      </w:r>
      <w:r w:rsidRPr="00C607E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607EF">
        <w:rPr>
          <w:rFonts w:ascii="Arial" w:hAnsi="Arial" w:cs="Arial"/>
          <w:sz w:val="24"/>
          <w:szCs w:val="24"/>
          <w:shd w:val="clear" w:color="auto" w:fill="FFFFFF"/>
        </w:rPr>
        <w:t>implemented the</w:t>
      </w:r>
      <w:r w:rsidRPr="00C607EF">
        <w:rPr>
          <w:rFonts w:ascii="Arial" w:hAnsi="Arial" w:cs="Arial"/>
          <w:sz w:val="24"/>
          <w:szCs w:val="24"/>
          <w:shd w:val="clear" w:color="auto" w:fill="FFFFFF"/>
        </w:rPr>
        <w:t xml:space="preserve"> BPS Support Scheme to provide some certainty and help farm businesses manage cash flow</w:t>
      </w:r>
      <w:r w:rsidR="00C607E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C607EF">
        <w:rPr>
          <w:rFonts w:ascii="Arial" w:hAnsi="Arial" w:cs="Arial"/>
          <w:sz w:val="24"/>
          <w:szCs w:val="24"/>
          <w:shd w:val="clear" w:color="auto" w:fill="FFFFFF"/>
        </w:rPr>
        <w:t xml:space="preserve"> whilst their BPS claims are being processed. </w:t>
      </w:r>
    </w:p>
    <w:p w14:paraId="3E80C0EE" w14:textId="59EF330E" w:rsidR="00875522" w:rsidRPr="00C607EF" w:rsidRDefault="00875522" w:rsidP="00DD3CF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886993F" w14:textId="3D2C8351" w:rsidR="00875522" w:rsidRPr="00BB6F1B" w:rsidRDefault="00A5422E" w:rsidP="00DD3CF3">
      <w:pPr>
        <w:rPr>
          <w:rFonts w:ascii="Arial" w:hAnsi="Arial" w:cs="Arial"/>
          <w:sz w:val="24"/>
          <w:szCs w:val="24"/>
          <w:highlight w:val="green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 am also pleased to announce</w:t>
      </w:r>
      <w:r w:rsidR="00C607EF" w:rsidRPr="00C607EF">
        <w:rPr>
          <w:rFonts w:ascii="Arial" w:hAnsi="Arial" w:cs="Arial"/>
          <w:sz w:val="24"/>
          <w:szCs w:val="24"/>
          <w:shd w:val="clear" w:color="auto" w:fill="FFFFFF"/>
        </w:rPr>
        <w:t xml:space="preserve"> RPW</w:t>
      </w:r>
      <w:r w:rsidR="00875522" w:rsidRPr="00C607EF">
        <w:rPr>
          <w:rFonts w:ascii="Arial" w:hAnsi="Arial" w:cs="Arial"/>
          <w:sz w:val="24"/>
          <w:szCs w:val="24"/>
          <w:shd w:val="clear" w:color="auto" w:fill="FFFFFF"/>
        </w:rPr>
        <w:t xml:space="preserve"> received cross border data from the Rural Payments Agency (RPA) in England to allow the Welsh Government to</w:t>
      </w:r>
      <w:r w:rsidR="007B65EB">
        <w:rPr>
          <w:rFonts w:ascii="Arial" w:hAnsi="Arial" w:cs="Arial"/>
          <w:sz w:val="24"/>
          <w:szCs w:val="24"/>
          <w:shd w:val="clear" w:color="auto" w:fill="FFFFFF"/>
        </w:rPr>
        <w:t xml:space="preserve"> process full 2019 BPS claims for</w:t>
      </w:r>
      <w:r w:rsidR="00875522" w:rsidRPr="00C607EF">
        <w:rPr>
          <w:rFonts w:ascii="Arial" w:hAnsi="Arial" w:cs="Arial"/>
          <w:sz w:val="24"/>
          <w:szCs w:val="24"/>
          <w:shd w:val="clear" w:color="auto" w:fill="FFFFFF"/>
        </w:rPr>
        <w:t xml:space="preserve"> over </w:t>
      </w:r>
      <w:r w:rsidR="001612B6" w:rsidRPr="00C607EF">
        <w:rPr>
          <w:rFonts w:ascii="Arial" w:hAnsi="Arial" w:cs="Arial"/>
          <w:sz w:val="24"/>
          <w:szCs w:val="24"/>
          <w:shd w:val="clear" w:color="auto" w:fill="FFFFFF"/>
        </w:rPr>
        <w:t>76%</w:t>
      </w:r>
      <w:r w:rsidR="00875522" w:rsidRPr="00C607EF">
        <w:rPr>
          <w:rFonts w:ascii="Arial" w:hAnsi="Arial" w:cs="Arial"/>
          <w:sz w:val="24"/>
          <w:szCs w:val="24"/>
          <w:shd w:val="clear" w:color="auto" w:fill="FFFFFF"/>
        </w:rPr>
        <w:t xml:space="preserve"> of </w:t>
      </w:r>
      <w:r w:rsidR="00BB6F1B" w:rsidRPr="00C607EF">
        <w:rPr>
          <w:rFonts w:ascii="Arial" w:hAnsi="Arial" w:cs="Arial"/>
          <w:sz w:val="24"/>
          <w:szCs w:val="24"/>
          <w:shd w:val="clear" w:color="auto" w:fill="FFFFFF"/>
        </w:rPr>
        <w:t>our Welsh cross border farmers</w:t>
      </w:r>
      <w:r w:rsidR="00C607EF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79D2298" w14:textId="7B586C64" w:rsidR="00875522" w:rsidRDefault="00875522" w:rsidP="00DD3CF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A431F5C" w14:textId="73FE1D78" w:rsidR="00875522" w:rsidRDefault="00875522" w:rsidP="00DD3CF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 would like to take this opportunity to thank everyone, including industry stakeholders, who have worked with my officials </w:t>
      </w:r>
      <w:r w:rsidR="00C607EF">
        <w:rPr>
          <w:rFonts w:ascii="Arial" w:hAnsi="Arial" w:cs="Arial"/>
          <w:sz w:val="24"/>
          <w:szCs w:val="24"/>
          <w:shd w:val="clear" w:color="auto" w:fill="FFFFFF"/>
        </w:rPr>
        <w:t xml:space="preserve">throughout the year to </w:t>
      </w:r>
      <w:r w:rsidR="0089619A">
        <w:rPr>
          <w:rFonts w:ascii="Arial" w:hAnsi="Arial" w:cs="Arial"/>
          <w:sz w:val="24"/>
          <w:szCs w:val="24"/>
          <w:shd w:val="clear" w:color="auto" w:fill="FFFFFF"/>
        </w:rPr>
        <w:t xml:space="preserve">enable us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to continue to deliver </w:t>
      </w:r>
      <w:r w:rsidR="00C607EF">
        <w:rPr>
          <w:rFonts w:ascii="Arial" w:hAnsi="Arial" w:cs="Arial"/>
          <w:sz w:val="24"/>
          <w:szCs w:val="24"/>
          <w:shd w:val="clear" w:color="auto" w:fill="FFFFFF"/>
        </w:rPr>
        <w:t xml:space="preserve">the excellent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number of </w:t>
      </w:r>
      <w:r w:rsidR="00C607EF">
        <w:rPr>
          <w:rFonts w:ascii="Arial" w:hAnsi="Arial" w:cs="Arial"/>
          <w:sz w:val="24"/>
          <w:szCs w:val="24"/>
          <w:shd w:val="clear" w:color="auto" w:fill="FFFFFF"/>
        </w:rPr>
        <w:t>BPS payments to Welsh farm businesses.</w:t>
      </w:r>
    </w:p>
    <w:p w14:paraId="785BFB20" w14:textId="1F38CA78" w:rsidR="00875522" w:rsidRDefault="00875522" w:rsidP="00DD3CF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0BC2470" w14:textId="099FDCAB" w:rsidR="00875522" w:rsidRDefault="00875522" w:rsidP="00DD3CF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My officials are continuing to </w:t>
      </w:r>
      <w:r w:rsidR="00C607EF">
        <w:rPr>
          <w:rFonts w:ascii="Arial" w:hAnsi="Arial" w:cs="Arial"/>
          <w:sz w:val="24"/>
          <w:szCs w:val="24"/>
          <w:shd w:val="clear" w:color="auto" w:fill="FFFFFF"/>
        </w:rPr>
        <w:t xml:space="preserve">work with </w:t>
      </w:r>
      <w:r w:rsidR="00580DA9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AD0133">
        <w:rPr>
          <w:rFonts w:ascii="Arial" w:hAnsi="Arial" w:cs="Arial"/>
          <w:sz w:val="24"/>
          <w:szCs w:val="24"/>
          <w:shd w:val="clear" w:color="auto" w:fill="FFFFFF"/>
        </w:rPr>
        <w:t>RPA to obtain</w:t>
      </w:r>
      <w:r w:rsidR="001612B6">
        <w:rPr>
          <w:rFonts w:ascii="Arial" w:hAnsi="Arial" w:cs="Arial"/>
          <w:sz w:val="24"/>
          <w:szCs w:val="24"/>
          <w:shd w:val="clear" w:color="auto" w:fill="FFFFFF"/>
        </w:rPr>
        <w:t xml:space="preserve"> the remaining cross border data and are </w:t>
      </w:r>
      <w:r>
        <w:rPr>
          <w:rFonts w:ascii="Arial" w:hAnsi="Arial" w:cs="Arial"/>
          <w:sz w:val="24"/>
          <w:szCs w:val="24"/>
          <w:shd w:val="clear" w:color="auto" w:fill="FFFFFF"/>
        </w:rPr>
        <w:t>work</w:t>
      </w:r>
      <w:r w:rsidR="001612B6">
        <w:rPr>
          <w:rFonts w:ascii="Arial" w:hAnsi="Arial" w:cs="Arial"/>
          <w:sz w:val="24"/>
          <w:szCs w:val="24"/>
          <w:shd w:val="clear" w:color="auto" w:fill="FFFFFF"/>
        </w:rPr>
        <w:t>ing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hard on processing the remaining </w:t>
      </w:r>
      <w:r w:rsidR="00C607EF">
        <w:rPr>
          <w:rFonts w:ascii="Arial" w:hAnsi="Arial" w:cs="Arial"/>
          <w:sz w:val="24"/>
          <w:szCs w:val="24"/>
          <w:shd w:val="clear" w:color="auto" w:fill="FFFFFF"/>
        </w:rPr>
        <w:t xml:space="preserve">outstanding </w:t>
      </w:r>
      <w:r>
        <w:rPr>
          <w:rFonts w:ascii="Arial" w:hAnsi="Arial" w:cs="Arial"/>
          <w:sz w:val="24"/>
          <w:szCs w:val="24"/>
          <w:shd w:val="clear" w:color="auto" w:fill="FFFFFF"/>
        </w:rPr>
        <w:t>BP</w:t>
      </w:r>
      <w:r w:rsidR="001612B6">
        <w:rPr>
          <w:rFonts w:ascii="Arial" w:hAnsi="Arial" w:cs="Arial"/>
          <w:sz w:val="24"/>
          <w:szCs w:val="24"/>
          <w:shd w:val="clear" w:color="auto" w:fill="FFFFFF"/>
        </w:rPr>
        <w:t xml:space="preserve">S </w:t>
      </w:r>
      <w:r w:rsidR="00C607EF">
        <w:rPr>
          <w:rFonts w:ascii="Arial" w:hAnsi="Arial" w:cs="Arial"/>
          <w:sz w:val="24"/>
          <w:szCs w:val="24"/>
          <w:shd w:val="clear" w:color="auto" w:fill="FFFFFF"/>
        </w:rPr>
        <w:t xml:space="preserve">2019 </w:t>
      </w:r>
      <w:r w:rsidR="001612B6">
        <w:rPr>
          <w:rFonts w:ascii="Arial" w:hAnsi="Arial" w:cs="Arial"/>
          <w:sz w:val="24"/>
          <w:szCs w:val="24"/>
          <w:shd w:val="clear" w:color="auto" w:fill="FFFFFF"/>
        </w:rPr>
        <w:t>claims as soon as possible.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 expect all but the most complex cases to be completed before the payment window closes on 30 June 2020. </w:t>
      </w:r>
    </w:p>
    <w:p w14:paraId="3807B8DA" w14:textId="77777777" w:rsidR="00DD3CF3" w:rsidRDefault="00DD3CF3" w:rsidP="00DD3CF3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9145283" w14:textId="4E5F07A6" w:rsidR="004B143A" w:rsidRDefault="004B143A" w:rsidP="00B24FEA">
      <w:pPr>
        <w:rPr>
          <w:rFonts w:ascii="Arial" w:hAnsi="Arial" w:cs="Arial"/>
          <w:sz w:val="24"/>
          <w:szCs w:val="24"/>
          <w:shd w:val="clear" w:color="auto" w:fill="FFFFFF"/>
        </w:rPr>
      </w:pPr>
    </w:p>
    <w:sectPr w:rsidR="004B143A" w:rsidSect="0042763C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119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24108" w14:textId="77777777" w:rsidR="004E3EAF" w:rsidRDefault="004E3EAF">
      <w:r>
        <w:separator/>
      </w:r>
    </w:p>
  </w:endnote>
  <w:endnote w:type="continuationSeparator" w:id="0">
    <w:p w14:paraId="405CAD8A" w14:textId="77777777" w:rsidR="004E3EAF" w:rsidRDefault="004E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AFF5C" w14:textId="77777777" w:rsidR="008B7C9C" w:rsidRDefault="008B7C9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3254B" w14:textId="77777777" w:rsidR="008B7C9C" w:rsidRDefault="008B7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2E97" w14:textId="48BA1B0B" w:rsidR="008B7C9C" w:rsidRDefault="008B7C9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7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1119C4" w14:textId="77777777" w:rsidR="008B7C9C" w:rsidRDefault="008B7C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DBA5D" w14:textId="5539458F" w:rsidR="008B7C9C" w:rsidRPr="005D2A41" w:rsidRDefault="008B7C9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6147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DA36789" w14:textId="77777777" w:rsidR="008B7C9C" w:rsidRPr="00A845A9" w:rsidRDefault="008B7C9C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BB294" w14:textId="77777777" w:rsidR="004E3EAF" w:rsidRDefault="004E3EAF">
      <w:r>
        <w:separator/>
      </w:r>
    </w:p>
  </w:footnote>
  <w:footnote w:type="continuationSeparator" w:id="0">
    <w:p w14:paraId="52919E5B" w14:textId="77777777" w:rsidR="004E3EAF" w:rsidRDefault="004E3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A017" w14:textId="77777777" w:rsidR="008B7C9C" w:rsidRDefault="008B7C9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725FFA1" wp14:editId="77CC96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0C6108" w14:textId="77777777" w:rsidR="008B7C9C" w:rsidRDefault="008B7C9C">
    <w:pPr>
      <w:pStyle w:val="Header"/>
    </w:pPr>
  </w:p>
  <w:p w14:paraId="35F33F1B" w14:textId="77777777" w:rsidR="008B7C9C" w:rsidRDefault="008B7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2F0"/>
    <w:multiLevelType w:val="hybridMultilevel"/>
    <w:tmpl w:val="EAE298B8"/>
    <w:lvl w:ilvl="0" w:tplc="313061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E5309B"/>
    <w:multiLevelType w:val="hybridMultilevel"/>
    <w:tmpl w:val="F1F83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45AB2"/>
    <w:rsid w:val="000516D9"/>
    <w:rsid w:val="00070994"/>
    <w:rsid w:val="0007511E"/>
    <w:rsid w:val="00082B81"/>
    <w:rsid w:val="00090C3D"/>
    <w:rsid w:val="00097118"/>
    <w:rsid w:val="000C3A52"/>
    <w:rsid w:val="000C53DB"/>
    <w:rsid w:val="000C5E9B"/>
    <w:rsid w:val="000D0861"/>
    <w:rsid w:val="000F3114"/>
    <w:rsid w:val="001039E0"/>
    <w:rsid w:val="00134918"/>
    <w:rsid w:val="00136BE7"/>
    <w:rsid w:val="0013788C"/>
    <w:rsid w:val="001460B1"/>
    <w:rsid w:val="0015544D"/>
    <w:rsid w:val="001612B6"/>
    <w:rsid w:val="00164826"/>
    <w:rsid w:val="00170F64"/>
    <w:rsid w:val="00170FAD"/>
    <w:rsid w:val="0017102C"/>
    <w:rsid w:val="001A39E2"/>
    <w:rsid w:val="001A6AF1"/>
    <w:rsid w:val="001B027C"/>
    <w:rsid w:val="001B288D"/>
    <w:rsid w:val="001B7E5A"/>
    <w:rsid w:val="001C532F"/>
    <w:rsid w:val="001C7B06"/>
    <w:rsid w:val="001E04BF"/>
    <w:rsid w:val="001E6FDF"/>
    <w:rsid w:val="00214B25"/>
    <w:rsid w:val="00223E62"/>
    <w:rsid w:val="002534CD"/>
    <w:rsid w:val="00274F08"/>
    <w:rsid w:val="0028633C"/>
    <w:rsid w:val="002A5310"/>
    <w:rsid w:val="002B526B"/>
    <w:rsid w:val="002C57B6"/>
    <w:rsid w:val="002E380B"/>
    <w:rsid w:val="002F0EB9"/>
    <w:rsid w:val="002F53A9"/>
    <w:rsid w:val="00313A6E"/>
    <w:rsid w:val="00314E36"/>
    <w:rsid w:val="003220C1"/>
    <w:rsid w:val="00356D7B"/>
    <w:rsid w:val="00357893"/>
    <w:rsid w:val="003607C0"/>
    <w:rsid w:val="00363793"/>
    <w:rsid w:val="003670C1"/>
    <w:rsid w:val="00370471"/>
    <w:rsid w:val="003B1503"/>
    <w:rsid w:val="003B3D64"/>
    <w:rsid w:val="003C5133"/>
    <w:rsid w:val="003D2ECB"/>
    <w:rsid w:val="003D2FF7"/>
    <w:rsid w:val="003E4BC0"/>
    <w:rsid w:val="003F3161"/>
    <w:rsid w:val="003F76E1"/>
    <w:rsid w:val="00412673"/>
    <w:rsid w:val="0042763C"/>
    <w:rsid w:val="0043031D"/>
    <w:rsid w:val="0045041A"/>
    <w:rsid w:val="0046757C"/>
    <w:rsid w:val="004B143A"/>
    <w:rsid w:val="004D05F9"/>
    <w:rsid w:val="004E1967"/>
    <w:rsid w:val="004E3EAF"/>
    <w:rsid w:val="004E621B"/>
    <w:rsid w:val="004E6E38"/>
    <w:rsid w:val="00504EC1"/>
    <w:rsid w:val="00550DC2"/>
    <w:rsid w:val="00557461"/>
    <w:rsid w:val="00560F1F"/>
    <w:rsid w:val="00574BB3"/>
    <w:rsid w:val="0058051A"/>
    <w:rsid w:val="00580DA9"/>
    <w:rsid w:val="005A22E2"/>
    <w:rsid w:val="005A59A9"/>
    <w:rsid w:val="005B030B"/>
    <w:rsid w:val="005D0D47"/>
    <w:rsid w:val="005D2A41"/>
    <w:rsid w:val="005D7663"/>
    <w:rsid w:val="006078F9"/>
    <w:rsid w:val="00643168"/>
    <w:rsid w:val="00643DB4"/>
    <w:rsid w:val="0064569B"/>
    <w:rsid w:val="00650817"/>
    <w:rsid w:val="00654C0A"/>
    <w:rsid w:val="00661470"/>
    <w:rsid w:val="006633C7"/>
    <w:rsid w:val="00663F04"/>
    <w:rsid w:val="00670227"/>
    <w:rsid w:val="006814BD"/>
    <w:rsid w:val="006912D8"/>
    <w:rsid w:val="0069133F"/>
    <w:rsid w:val="006A473D"/>
    <w:rsid w:val="006A7640"/>
    <w:rsid w:val="006B340E"/>
    <w:rsid w:val="006B461D"/>
    <w:rsid w:val="006C678D"/>
    <w:rsid w:val="006D0FFA"/>
    <w:rsid w:val="006E0A2C"/>
    <w:rsid w:val="006E6249"/>
    <w:rsid w:val="0070363F"/>
    <w:rsid w:val="00703993"/>
    <w:rsid w:val="00724C86"/>
    <w:rsid w:val="007258A6"/>
    <w:rsid w:val="00726D13"/>
    <w:rsid w:val="0073380E"/>
    <w:rsid w:val="00743B79"/>
    <w:rsid w:val="007523BC"/>
    <w:rsid w:val="00752C48"/>
    <w:rsid w:val="00754FA3"/>
    <w:rsid w:val="00770898"/>
    <w:rsid w:val="007727F9"/>
    <w:rsid w:val="00792128"/>
    <w:rsid w:val="007932D4"/>
    <w:rsid w:val="007A05FB"/>
    <w:rsid w:val="007B5260"/>
    <w:rsid w:val="007B65EB"/>
    <w:rsid w:val="007C1514"/>
    <w:rsid w:val="007C1DBE"/>
    <w:rsid w:val="007C24E7"/>
    <w:rsid w:val="007C4956"/>
    <w:rsid w:val="007D1402"/>
    <w:rsid w:val="007E42FC"/>
    <w:rsid w:val="007F5E64"/>
    <w:rsid w:val="00800FA0"/>
    <w:rsid w:val="0080169C"/>
    <w:rsid w:val="008032EF"/>
    <w:rsid w:val="00804FBB"/>
    <w:rsid w:val="00812370"/>
    <w:rsid w:val="0082411A"/>
    <w:rsid w:val="0083147E"/>
    <w:rsid w:val="00841628"/>
    <w:rsid w:val="0084384E"/>
    <w:rsid w:val="00846160"/>
    <w:rsid w:val="0085594F"/>
    <w:rsid w:val="00856241"/>
    <w:rsid w:val="00875522"/>
    <w:rsid w:val="00877BD2"/>
    <w:rsid w:val="0089619A"/>
    <w:rsid w:val="008B7927"/>
    <w:rsid w:val="008B7C9C"/>
    <w:rsid w:val="008C53E8"/>
    <w:rsid w:val="008D1E0B"/>
    <w:rsid w:val="008F0CC6"/>
    <w:rsid w:val="008F789E"/>
    <w:rsid w:val="009003C8"/>
    <w:rsid w:val="00905771"/>
    <w:rsid w:val="00916C58"/>
    <w:rsid w:val="00953A46"/>
    <w:rsid w:val="00960732"/>
    <w:rsid w:val="00967473"/>
    <w:rsid w:val="00973090"/>
    <w:rsid w:val="00994156"/>
    <w:rsid w:val="00995EEC"/>
    <w:rsid w:val="009A6AD1"/>
    <w:rsid w:val="009B3B05"/>
    <w:rsid w:val="009D26D8"/>
    <w:rsid w:val="009E4974"/>
    <w:rsid w:val="009F06C3"/>
    <w:rsid w:val="00A070E4"/>
    <w:rsid w:val="00A204C9"/>
    <w:rsid w:val="00A23742"/>
    <w:rsid w:val="00A3247B"/>
    <w:rsid w:val="00A338DC"/>
    <w:rsid w:val="00A528FA"/>
    <w:rsid w:val="00A5422E"/>
    <w:rsid w:val="00A72CF3"/>
    <w:rsid w:val="00A742AD"/>
    <w:rsid w:val="00A80EB9"/>
    <w:rsid w:val="00A82A45"/>
    <w:rsid w:val="00A845A9"/>
    <w:rsid w:val="00A86958"/>
    <w:rsid w:val="00AA5651"/>
    <w:rsid w:val="00AA5848"/>
    <w:rsid w:val="00AA7750"/>
    <w:rsid w:val="00AB67FD"/>
    <w:rsid w:val="00AD0133"/>
    <w:rsid w:val="00AD65F1"/>
    <w:rsid w:val="00AE064D"/>
    <w:rsid w:val="00AF056B"/>
    <w:rsid w:val="00AF0A6E"/>
    <w:rsid w:val="00B049B1"/>
    <w:rsid w:val="00B07119"/>
    <w:rsid w:val="00B239BA"/>
    <w:rsid w:val="00B24FEA"/>
    <w:rsid w:val="00B265D4"/>
    <w:rsid w:val="00B468BB"/>
    <w:rsid w:val="00B74D0C"/>
    <w:rsid w:val="00B81F17"/>
    <w:rsid w:val="00BA00CF"/>
    <w:rsid w:val="00BB6F1B"/>
    <w:rsid w:val="00BE0C46"/>
    <w:rsid w:val="00BE534B"/>
    <w:rsid w:val="00BE702C"/>
    <w:rsid w:val="00BF1DA0"/>
    <w:rsid w:val="00BF58DA"/>
    <w:rsid w:val="00C0143E"/>
    <w:rsid w:val="00C101C6"/>
    <w:rsid w:val="00C4145C"/>
    <w:rsid w:val="00C43B4A"/>
    <w:rsid w:val="00C607EF"/>
    <w:rsid w:val="00C64FA5"/>
    <w:rsid w:val="00C73467"/>
    <w:rsid w:val="00C84A12"/>
    <w:rsid w:val="00CC6769"/>
    <w:rsid w:val="00CD037A"/>
    <w:rsid w:val="00CF016C"/>
    <w:rsid w:val="00CF3DC5"/>
    <w:rsid w:val="00D017E2"/>
    <w:rsid w:val="00D16D97"/>
    <w:rsid w:val="00D27F42"/>
    <w:rsid w:val="00D3495C"/>
    <w:rsid w:val="00D84713"/>
    <w:rsid w:val="00DB161A"/>
    <w:rsid w:val="00DB519C"/>
    <w:rsid w:val="00DD3CF3"/>
    <w:rsid w:val="00DD4B82"/>
    <w:rsid w:val="00DD561A"/>
    <w:rsid w:val="00DD6207"/>
    <w:rsid w:val="00DF4B0D"/>
    <w:rsid w:val="00E1292C"/>
    <w:rsid w:val="00E1556F"/>
    <w:rsid w:val="00E3419E"/>
    <w:rsid w:val="00E367ED"/>
    <w:rsid w:val="00E442EF"/>
    <w:rsid w:val="00E47B1A"/>
    <w:rsid w:val="00E631B1"/>
    <w:rsid w:val="00E77DFC"/>
    <w:rsid w:val="00EA5290"/>
    <w:rsid w:val="00EB0D7E"/>
    <w:rsid w:val="00EB248F"/>
    <w:rsid w:val="00EB5F93"/>
    <w:rsid w:val="00EC0568"/>
    <w:rsid w:val="00EC16B2"/>
    <w:rsid w:val="00ED1FFB"/>
    <w:rsid w:val="00EE721A"/>
    <w:rsid w:val="00EF37EE"/>
    <w:rsid w:val="00F0272E"/>
    <w:rsid w:val="00F2438B"/>
    <w:rsid w:val="00F43ACC"/>
    <w:rsid w:val="00F60110"/>
    <w:rsid w:val="00F73B2C"/>
    <w:rsid w:val="00F818F4"/>
    <w:rsid w:val="00F81C33"/>
    <w:rsid w:val="00F923C2"/>
    <w:rsid w:val="00F97613"/>
    <w:rsid w:val="00FC749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C53C4E"/>
  <w15:docId w15:val="{96F91950-15F5-44C7-9FC3-243943EF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CF3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CM4">
    <w:name w:val="CM4"/>
    <w:basedOn w:val="Normal"/>
    <w:uiPriority w:val="99"/>
    <w:rsid w:val="003E4BC0"/>
    <w:pPr>
      <w:autoSpaceDE w:val="0"/>
      <w:autoSpaceDN w:val="0"/>
    </w:pPr>
    <w:rPr>
      <w:rFonts w:ascii="EUAlbertina" w:eastAsiaTheme="minorHAnsi" w:hAnsi="EUAlbertina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A07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70E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70E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70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70E4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0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0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A28271699</value>
    </field>
    <field name="Objective-Title">
      <value order="0">BPS 2019 Payments Written Statement (English) - FINAL</value>
    </field>
    <field name="Objective-Description">
      <value order="0"/>
    </field>
    <field name="Objective-CreationStamp">
      <value order="0">2019-11-28T11:16:14Z</value>
    </field>
    <field name="Objective-IsApproved">
      <value order="0">false</value>
    </field>
    <field name="Objective-IsPublished">
      <value order="0">true</value>
    </field>
    <field name="Objective-DatePublished">
      <value order="0">2019-12-10T11:59:52Z</value>
    </field>
    <field name="Objective-ModificationStamp">
      <value order="0">2019-12-10T11:59:52Z</value>
    </field>
    <field name="Objective-Owner">
      <value order="0">Skyrme, Thomas (ESNR - ERA - Rural Payments Wales)</value>
    </field>
    <field name="Objective-Path">
      <value order="0">Objective Global Folder:Business File Plan:Economy, Skills &amp; Natural Resources (ESNR):Economy, Skills &amp; Natural Resources (ESNR) - ERA - Rural Payments:1 - Save:Rural Payments Wales:RPW Policy :Government Business:Ministerial Business 2019:Lesley Griffiths - Cabinet Secretary for Energy, Planning &amp; Rural Affairs - Rural Payments Wales - Ministerial Advice - 2019:MA-P-LG-5749-19 - BPS 2019 Payments - Written Statement</value>
    </field>
    <field name="Objective-Parent">
      <value order="0">MA-P-LG-5749-19 - BPS 2019 Payments - Written Statement</value>
    </field>
    <field name="Objective-State">
      <value order="0">Published</value>
    </field>
    <field name="Objective-VersionId">
      <value order="0">vA56574671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qA1370127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2019-11-28T00:00:00Z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2019-12-11T00:00:00+00:00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345921D-A77D-49AC-872C-8999A6455115}"/>
</file>

<file path=customXml/itemProps3.xml><?xml version="1.0" encoding="utf-8"?>
<ds:datastoreItem xmlns:ds="http://schemas.openxmlformats.org/officeDocument/2006/customXml" ds:itemID="{05325C9E-2A97-4CD1-B041-E5B048338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C0129-9FE1-4168-95BF-6E104EFC994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B7685A4-7028-45D9-85C3-CD554725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Payment Scheme (BPS) 2019 Payments</dc:title>
  <dc:creator>burnsc</dc:creator>
  <cp:lastModifiedBy>Oxenham, James (OFM - Cabinet Division)</cp:lastModifiedBy>
  <cp:revision>2</cp:revision>
  <cp:lastPrinted>2018-08-17T06:59:00Z</cp:lastPrinted>
  <dcterms:created xsi:type="dcterms:W3CDTF">2019-12-10T15:30:00Z</dcterms:created>
  <dcterms:modified xsi:type="dcterms:W3CDTF">2019-12-10T15:30:00Z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A28271699</vt:lpwstr>
  </property>
  <property fmtid="{D5CDD505-2E9C-101B-9397-08002B2CF9AE}" pid="4" name="Objective-Title">
    <vt:lpwstr>BPS 2019 Payments Written Statement (English) - FINAL</vt:lpwstr>
  </property>
  <property fmtid="{D5CDD505-2E9C-101B-9397-08002B2CF9AE}" pid="5" name="Objective-Comment">
    <vt:lpwstr/>
  </property>
  <property fmtid="{D5CDD505-2E9C-101B-9397-08002B2CF9AE}" pid="6" name="Objective-CreationStamp">
    <vt:filetime>2019-11-28T11:16:21Z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2019-12-10T11:59:52Z</vt:filetime>
  </property>
  <property fmtid="{D5CDD505-2E9C-101B-9397-08002B2CF9AE}" pid="10" name="Objective-ModificationStamp">
    <vt:filetime>2019-12-10T11:59:52Z</vt:filetime>
  </property>
  <property fmtid="{D5CDD505-2E9C-101B-9397-08002B2CF9AE}" pid="11" name="Objective-Owner">
    <vt:lpwstr>Skyrme, Thomas (ESNR - ERA - Rural Payments Wales)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Payments:1 - Save:Rural Payments Wales:RPW Policy :Government Business:Ministerial Business 2019:Lesley Griffith</vt:lpwstr>
  </property>
  <property fmtid="{D5CDD505-2E9C-101B-9397-08002B2CF9AE}" pid="13" name="Objective-Parent">
    <vt:lpwstr>MA-P-LG-5749-19 - BPS 2019 Payments -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vA56574671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2019-11-28T00:00:00Z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