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7B" w:rsidRDefault="004F277B" w:rsidP="004F277B">
      <w:pPr>
        <w:jc w:val="right"/>
        <w:rPr>
          <w:rFonts w:ascii="Arial" w:hAnsi="Arial" w:cs="Arial"/>
          <w:b/>
        </w:rPr>
      </w:pPr>
      <w:r>
        <w:tab/>
      </w:r>
      <w:r>
        <w:tab/>
      </w:r>
      <w:r>
        <w:tab/>
      </w:r>
      <w:r>
        <w:tab/>
      </w:r>
      <w:r>
        <w:tab/>
      </w:r>
    </w:p>
    <w:p w:rsidR="004F277B" w:rsidRPr="00F83DE4" w:rsidRDefault="00BB32C2" w:rsidP="004F277B">
      <w:pPr>
        <w:rPr>
          <w:rFonts w:ascii="Arial" w:hAnsi="Arial" w:cs="Arial"/>
          <w:b/>
        </w:rPr>
      </w:pPr>
      <w:r>
        <w:rPr>
          <w:rFonts w:ascii="Arial" w:hAnsi="Arial" w:cs="Arial"/>
          <w:noProof/>
        </w:rPr>
        <w:drawing>
          <wp:anchor distT="0" distB="0" distL="114300" distR="114300" simplePos="0" relativeHeight="251661312" behindDoc="1" locked="0" layoutInCell="1" allowOverlap="1" wp14:anchorId="7CED465C" wp14:editId="35B12B1D">
            <wp:simplePos x="0" y="0"/>
            <wp:positionH relativeFrom="column">
              <wp:posOffset>4737735</wp:posOffset>
            </wp:positionH>
            <wp:positionV relativeFrom="paragraph">
              <wp:posOffset>101600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277B" w:rsidRDefault="004F277B" w:rsidP="004F277B"/>
    <w:p w:rsidR="004F277B" w:rsidRDefault="004F277B" w:rsidP="004F277B"/>
    <w:p w:rsidR="004F277B" w:rsidRDefault="004F277B" w:rsidP="004F277B"/>
    <w:p w:rsidR="004F277B" w:rsidRDefault="004F277B" w:rsidP="004F277B"/>
    <w:p w:rsidR="004F277B" w:rsidRPr="00764867" w:rsidRDefault="004F277B" w:rsidP="004F277B">
      <w:pPr>
        <w:rPr>
          <w:rFonts w:ascii="Arial" w:hAnsi="Arial" w:cs="Arial"/>
        </w:rPr>
      </w:pPr>
      <w:r>
        <w:tab/>
      </w:r>
      <w:r>
        <w:tab/>
      </w:r>
      <w:r>
        <w:tab/>
      </w:r>
      <w:r>
        <w:tab/>
      </w:r>
      <w:r>
        <w:tab/>
      </w:r>
      <w:r>
        <w:tab/>
      </w:r>
      <w:r>
        <w:tab/>
      </w:r>
      <w:r>
        <w:tab/>
      </w:r>
      <w:r>
        <w:tab/>
      </w:r>
      <w:r>
        <w:tab/>
      </w:r>
      <w:r>
        <w:tab/>
      </w:r>
    </w:p>
    <w:p w:rsidR="004F277B" w:rsidRPr="00764867" w:rsidRDefault="004F277B" w:rsidP="004F277B">
      <w:pPr>
        <w:rPr>
          <w:rFonts w:ascii="Arial" w:hAnsi="Arial" w:cs="Arial"/>
        </w:rPr>
      </w:pPr>
    </w:p>
    <w:p w:rsidR="004F277B" w:rsidRDefault="004F277B" w:rsidP="004F277B">
      <w:pPr>
        <w:rPr>
          <w:rFonts w:ascii="Arial" w:hAnsi="Arial" w:cs="Arial"/>
        </w:rPr>
      </w:pPr>
    </w:p>
    <w:p w:rsidR="004F277B" w:rsidRPr="00F83DE4" w:rsidRDefault="004F277B" w:rsidP="004F277B">
      <w:pPr>
        <w:jc w:val="right"/>
        <w:rPr>
          <w:rFonts w:ascii="TradeGothic" w:hAnsi="TradeGothic"/>
          <w:b/>
          <w:sz w:val="22"/>
          <w:szCs w:val="20"/>
          <w:lang w:eastAsia="en-US"/>
        </w:rPr>
      </w:pPr>
    </w:p>
    <w:p w:rsidR="004F277B" w:rsidRPr="00F83DE4" w:rsidRDefault="004F277B" w:rsidP="004F277B">
      <w:pPr>
        <w:keepNext/>
        <w:outlineLvl w:val="0"/>
        <w:rPr>
          <w:rFonts w:ascii="Arial" w:hAnsi="Arial"/>
          <w:b/>
          <w:color w:val="FF0000"/>
          <w:szCs w:val="20"/>
        </w:rPr>
      </w:pPr>
      <w:r>
        <w:rPr>
          <w:rFonts w:ascii="Arial" w:hAnsi="Arial"/>
          <w:b/>
          <w:noProof/>
          <w:szCs w:val="20"/>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F83DE4" w:rsidRDefault="004F277B" w:rsidP="004F277B">
      <w:pPr>
        <w:keepNext/>
        <w:jc w:val="center"/>
        <w:outlineLvl w:val="0"/>
        <w:rPr>
          <w:b/>
          <w:color w:val="FF0000"/>
          <w:sz w:val="40"/>
          <w:szCs w:val="40"/>
        </w:rPr>
      </w:pPr>
      <w:r w:rsidRPr="00F83DE4">
        <w:rPr>
          <w:b/>
          <w:color w:val="FF0000"/>
          <w:sz w:val="40"/>
          <w:szCs w:val="40"/>
        </w:rPr>
        <w:t xml:space="preserve">WRITTEN STATEMENT </w:t>
      </w:r>
    </w:p>
    <w:p w:rsidR="004F277B" w:rsidRPr="00F83DE4" w:rsidRDefault="004F277B" w:rsidP="004F277B">
      <w:pPr>
        <w:keepNext/>
        <w:jc w:val="center"/>
        <w:outlineLvl w:val="0"/>
        <w:rPr>
          <w:b/>
          <w:color w:val="FF0000"/>
          <w:sz w:val="40"/>
          <w:szCs w:val="40"/>
        </w:rPr>
      </w:pPr>
      <w:r w:rsidRPr="00F83DE4">
        <w:rPr>
          <w:b/>
          <w:color w:val="FF0000"/>
          <w:sz w:val="40"/>
          <w:szCs w:val="40"/>
        </w:rPr>
        <w:t>BY</w:t>
      </w:r>
    </w:p>
    <w:p w:rsidR="004F277B" w:rsidRPr="00F83DE4" w:rsidRDefault="004F277B" w:rsidP="004F277B">
      <w:pPr>
        <w:keepNext/>
        <w:jc w:val="center"/>
        <w:outlineLvl w:val="0"/>
        <w:rPr>
          <w:b/>
          <w:color w:val="FF0000"/>
          <w:sz w:val="40"/>
          <w:szCs w:val="40"/>
        </w:rPr>
      </w:pPr>
      <w:r w:rsidRPr="00F83DE4">
        <w:rPr>
          <w:b/>
          <w:color w:val="FF0000"/>
          <w:sz w:val="40"/>
          <w:szCs w:val="40"/>
        </w:rPr>
        <w:t>THE WELSH GOVERNMENT</w:t>
      </w:r>
    </w:p>
    <w:p w:rsidR="004F277B" w:rsidRPr="00F83DE4" w:rsidRDefault="004F277B" w:rsidP="004F277B">
      <w:pPr>
        <w:rPr>
          <w:rFonts w:ascii="TradeGothic" w:hAnsi="TradeGothic"/>
          <w:b/>
          <w:color w:val="FF0000"/>
          <w:sz w:val="22"/>
          <w:szCs w:val="20"/>
          <w:lang w:eastAsia="en-US"/>
        </w:rPr>
      </w:pPr>
      <w:r>
        <w:rPr>
          <w:rFonts w:ascii="TradeGothic" w:hAnsi="TradeGothic"/>
          <w:b/>
          <w:noProof/>
          <w:sz w:val="22"/>
          <w:szCs w:val="20"/>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146"/>
      </w:tblGrid>
      <w:tr w:rsidR="00C352F7" w:rsidRPr="00F07ECF" w:rsidTr="00413F8A">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TITLE </w:t>
            </w:r>
          </w:p>
        </w:tc>
        <w:tc>
          <w:tcPr>
            <w:tcW w:w="7146" w:type="dxa"/>
            <w:tcBorders>
              <w:top w:val="nil"/>
              <w:left w:val="nil"/>
              <w:bottom w:val="nil"/>
              <w:right w:val="nil"/>
            </w:tcBorders>
            <w:vAlign w:val="center"/>
          </w:tcPr>
          <w:p w:rsidR="00D83FD1" w:rsidRDefault="00D83FD1" w:rsidP="00491754">
            <w:pPr>
              <w:spacing w:before="120" w:after="120" w:line="276" w:lineRule="auto"/>
              <w:rPr>
                <w:rFonts w:ascii="Arial" w:hAnsi="Arial" w:cs="Arial"/>
                <w:b/>
                <w:bCs/>
                <w:lang w:eastAsia="en-US"/>
              </w:rPr>
            </w:pPr>
          </w:p>
          <w:p w:rsidR="00C352F7" w:rsidRDefault="00CC5B23" w:rsidP="00B7256A">
            <w:pPr>
              <w:spacing w:before="120" w:after="120" w:line="276" w:lineRule="auto"/>
              <w:rPr>
                <w:rFonts w:ascii="Arial" w:hAnsi="Arial" w:cs="Arial"/>
                <w:b/>
                <w:bCs/>
                <w:lang w:eastAsia="en-US"/>
              </w:rPr>
            </w:pPr>
            <w:bookmarkStart w:id="0" w:name="_GoBack"/>
            <w:r>
              <w:rPr>
                <w:rFonts w:ascii="Arial" w:hAnsi="Arial" w:cs="Arial"/>
                <w:b/>
                <w:bCs/>
                <w:lang w:eastAsia="en-US"/>
              </w:rPr>
              <w:t>A</w:t>
            </w:r>
            <w:r w:rsidR="00491754">
              <w:rPr>
                <w:rFonts w:ascii="Arial" w:hAnsi="Arial" w:cs="Arial"/>
                <w:b/>
                <w:bCs/>
                <w:lang w:eastAsia="en-US"/>
              </w:rPr>
              <w:t>ppointment of C</w:t>
            </w:r>
            <w:r w:rsidR="00B7256A">
              <w:rPr>
                <w:rFonts w:ascii="Arial" w:hAnsi="Arial" w:cs="Arial"/>
                <w:b/>
                <w:bCs/>
                <w:lang w:eastAsia="en-US"/>
              </w:rPr>
              <w:t>hair to</w:t>
            </w:r>
            <w:r>
              <w:rPr>
                <w:rFonts w:ascii="Arial" w:hAnsi="Arial" w:cs="Arial"/>
                <w:b/>
                <w:bCs/>
                <w:lang w:eastAsia="en-US"/>
              </w:rPr>
              <w:t xml:space="preserve"> </w:t>
            </w:r>
            <w:r w:rsidR="00491754">
              <w:rPr>
                <w:rFonts w:ascii="Arial" w:hAnsi="Arial" w:cs="Arial"/>
                <w:b/>
                <w:bCs/>
                <w:lang w:eastAsia="en-US"/>
              </w:rPr>
              <w:t xml:space="preserve">Health Education and Improvement Wales </w:t>
            </w:r>
            <w:r w:rsidR="00C352F7">
              <w:rPr>
                <w:rFonts w:ascii="Arial" w:hAnsi="Arial" w:cs="Arial"/>
                <w:b/>
                <w:bCs/>
                <w:lang w:eastAsia="en-US"/>
              </w:rPr>
              <w:t xml:space="preserve"> </w:t>
            </w:r>
            <w:bookmarkEnd w:id="0"/>
          </w:p>
        </w:tc>
      </w:tr>
      <w:tr w:rsidR="00C352F7" w:rsidRPr="00F07ECF" w:rsidTr="0014057C">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DATE </w:t>
            </w:r>
          </w:p>
        </w:tc>
        <w:tc>
          <w:tcPr>
            <w:tcW w:w="7146" w:type="dxa"/>
            <w:tcBorders>
              <w:top w:val="nil"/>
              <w:left w:val="nil"/>
              <w:bottom w:val="nil"/>
              <w:right w:val="nil"/>
            </w:tcBorders>
            <w:vAlign w:val="center"/>
          </w:tcPr>
          <w:p w:rsidR="00C352F7" w:rsidRPr="00F12751" w:rsidRDefault="00DB78A2" w:rsidP="00B7256A">
            <w:pPr>
              <w:spacing w:before="120" w:after="120" w:line="276" w:lineRule="auto"/>
              <w:rPr>
                <w:rFonts w:ascii="Arial" w:hAnsi="Arial" w:cs="Arial"/>
                <w:b/>
                <w:bCs/>
                <w:color w:val="000000"/>
                <w:lang w:eastAsia="en-US"/>
              </w:rPr>
            </w:pPr>
            <w:r>
              <w:rPr>
                <w:rFonts w:ascii="Arial" w:hAnsi="Arial" w:cs="Arial"/>
                <w:b/>
                <w:bCs/>
                <w:color w:val="000000"/>
                <w:lang w:eastAsia="en-US"/>
              </w:rPr>
              <w:t>0</w:t>
            </w:r>
            <w:r w:rsidR="00B5402D">
              <w:rPr>
                <w:rFonts w:ascii="Arial" w:hAnsi="Arial" w:cs="Arial"/>
                <w:b/>
                <w:bCs/>
                <w:color w:val="000000"/>
                <w:lang w:eastAsia="en-US"/>
              </w:rPr>
              <w:t>6</w:t>
            </w:r>
            <w:r w:rsidR="00B7256A">
              <w:rPr>
                <w:rFonts w:ascii="Arial" w:hAnsi="Arial" w:cs="Arial"/>
                <w:b/>
                <w:bCs/>
                <w:color w:val="000000"/>
                <w:lang w:eastAsia="en-US"/>
              </w:rPr>
              <w:t xml:space="preserve"> July 2018</w:t>
            </w:r>
            <w:r w:rsidR="00C352F7" w:rsidRPr="00F12751">
              <w:rPr>
                <w:rFonts w:ascii="Arial" w:hAnsi="Arial" w:cs="Arial"/>
                <w:b/>
                <w:bCs/>
                <w:color w:val="000000"/>
                <w:lang w:eastAsia="en-US"/>
              </w:rPr>
              <w:t xml:space="preserve"> </w:t>
            </w:r>
          </w:p>
        </w:tc>
      </w:tr>
      <w:tr w:rsidR="00C352F7" w:rsidRPr="00F07ECF" w:rsidTr="00113869">
        <w:trPr>
          <w:trHeight w:val="612"/>
        </w:trPr>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BY </w:t>
            </w:r>
          </w:p>
        </w:tc>
        <w:tc>
          <w:tcPr>
            <w:tcW w:w="7146" w:type="dxa"/>
            <w:tcBorders>
              <w:top w:val="nil"/>
              <w:left w:val="nil"/>
              <w:bottom w:val="nil"/>
              <w:right w:val="nil"/>
            </w:tcBorders>
            <w:vAlign w:val="center"/>
          </w:tcPr>
          <w:p w:rsidR="00C352F7" w:rsidRDefault="00491754" w:rsidP="00DB78A2">
            <w:pPr>
              <w:spacing w:before="120" w:after="120" w:line="276" w:lineRule="auto"/>
              <w:rPr>
                <w:rFonts w:ascii="Arial" w:hAnsi="Arial" w:cs="Arial"/>
                <w:b/>
                <w:bCs/>
                <w:lang w:eastAsia="en-US"/>
              </w:rPr>
            </w:pPr>
            <w:r>
              <w:rPr>
                <w:rFonts w:ascii="Arial" w:hAnsi="Arial" w:cs="Arial"/>
                <w:b/>
                <w:bCs/>
                <w:lang w:eastAsia="en-US"/>
              </w:rPr>
              <w:t>Vaughan Gething</w:t>
            </w:r>
            <w:r w:rsidR="00C352F7">
              <w:rPr>
                <w:rFonts w:ascii="Arial" w:hAnsi="Arial" w:cs="Arial"/>
                <w:b/>
                <w:bCs/>
                <w:lang w:eastAsia="en-US"/>
              </w:rPr>
              <w:t xml:space="preserve">, </w:t>
            </w:r>
            <w:r w:rsidR="00CC5B23">
              <w:rPr>
                <w:rFonts w:ascii="Arial" w:hAnsi="Arial" w:cs="Arial"/>
                <w:b/>
                <w:bCs/>
                <w:lang w:eastAsia="en-US"/>
              </w:rPr>
              <w:t xml:space="preserve">Cabinet Secretary </w:t>
            </w:r>
            <w:r w:rsidR="00C352F7">
              <w:rPr>
                <w:rFonts w:ascii="Arial" w:hAnsi="Arial" w:cs="Arial"/>
                <w:b/>
                <w:bCs/>
                <w:lang w:eastAsia="en-US"/>
              </w:rPr>
              <w:t xml:space="preserve">for </w:t>
            </w:r>
            <w:r>
              <w:rPr>
                <w:rFonts w:ascii="Arial" w:hAnsi="Arial" w:cs="Arial"/>
                <w:b/>
                <w:bCs/>
                <w:lang w:eastAsia="en-US"/>
              </w:rPr>
              <w:t xml:space="preserve">Health </w:t>
            </w:r>
            <w:r w:rsidR="00CC5B23">
              <w:rPr>
                <w:rFonts w:ascii="Arial" w:hAnsi="Arial" w:cs="Arial"/>
                <w:b/>
                <w:bCs/>
                <w:lang w:eastAsia="en-US"/>
              </w:rPr>
              <w:t>and</w:t>
            </w:r>
            <w:r>
              <w:rPr>
                <w:rFonts w:ascii="Arial" w:hAnsi="Arial" w:cs="Arial"/>
                <w:b/>
                <w:bCs/>
                <w:lang w:eastAsia="en-US"/>
              </w:rPr>
              <w:t xml:space="preserve"> Social Services</w:t>
            </w:r>
          </w:p>
        </w:tc>
      </w:tr>
    </w:tbl>
    <w:p w:rsidR="00B7256A" w:rsidRDefault="00B7256A" w:rsidP="00B7256A">
      <w:pPr>
        <w:rPr>
          <w:rFonts w:ascii="Arial" w:hAnsi="Arial" w:cs="Arial"/>
          <w:bCs/>
        </w:rPr>
      </w:pPr>
    </w:p>
    <w:p w:rsidR="00B7256A" w:rsidRPr="00B7256A" w:rsidRDefault="00B7256A" w:rsidP="00B7256A">
      <w:pPr>
        <w:rPr>
          <w:rFonts w:ascii="Arial" w:hAnsi="Arial" w:cs="Arial"/>
          <w:bCs/>
        </w:rPr>
      </w:pPr>
      <w:r w:rsidRPr="00B7256A">
        <w:rPr>
          <w:rFonts w:ascii="Arial" w:hAnsi="Arial" w:cs="Arial"/>
          <w:bCs/>
        </w:rPr>
        <w:t xml:space="preserve">I am pleased to announce the appointment of Dr Chris Jones as the Chair of Health Education and Improvement Wales. </w:t>
      </w:r>
    </w:p>
    <w:p w:rsidR="00B7256A" w:rsidRPr="00B7256A" w:rsidRDefault="00B7256A" w:rsidP="00B7256A">
      <w:pPr>
        <w:rPr>
          <w:rFonts w:ascii="Arial" w:hAnsi="Arial" w:cs="Arial"/>
          <w:bCs/>
        </w:rPr>
      </w:pPr>
    </w:p>
    <w:p w:rsidR="00B7256A" w:rsidRPr="00B7256A" w:rsidRDefault="00B7256A" w:rsidP="00B7256A">
      <w:pPr>
        <w:rPr>
          <w:bCs/>
        </w:rPr>
      </w:pPr>
      <w:r w:rsidRPr="00B7256A">
        <w:rPr>
          <w:rFonts w:ascii="Arial" w:hAnsi="Arial" w:cs="Arial"/>
          <w:bCs/>
        </w:rPr>
        <w:t xml:space="preserve">Dr Jones is a long-time supporter of the NHS who has championed integration across services and sectors. He has been a strong advocate of the multidisciplinary approach to health care delivery. I have asked Dr Jones in this key role to take the opportunity that HEIW presents to support bold and radical improvement across our workforce and our care services and support delivery of </w:t>
      </w:r>
      <w:r w:rsidRPr="00B7256A">
        <w:rPr>
          <w:rFonts w:ascii="Arial" w:hAnsi="Arial" w:cs="Arial"/>
          <w:lang w:val="en"/>
        </w:rPr>
        <w:t xml:space="preserve">the Welsh Government’s long-term plan for the future of health and social care in Wales, A Healthier Wales. </w:t>
      </w:r>
    </w:p>
    <w:p w:rsidR="00B7256A" w:rsidRPr="00B7256A" w:rsidRDefault="00B7256A" w:rsidP="00B7256A">
      <w:pPr>
        <w:rPr>
          <w:bCs/>
        </w:rPr>
      </w:pPr>
      <w:r w:rsidRPr="00B7256A">
        <w:rPr>
          <w:rFonts w:ascii="Arial" w:hAnsi="Arial" w:cs="Arial"/>
          <w:bCs/>
        </w:rPr>
        <w:t> </w:t>
      </w:r>
    </w:p>
    <w:p w:rsidR="00B7256A" w:rsidRPr="00B7256A" w:rsidRDefault="00B7256A" w:rsidP="00B7256A">
      <w:pPr>
        <w:rPr>
          <w:bCs/>
        </w:rPr>
      </w:pPr>
      <w:r w:rsidRPr="00B7256A">
        <w:rPr>
          <w:rFonts w:ascii="Arial" w:hAnsi="Arial" w:cs="Arial"/>
          <w:bCs/>
        </w:rPr>
        <w:t xml:space="preserve">HEIW will be a new statutory health body when it comes into operation in October this year. Its role will be to plan for and develop the health workforce of the future, alongside working with health boards to improve outcomes for patients. </w:t>
      </w:r>
    </w:p>
    <w:p w:rsidR="00B7256A" w:rsidRPr="00B7256A" w:rsidRDefault="00B7256A" w:rsidP="00B7256A">
      <w:pPr>
        <w:rPr>
          <w:rFonts w:ascii="Arial" w:hAnsi="Arial" w:cs="Arial"/>
          <w:bCs/>
        </w:rPr>
      </w:pPr>
    </w:p>
    <w:p w:rsidR="00491754" w:rsidRPr="00B7256A" w:rsidRDefault="00B7256A" w:rsidP="00B7256A">
      <w:pPr>
        <w:spacing w:after="200" w:line="276" w:lineRule="auto"/>
        <w:rPr>
          <w:rFonts w:ascii="Arial" w:eastAsiaTheme="minorHAnsi" w:hAnsi="Arial" w:cs="Arial"/>
          <w:bCs/>
          <w:lang w:eastAsia="en-US"/>
        </w:rPr>
      </w:pPr>
      <w:r w:rsidRPr="00B7256A">
        <w:rPr>
          <w:rFonts w:ascii="Arial" w:hAnsi="Arial" w:cs="Arial"/>
          <w:bCs/>
        </w:rPr>
        <w:t>Dr Jones will lead a Board of six independent members, announced via a Ministerial Statement in January this year, and five executive members</w:t>
      </w:r>
      <w:r>
        <w:rPr>
          <w:rFonts w:ascii="Arial" w:hAnsi="Arial" w:cs="Arial"/>
          <w:bCs/>
        </w:rPr>
        <w:t xml:space="preserve"> which will be announced shortly.</w:t>
      </w:r>
    </w:p>
    <w:p w:rsidR="00CC5B23" w:rsidRPr="00491754" w:rsidRDefault="00CC5B23" w:rsidP="00491754">
      <w:pPr>
        <w:spacing w:after="200" w:line="276" w:lineRule="auto"/>
        <w:rPr>
          <w:rFonts w:ascii="Arial" w:eastAsiaTheme="minorHAnsi" w:hAnsi="Arial" w:cs="Arial"/>
          <w:color w:val="000000"/>
          <w:lang w:eastAsia="en-US"/>
        </w:rPr>
      </w:pPr>
    </w:p>
    <w:p w:rsidR="001D6E10" w:rsidRPr="0038780B" w:rsidRDefault="001D6E10" w:rsidP="001D6E10">
      <w:pPr>
        <w:spacing w:line="276" w:lineRule="auto"/>
        <w:rPr>
          <w:rFonts w:ascii="Arial" w:eastAsiaTheme="minorHAnsi" w:hAnsi="Arial" w:cs="Arial"/>
          <w:bCs/>
          <w:lang w:eastAsia="en-US"/>
        </w:rPr>
      </w:pPr>
    </w:p>
    <w:sectPr w:rsidR="001D6E10" w:rsidRPr="0038780B" w:rsidSect="003915B4">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F" w:rsidRDefault="0084381F">
      <w:r>
        <w:separator/>
      </w:r>
    </w:p>
  </w:endnote>
  <w:endnote w:type="continuationSeparator" w:id="0">
    <w:p w:rsidR="0084381F" w:rsidRDefault="0084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F" w:rsidRDefault="0084381F">
      <w:r>
        <w:separator/>
      </w:r>
    </w:p>
  </w:footnote>
  <w:footnote w:type="continuationSeparator" w:id="0">
    <w:p w:rsidR="0084381F" w:rsidRDefault="0084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BF"/>
    <w:multiLevelType w:val="hybridMultilevel"/>
    <w:tmpl w:val="F30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94450"/>
    <w:multiLevelType w:val="hybridMultilevel"/>
    <w:tmpl w:val="EEE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6899"/>
    <w:rsid w:val="000E286A"/>
    <w:rsid w:val="000E34EF"/>
    <w:rsid w:val="000E4F5B"/>
    <w:rsid w:val="000E586C"/>
    <w:rsid w:val="000E6411"/>
    <w:rsid w:val="000F5CAC"/>
    <w:rsid w:val="00100FA4"/>
    <w:rsid w:val="00113869"/>
    <w:rsid w:val="00132634"/>
    <w:rsid w:val="00133DAA"/>
    <w:rsid w:val="00151FF5"/>
    <w:rsid w:val="00152CBD"/>
    <w:rsid w:val="0016141D"/>
    <w:rsid w:val="00165D70"/>
    <w:rsid w:val="00166407"/>
    <w:rsid w:val="001666AF"/>
    <w:rsid w:val="001724F8"/>
    <w:rsid w:val="001822BE"/>
    <w:rsid w:val="001A51DB"/>
    <w:rsid w:val="001B7C95"/>
    <w:rsid w:val="001C7A7F"/>
    <w:rsid w:val="001D5859"/>
    <w:rsid w:val="001D6E10"/>
    <w:rsid w:val="001F324B"/>
    <w:rsid w:val="001F37AC"/>
    <w:rsid w:val="001F6F0A"/>
    <w:rsid w:val="002020BA"/>
    <w:rsid w:val="00205DF8"/>
    <w:rsid w:val="00207C3B"/>
    <w:rsid w:val="00210CA0"/>
    <w:rsid w:val="00217DB8"/>
    <w:rsid w:val="002343C5"/>
    <w:rsid w:val="00236A5C"/>
    <w:rsid w:val="0024056E"/>
    <w:rsid w:val="00240B3D"/>
    <w:rsid w:val="00241952"/>
    <w:rsid w:val="002422A8"/>
    <w:rsid w:val="00242564"/>
    <w:rsid w:val="002520FD"/>
    <w:rsid w:val="00252EB7"/>
    <w:rsid w:val="0026551D"/>
    <w:rsid w:val="00277431"/>
    <w:rsid w:val="00277550"/>
    <w:rsid w:val="00284058"/>
    <w:rsid w:val="0029402D"/>
    <w:rsid w:val="002B24C8"/>
    <w:rsid w:val="002B4321"/>
    <w:rsid w:val="002C293D"/>
    <w:rsid w:val="002C49AD"/>
    <w:rsid w:val="002D3533"/>
    <w:rsid w:val="002E4F3B"/>
    <w:rsid w:val="002E613F"/>
    <w:rsid w:val="002E6BF8"/>
    <w:rsid w:val="0030111E"/>
    <w:rsid w:val="00303A37"/>
    <w:rsid w:val="00306C56"/>
    <w:rsid w:val="00322476"/>
    <w:rsid w:val="00337116"/>
    <w:rsid w:val="003434C0"/>
    <w:rsid w:val="003435BD"/>
    <w:rsid w:val="00343959"/>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8780B"/>
    <w:rsid w:val="003915B4"/>
    <w:rsid w:val="0039768D"/>
    <w:rsid w:val="003A22C8"/>
    <w:rsid w:val="003B0B93"/>
    <w:rsid w:val="003B202E"/>
    <w:rsid w:val="003B2F20"/>
    <w:rsid w:val="003B52B4"/>
    <w:rsid w:val="003C49EE"/>
    <w:rsid w:val="003D1697"/>
    <w:rsid w:val="003D4249"/>
    <w:rsid w:val="003E363E"/>
    <w:rsid w:val="003F2C06"/>
    <w:rsid w:val="003F448B"/>
    <w:rsid w:val="003F67F1"/>
    <w:rsid w:val="004009AA"/>
    <w:rsid w:val="00401535"/>
    <w:rsid w:val="00403BAE"/>
    <w:rsid w:val="00415ADA"/>
    <w:rsid w:val="0042422C"/>
    <w:rsid w:val="00427BE3"/>
    <w:rsid w:val="0043037C"/>
    <w:rsid w:val="004337F7"/>
    <w:rsid w:val="00444A15"/>
    <w:rsid w:val="00446AF9"/>
    <w:rsid w:val="0045036C"/>
    <w:rsid w:val="0046498A"/>
    <w:rsid w:val="00467904"/>
    <w:rsid w:val="00474CEE"/>
    <w:rsid w:val="00480212"/>
    <w:rsid w:val="00481D53"/>
    <w:rsid w:val="00491754"/>
    <w:rsid w:val="004943D5"/>
    <w:rsid w:val="00496B20"/>
    <w:rsid w:val="004B68BD"/>
    <w:rsid w:val="004C4AE3"/>
    <w:rsid w:val="004D2B82"/>
    <w:rsid w:val="004D3488"/>
    <w:rsid w:val="004D39A1"/>
    <w:rsid w:val="004D404D"/>
    <w:rsid w:val="004D45A5"/>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A70EF"/>
    <w:rsid w:val="005B741F"/>
    <w:rsid w:val="005C2014"/>
    <w:rsid w:val="005D1EB5"/>
    <w:rsid w:val="005F2C58"/>
    <w:rsid w:val="00606F29"/>
    <w:rsid w:val="00610C1C"/>
    <w:rsid w:val="0061145A"/>
    <w:rsid w:val="00624D87"/>
    <w:rsid w:val="00626493"/>
    <w:rsid w:val="00631D73"/>
    <w:rsid w:val="00642C03"/>
    <w:rsid w:val="006458A0"/>
    <w:rsid w:val="00645F5E"/>
    <w:rsid w:val="006466E2"/>
    <w:rsid w:val="00646AFC"/>
    <w:rsid w:val="00654A4D"/>
    <w:rsid w:val="0065647C"/>
    <w:rsid w:val="0066589D"/>
    <w:rsid w:val="0067378A"/>
    <w:rsid w:val="00677D55"/>
    <w:rsid w:val="00684529"/>
    <w:rsid w:val="00686702"/>
    <w:rsid w:val="00693AAE"/>
    <w:rsid w:val="00696998"/>
    <w:rsid w:val="006A2605"/>
    <w:rsid w:val="006A652A"/>
    <w:rsid w:val="006B08F6"/>
    <w:rsid w:val="006B412E"/>
    <w:rsid w:val="006B4912"/>
    <w:rsid w:val="006B6BBA"/>
    <w:rsid w:val="006C51AA"/>
    <w:rsid w:val="006D6811"/>
    <w:rsid w:val="006E1934"/>
    <w:rsid w:val="006E1D98"/>
    <w:rsid w:val="006E262C"/>
    <w:rsid w:val="006E36B4"/>
    <w:rsid w:val="006E6572"/>
    <w:rsid w:val="00705935"/>
    <w:rsid w:val="0070708B"/>
    <w:rsid w:val="0071359E"/>
    <w:rsid w:val="00715F08"/>
    <w:rsid w:val="0072072F"/>
    <w:rsid w:val="0072500A"/>
    <w:rsid w:val="00733BB9"/>
    <w:rsid w:val="007368C5"/>
    <w:rsid w:val="00742784"/>
    <w:rsid w:val="007612E6"/>
    <w:rsid w:val="00782596"/>
    <w:rsid w:val="00782858"/>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563F"/>
    <w:rsid w:val="008167AE"/>
    <w:rsid w:val="00831F0F"/>
    <w:rsid w:val="00832A6E"/>
    <w:rsid w:val="008429B0"/>
    <w:rsid w:val="008430F7"/>
    <w:rsid w:val="0084381F"/>
    <w:rsid w:val="008479B9"/>
    <w:rsid w:val="0085094C"/>
    <w:rsid w:val="008576FA"/>
    <w:rsid w:val="00870D93"/>
    <w:rsid w:val="0087324B"/>
    <w:rsid w:val="00876552"/>
    <w:rsid w:val="00880886"/>
    <w:rsid w:val="00884E4D"/>
    <w:rsid w:val="00885FFA"/>
    <w:rsid w:val="00892BCA"/>
    <w:rsid w:val="008A7277"/>
    <w:rsid w:val="008B184E"/>
    <w:rsid w:val="008B4A25"/>
    <w:rsid w:val="008C014D"/>
    <w:rsid w:val="008C10AD"/>
    <w:rsid w:val="008C10EF"/>
    <w:rsid w:val="008C35A0"/>
    <w:rsid w:val="008C7058"/>
    <w:rsid w:val="008D2377"/>
    <w:rsid w:val="008D3BC4"/>
    <w:rsid w:val="008D6E12"/>
    <w:rsid w:val="008E181F"/>
    <w:rsid w:val="008F1A91"/>
    <w:rsid w:val="008F1E3D"/>
    <w:rsid w:val="00907463"/>
    <w:rsid w:val="00910475"/>
    <w:rsid w:val="00911554"/>
    <w:rsid w:val="00920464"/>
    <w:rsid w:val="009223EF"/>
    <w:rsid w:val="009238E7"/>
    <w:rsid w:val="00925131"/>
    <w:rsid w:val="00926289"/>
    <w:rsid w:val="009367C8"/>
    <w:rsid w:val="00937DD7"/>
    <w:rsid w:val="00947002"/>
    <w:rsid w:val="0095696B"/>
    <w:rsid w:val="00972A52"/>
    <w:rsid w:val="00976DA0"/>
    <w:rsid w:val="009937FF"/>
    <w:rsid w:val="00993F70"/>
    <w:rsid w:val="00994774"/>
    <w:rsid w:val="009B532C"/>
    <w:rsid w:val="009B5EC2"/>
    <w:rsid w:val="009B747B"/>
    <w:rsid w:val="009C0201"/>
    <w:rsid w:val="009C2038"/>
    <w:rsid w:val="009C5517"/>
    <w:rsid w:val="009E26C4"/>
    <w:rsid w:val="009E3B3B"/>
    <w:rsid w:val="00A078D6"/>
    <w:rsid w:val="00A143FF"/>
    <w:rsid w:val="00A214AE"/>
    <w:rsid w:val="00A231DF"/>
    <w:rsid w:val="00A27F33"/>
    <w:rsid w:val="00A33BE2"/>
    <w:rsid w:val="00A37448"/>
    <w:rsid w:val="00A502B6"/>
    <w:rsid w:val="00A51D45"/>
    <w:rsid w:val="00A67B43"/>
    <w:rsid w:val="00A73AD0"/>
    <w:rsid w:val="00A75D5D"/>
    <w:rsid w:val="00A80C90"/>
    <w:rsid w:val="00A863DA"/>
    <w:rsid w:val="00A93095"/>
    <w:rsid w:val="00A95852"/>
    <w:rsid w:val="00AA6155"/>
    <w:rsid w:val="00AA62D3"/>
    <w:rsid w:val="00AB0641"/>
    <w:rsid w:val="00AB0949"/>
    <w:rsid w:val="00AB38D5"/>
    <w:rsid w:val="00AB3A21"/>
    <w:rsid w:val="00AC1231"/>
    <w:rsid w:val="00AE1BE1"/>
    <w:rsid w:val="00AE2762"/>
    <w:rsid w:val="00AE73F1"/>
    <w:rsid w:val="00AE7F5B"/>
    <w:rsid w:val="00AF29D0"/>
    <w:rsid w:val="00AF5BBB"/>
    <w:rsid w:val="00B07A34"/>
    <w:rsid w:val="00B11B77"/>
    <w:rsid w:val="00B2255E"/>
    <w:rsid w:val="00B35FAA"/>
    <w:rsid w:val="00B402C1"/>
    <w:rsid w:val="00B40FF9"/>
    <w:rsid w:val="00B45AC4"/>
    <w:rsid w:val="00B47408"/>
    <w:rsid w:val="00B50583"/>
    <w:rsid w:val="00B5402D"/>
    <w:rsid w:val="00B57BCE"/>
    <w:rsid w:val="00B62179"/>
    <w:rsid w:val="00B71E64"/>
    <w:rsid w:val="00B7256A"/>
    <w:rsid w:val="00B82976"/>
    <w:rsid w:val="00B86BE9"/>
    <w:rsid w:val="00B8798B"/>
    <w:rsid w:val="00B87F1A"/>
    <w:rsid w:val="00B92D02"/>
    <w:rsid w:val="00BA0D33"/>
    <w:rsid w:val="00BA3B64"/>
    <w:rsid w:val="00BB32C2"/>
    <w:rsid w:val="00BB3B07"/>
    <w:rsid w:val="00BC1BB0"/>
    <w:rsid w:val="00BC3935"/>
    <w:rsid w:val="00BC653A"/>
    <w:rsid w:val="00BE554D"/>
    <w:rsid w:val="00BF052D"/>
    <w:rsid w:val="00C00708"/>
    <w:rsid w:val="00C068EB"/>
    <w:rsid w:val="00C104DF"/>
    <w:rsid w:val="00C122B8"/>
    <w:rsid w:val="00C14BD5"/>
    <w:rsid w:val="00C15740"/>
    <w:rsid w:val="00C25F69"/>
    <w:rsid w:val="00C335A9"/>
    <w:rsid w:val="00C352F7"/>
    <w:rsid w:val="00C5358F"/>
    <w:rsid w:val="00C56891"/>
    <w:rsid w:val="00C573BC"/>
    <w:rsid w:val="00C631D0"/>
    <w:rsid w:val="00C64109"/>
    <w:rsid w:val="00C8362D"/>
    <w:rsid w:val="00C91C5F"/>
    <w:rsid w:val="00CA0499"/>
    <w:rsid w:val="00CA236A"/>
    <w:rsid w:val="00CA567F"/>
    <w:rsid w:val="00CB1028"/>
    <w:rsid w:val="00CC43BD"/>
    <w:rsid w:val="00CC5B23"/>
    <w:rsid w:val="00CE44CB"/>
    <w:rsid w:val="00CE48C9"/>
    <w:rsid w:val="00CF135E"/>
    <w:rsid w:val="00CF5357"/>
    <w:rsid w:val="00D07C13"/>
    <w:rsid w:val="00D1054A"/>
    <w:rsid w:val="00D11202"/>
    <w:rsid w:val="00D11A37"/>
    <w:rsid w:val="00D14F5B"/>
    <w:rsid w:val="00D2174E"/>
    <w:rsid w:val="00D26034"/>
    <w:rsid w:val="00D26529"/>
    <w:rsid w:val="00D3476C"/>
    <w:rsid w:val="00D36C39"/>
    <w:rsid w:val="00D36D1D"/>
    <w:rsid w:val="00D41F0B"/>
    <w:rsid w:val="00D423BE"/>
    <w:rsid w:val="00D43770"/>
    <w:rsid w:val="00D611F6"/>
    <w:rsid w:val="00D66E58"/>
    <w:rsid w:val="00D67EE8"/>
    <w:rsid w:val="00D711F7"/>
    <w:rsid w:val="00D7241A"/>
    <w:rsid w:val="00D73E70"/>
    <w:rsid w:val="00D80DEF"/>
    <w:rsid w:val="00D83FD1"/>
    <w:rsid w:val="00D94A67"/>
    <w:rsid w:val="00DA1E36"/>
    <w:rsid w:val="00DA7529"/>
    <w:rsid w:val="00DB05BB"/>
    <w:rsid w:val="00DB27C3"/>
    <w:rsid w:val="00DB4BF2"/>
    <w:rsid w:val="00DB78A2"/>
    <w:rsid w:val="00DB7DD4"/>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1755"/>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07ECF"/>
    <w:rsid w:val="00F109BA"/>
    <w:rsid w:val="00F12751"/>
    <w:rsid w:val="00F17DB5"/>
    <w:rsid w:val="00F2094E"/>
    <w:rsid w:val="00F27D1D"/>
    <w:rsid w:val="00F306BC"/>
    <w:rsid w:val="00F365F3"/>
    <w:rsid w:val="00F37ACA"/>
    <w:rsid w:val="00F517D3"/>
    <w:rsid w:val="00F57C10"/>
    <w:rsid w:val="00F661A5"/>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7983">
      <w:bodyDiv w:val="1"/>
      <w:marLeft w:val="0"/>
      <w:marRight w:val="0"/>
      <w:marTop w:val="0"/>
      <w:marBottom w:val="0"/>
      <w:divBdr>
        <w:top w:val="none" w:sz="0" w:space="0" w:color="auto"/>
        <w:left w:val="none" w:sz="0" w:space="0" w:color="auto"/>
        <w:bottom w:val="none" w:sz="0" w:space="0" w:color="auto"/>
        <w:right w:val="none" w:sz="0" w:space="0" w:color="auto"/>
      </w:divBdr>
    </w:div>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A22886407</value>
    </field>
    <field name="Objective-Title">
      <value order="0">MA-P-VG-2397-18 - Doc 6 - Written Statement Chair English</value>
    </field>
    <field name="Objective-Description">
      <value order="0"/>
    </field>
    <field name="Objective-CreationStamp">
      <value order="0">2018-07-03T14:00:43Z</value>
    </field>
    <field name="Objective-IsApproved">
      <value order="0">false</value>
    </field>
    <field name="Objective-IsPublished">
      <value order="0">false</value>
    </field>
    <field name="Objective-DatePublished">
      <value order="0"/>
    </field>
    <field name="Objective-ModificationStamp">
      <value order="0">2018-07-06T08:08:07Z</value>
    </field>
    <field name="Objective-Owner">
      <value order="0">Elston, Zoe (HSS - Workforce&amp;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Cabinet Secretary for Health, Well-being &amp; Sport:Vaughan Gething - Cabinet Secretary for Health &amp; Social Services - Ministerial Advice -Policy - Workforce &amp; OD - 2018:MA-P/VG/2397/18 - Appointment of Chair to HEIW - Interview Outcome</value>
    </field>
    <field name="Objective-Parent">
      <value order="0">MA-P/VG/2397/18 - Appointment of Chair to HEIW - Interview Outcome</value>
    </field>
    <field name="Objective-State">
      <value order="0">Being Edited</value>
    </field>
    <field name="Objective-VersionId">
      <value order="0">vA45546470</value>
    </field>
    <field name="Objective-Version">
      <value order="0">1.1</value>
    </field>
    <field name="Objective-VersionNumber">
      <value order="0">3</value>
    </field>
    <field name="Objective-VersionComment">
      <value order="0"/>
    </field>
    <field name="Objective-FileNumber">
      <value order="0">qA1320814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2018-07-05T23:00:00+00:00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3A2976D-26C0-4C02-B300-FE698C06FFA4}">
  <ds:schemaRefs>
    <ds:schemaRef ds:uri="http://schemas.microsoft.com/sharepoint/v3/contenttype/forms"/>
  </ds:schemaRefs>
</ds:datastoreItem>
</file>

<file path=customXml/itemProps3.xml><?xml version="1.0" encoding="utf-8"?>
<ds:datastoreItem xmlns:ds="http://schemas.openxmlformats.org/officeDocument/2006/customXml" ds:itemID="{CE8D3F05-49ED-4785-9C76-1B05C88FAD07}">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a4e7e3ba-90a1-4b0a-844f-73b076486bd6"/>
    <ds:schemaRef ds:uri="http://schemas.microsoft.com/office/2006/metadata/properties"/>
  </ds:schemaRefs>
</ds:datastoreItem>
</file>

<file path=customXml/itemProps4.xml><?xml version="1.0" encoding="utf-8"?>
<ds:datastoreItem xmlns:ds="http://schemas.openxmlformats.org/officeDocument/2006/customXml" ds:itemID="{94FC1F49-6A5A-4C8B-8CDC-DA801C33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e3ba-90a1-4b0a-844f-73b07648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AEF42-ECDA-463F-A067-522F6FFA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F855A9AC</Template>
  <TotalTime>1</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Minister for Education and Skills announces appointments to the Qualifications Wales Board</vt:lpstr>
    </vt:vector>
  </TitlesOfParts>
  <Company>ATOS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Chair to Health Education and Improvement Wales  </dc:title>
  <dc:creator>Heath, David (DfES - SMED)</dc:creator>
  <cp:lastModifiedBy>Oxenham, James (OFMCO - Cabinet Division)</cp:lastModifiedBy>
  <cp:revision>2</cp:revision>
  <dcterms:created xsi:type="dcterms:W3CDTF">2018-07-06T08:53:00Z</dcterms:created>
  <dcterms:modified xsi:type="dcterms:W3CDTF">2018-07-06T08:53:00Z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A22886407</vt:lpwstr>
  </property>
  <property fmtid="{D5CDD505-2E9C-101B-9397-08002B2CF9AE}" pid="4" name="Objective-Title">
    <vt:lpwstr>MA-P-VG-2397-18 - Doc 6 - Written Statement Chair English</vt:lpwstr>
  </property>
  <property fmtid="{D5CDD505-2E9C-101B-9397-08002B2CF9AE}" pid="5" name="Objective-Comment">
    <vt:lpwstr/>
  </property>
  <property fmtid="{D5CDD505-2E9C-101B-9397-08002B2CF9AE}" pid="6" name="Objective-CreationStamp">
    <vt:filetime>2018-07-03T14:00:49Z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2018-07-06T08:08:22Z</vt:filetime>
  </property>
  <property fmtid="{D5CDD505-2E9C-101B-9397-08002B2CF9AE}" pid="10" name="Objective-ModificationStamp">
    <vt:filetime>2018-07-06T08:08:22Z</vt:filetime>
  </property>
  <property fmtid="{D5CDD505-2E9C-101B-9397-08002B2CF9AE}" pid="11" name="Objective-Owner">
    <vt:lpwstr>Elston, Zoe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MA-P/VG/2397/18 - Appointment of Chair to HEIW - Interview Outcome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Objective-Description">
    <vt:lpwstr/>
  </property>
  <property fmtid="{D5CDD505-2E9C-101B-9397-08002B2CF9AE}" pid="28" name="Objective-VersionId">
    <vt:lpwstr>vA45546470</vt:lpwstr>
  </property>
  <property fmtid="{D5CDD505-2E9C-101B-9397-08002B2CF9AE}" pid="29" name="Objective-Language">
    <vt:lpwstr>English (eng)</vt:lpwstr>
  </property>
  <property fmtid="{D5CDD505-2E9C-101B-9397-08002B2CF9AE}" pid="30" name="Objective-Date Acquired">
    <vt:filetime>2018-07-03T22:59:59Z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ies>
</file>