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86578" w14:textId="77777777" w:rsidR="001A39E2" w:rsidRDefault="001A39E2" w:rsidP="001A39E2">
      <w:pPr>
        <w:jc w:val="right"/>
        <w:rPr>
          <w:b/>
        </w:rPr>
      </w:pPr>
    </w:p>
    <w:p w14:paraId="48594F36" w14:textId="77777777" w:rsidR="002F2CEA" w:rsidRDefault="002F2CEA" w:rsidP="00A845A9">
      <w:pPr>
        <w:pStyle w:val="Heading1"/>
        <w:rPr>
          <w:color w:val="FF0000"/>
        </w:rPr>
      </w:pPr>
    </w:p>
    <w:p w14:paraId="2540A150" w14:textId="77777777" w:rsidR="002F2CEA" w:rsidRDefault="002F2CEA" w:rsidP="00A845A9">
      <w:pPr>
        <w:pStyle w:val="Heading1"/>
        <w:rPr>
          <w:color w:val="FF0000"/>
        </w:rPr>
      </w:pPr>
    </w:p>
    <w:p w14:paraId="3B79339C" w14:textId="77777777" w:rsidR="002F2CEA" w:rsidRDefault="002F2CEA" w:rsidP="00A845A9">
      <w:pPr>
        <w:pStyle w:val="Heading1"/>
        <w:rPr>
          <w:color w:val="FF0000"/>
        </w:rPr>
      </w:pPr>
    </w:p>
    <w:p w14:paraId="33BDAE55" w14:textId="77777777" w:rsidR="002F2CEA" w:rsidRDefault="002F2CEA" w:rsidP="00A845A9">
      <w:pPr>
        <w:pStyle w:val="Heading1"/>
        <w:rPr>
          <w:color w:val="FF0000"/>
        </w:rPr>
      </w:pPr>
    </w:p>
    <w:p w14:paraId="0ED5B15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00DC64D" wp14:editId="3B7D581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4242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7024FB8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EB9273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023A12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1EB6750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2A9DF5F" wp14:editId="59EB180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66F6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26D405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7165E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51F7B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99AC5" w14:textId="77777777" w:rsidR="00471481" w:rsidRDefault="0047148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D36F99" w14:textId="1772A217" w:rsidR="00EA5290" w:rsidRPr="00670227" w:rsidRDefault="00471481" w:rsidP="00E8136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Allocation of funding </w:t>
            </w:r>
            <w:r w:rsidR="00F41D5B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C50A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meet additional </w:t>
            </w:r>
            <w:r w:rsidR="00F41D5B">
              <w:rPr>
                <w:rFonts w:ascii="Arial" w:hAnsi="Arial" w:cs="Arial"/>
                <w:b/>
                <w:bCs/>
                <w:sz w:val="24"/>
                <w:szCs w:val="24"/>
              </w:rPr>
              <w:t>public sector pension</w:t>
            </w:r>
            <w:r w:rsidR="00E813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cost</w:t>
            </w:r>
            <w:r w:rsidR="00F41D5B">
              <w:rPr>
                <w:rFonts w:ascii="Arial" w:hAnsi="Arial" w:cs="Arial"/>
                <w:b/>
                <w:bCs/>
                <w:sz w:val="24"/>
                <w:szCs w:val="24"/>
              </w:rPr>
              <w:t>s in Wales</w:t>
            </w:r>
            <w:r w:rsidR="00E813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2019-20</w:t>
            </w:r>
            <w:bookmarkEnd w:id="0"/>
          </w:p>
        </w:tc>
      </w:tr>
      <w:tr w:rsidR="00EA5290" w:rsidRPr="00A011A1" w14:paraId="4ACDA64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9F17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15459" w14:textId="2F64ACF3" w:rsidR="00EA5290" w:rsidRPr="00670227" w:rsidRDefault="00FF6EAC" w:rsidP="0075033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4714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 2019</w:t>
            </w:r>
          </w:p>
        </w:tc>
      </w:tr>
      <w:tr w:rsidR="00EA5290" w:rsidRPr="00A011A1" w14:paraId="2F122AF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2059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CF9A7" w14:textId="77777777" w:rsidR="00EA5290" w:rsidRPr="00670227" w:rsidRDefault="003E7251" w:rsidP="003E725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F728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E5A31">
              <w:rPr>
                <w:rFonts w:ascii="Arial" w:hAnsi="Arial" w:cs="Arial"/>
                <w:b/>
                <w:bCs/>
                <w:sz w:val="24"/>
                <w:szCs w:val="24"/>
              </w:rPr>
              <w:t>AM,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Minister for Finance and Trefnydd</w:t>
            </w:r>
          </w:p>
        </w:tc>
      </w:tr>
    </w:tbl>
    <w:p w14:paraId="6706775A" w14:textId="77777777" w:rsidR="00EA5290" w:rsidRPr="00A011A1" w:rsidRDefault="00EA5290" w:rsidP="00EA5290"/>
    <w:p w14:paraId="7E1DB80B" w14:textId="77777777" w:rsidR="006B5498" w:rsidRPr="006B5498" w:rsidRDefault="006B5498" w:rsidP="007C3828">
      <w:pPr>
        <w:spacing w:after="200" w:line="276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52A83F8" w14:textId="374B3844" w:rsidR="002853C0" w:rsidRDefault="002853C0" w:rsidP="00292AE2">
      <w:pPr>
        <w:tabs>
          <w:tab w:val="left" w:pos="426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</w:t>
      </w:r>
      <w:r w:rsidR="00C740E0">
        <w:rPr>
          <w:rFonts w:ascii="Arial" w:hAnsi="Arial" w:cs="Arial"/>
          <w:color w:val="000000" w:themeColor="text1"/>
          <w:sz w:val="24"/>
          <w:szCs w:val="24"/>
        </w:rPr>
        <w:t xml:space="preserve"> UK Government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740E0">
        <w:rPr>
          <w:rFonts w:ascii="Arial" w:hAnsi="Arial" w:cs="Arial"/>
          <w:color w:val="000000" w:themeColor="text1"/>
          <w:sz w:val="24"/>
          <w:szCs w:val="24"/>
        </w:rPr>
        <w:t xml:space="preserve">announced </w:t>
      </w:r>
      <w:r w:rsidR="00C50A90">
        <w:rPr>
          <w:rFonts w:ascii="Arial" w:hAnsi="Arial" w:cs="Arial"/>
          <w:color w:val="000000" w:themeColor="text1"/>
          <w:sz w:val="24"/>
          <w:szCs w:val="24"/>
        </w:rPr>
        <w:t>plans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last year</w:t>
      </w:r>
      <w:r w:rsidR="00C50A90">
        <w:rPr>
          <w:rFonts w:ascii="Arial" w:hAnsi="Arial" w:cs="Arial"/>
          <w:color w:val="000000" w:themeColor="text1"/>
          <w:sz w:val="24"/>
          <w:szCs w:val="24"/>
        </w:rPr>
        <w:t xml:space="preserve"> to introduce further changes to public service pension schemes from April 2019, on top of changes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which had been </w:t>
      </w:r>
      <w:r w:rsidR="00C50A90">
        <w:rPr>
          <w:rFonts w:ascii="Arial" w:hAnsi="Arial" w:cs="Arial"/>
          <w:color w:val="000000" w:themeColor="text1"/>
          <w:sz w:val="24"/>
          <w:szCs w:val="24"/>
        </w:rPr>
        <w:t>previously announced at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the time of the</w:t>
      </w:r>
      <w:r w:rsidR="00C50A90">
        <w:rPr>
          <w:rFonts w:ascii="Arial" w:hAnsi="Arial" w:cs="Arial"/>
          <w:color w:val="000000" w:themeColor="text1"/>
          <w:sz w:val="24"/>
          <w:szCs w:val="24"/>
        </w:rPr>
        <w:t xml:space="preserve"> Budget 2016.  </w:t>
      </w:r>
    </w:p>
    <w:p w14:paraId="5B15923D" w14:textId="77777777" w:rsidR="002853C0" w:rsidRDefault="002853C0" w:rsidP="00292AE2">
      <w:pPr>
        <w:tabs>
          <w:tab w:val="left" w:pos="426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6598237F" w14:textId="14CB698E" w:rsidR="00C50A90" w:rsidRPr="0042078A" w:rsidRDefault="00C50A90" w:rsidP="00292AE2">
      <w:pPr>
        <w:tabs>
          <w:tab w:val="left" w:pos="426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These changes primarily </w:t>
      </w:r>
      <w:r w:rsidR="00A639F7">
        <w:rPr>
          <w:rFonts w:ascii="Arial" w:hAnsi="Arial" w:cs="Arial"/>
          <w:color w:val="000000" w:themeColor="text1"/>
          <w:sz w:val="24"/>
          <w:szCs w:val="24"/>
        </w:rPr>
        <w:t xml:space="preserve">relate </w:t>
      </w:r>
      <w:r>
        <w:rPr>
          <w:rFonts w:ascii="Arial" w:hAnsi="Arial" w:cs="Arial"/>
          <w:color w:val="000000" w:themeColor="text1"/>
          <w:sz w:val="24"/>
          <w:szCs w:val="24"/>
        </w:rPr>
        <w:t>to the SCAPE discount rate and will result in increased employer pension contributions from next month. The</w:t>
      </w:r>
      <w:r w:rsidR="002853C0"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place additional financial pressure on our already </w:t>
      </w:r>
      <w:r w:rsidRPr="0042078A">
        <w:rPr>
          <w:rFonts w:ascii="Arial" w:hAnsi="Arial" w:cs="Arial"/>
          <w:color w:val="000000" w:themeColor="text1"/>
          <w:sz w:val="24"/>
          <w:szCs w:val="24"/>
        </w:rPr>
        <w:t xml:space="preserve">hard-pressed public services as a result of the UK Government’s </w:t>
      </w:r>
      <w:r w:rsidR="00F41D5B" w:rsidRPr="0042078A">
        <w:rPr>
          <w:rFonts w:ascii="Arial" w:hAnsi="Arial" w:cs="Arial"/>
          <w:color w:val="000000" w:themeColor="text1"/>
          <w:sz w:val="24"/>
          <w:szCs w:val="24"/>
        </w:rPr>
        <w:t xml:space="preserve">continued policy of </w:t>
      </w:r>
      <w:r w:rsidRPr="0042078A">
        <w:rPr>
          <w:rFonts w:ascii="Arial" w:hAnsi="Arial" w:cs="Arial"/>
          <w:color w:val="000000" w:themeColor="text1"/>
          <w:sz w:val="24"/>
          <w:szCs w:val="24"/>
        </w:rPr>
        <w:t xml:space="preserve">austerity.  </w:t>
      </w:r>
    </w:p>
    <w:p w14:paraId="1896AA36" w14:textId="77777777" w:rsidR="00EF7B1F" w:rsidRPr="0042078A" w:rsidRDefault="00EF7B1F" w:rsidP="00292AE2">
      <w:pPr>
        <w:tabs>
          <w:tab w:val="left" w:pos="426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3C11851D" w14:textId="6EEDA1A0" w:rsidR="007F79C9" w:rsidRDefault="00EF7B1F" w:rsidP="00292AE2">
      <w:pPr>
        <w:tabs>
          <w:tab w:val="left" w:pos="426"/>
        </w:tabs>
        <w:rPr>
          <w:rFonts w:ascii="Arial" w:hAnsi="Arial" w:cs="Arial"/>
          <w:color w:val="000000"/>
          <w:sz w:val="24"/>
          <w:szCs w:val="24"/>
          <w:lang w:eastAsia="en-GB"/>
        </w:rPr>
      </w:pPr>
      <w:r w:rsidRPr="0042078A">
        <w:rPr>
          <w:rFonts w:ascii="Arial" w:hAnsi="Arial" w:cs="Arial"/>
          <w:color w:val="000000" w:themeColor="text1"/>
          <w:sz w:val="24"/>
          <w:szCs w:val="24"/>
        </w:rPr>
        <w:t xml:space="preserve">Ahead of the UK Government’s Autumn Budget 2018, </w:t>
      </w:r>
      <w:r w:rsidR="002853C0">
        <w:rPr>
          <w:rFonts w:ascii="Arial" w:hAnsi="Arial" w:cs="Arial"/>
          <w:color w:val="000000" w:themeColor="text1"/>
          <w:sz w:val="24"/>
          <w:szCs w:val="24"/>
        </w:rPr>
        <w:t xml:space="preserve">the Welsh Government </w:t>
      </w:r>
      <w:r w:rsidRPr="0042078A">
        <w:rPr>
          <w:rFonts w:ascii="Arial" w:hAnsi="Arial" w:cs="Arial"/>
          <w:color w:val="000000" w:themeColor="text1"/>
          <w:sz w:val="24"/>
          <w:szCs w:val="24"/>
        </w:rPr>
        <w:t>wrote to the UK Governmen</w:t>
      </w:r>
      <w:r w:rsidR="007F79C9">
        <w:rPr>
          <w:rFonts w:ascii="Arial" w:hAnsi="Arial" w:cs="Arial"/>
          <w:color w:val="000000" w:themeColor="text1"/>
          <w:sz w:val="24"/>
          <w:szCs w:val="24"/>
        </w:rPr>
        <w:t xml:space="preserve">t, to highlight our concerns that </w:t>
      </w:r>
      <w:r w:rsidRPr="0042078A">
        <w:rPr>
          <w:rFonts w:ascii="Arial" w:hAnsi="Arial" w:cs="Arial"/>
          <w:color w:val="000000"/>
          <w:sz w:val="24"/>
          <w:szCs w:val="24"/>
          <w:lang w:eastAsia="en-GB"/>
        </w:rPr>
        <w:t>the</w:t>
      </w:r>
      <w:r w:rsidR="007F79C9">
        <w:rPr>
          <w:rFonts w:ascii="Arial" w:hAnsi="Arial" w:cs="Arial"/>
          <w:color w:val="000000"/>
          <w:sz w:val="24"/>
          <w:szCs w:val="24"/>
          <w:lang w:eastAsia="en-GB"/>
        </w:rPr>
        <w:t xml:space="preserve">se </w:t>
      </w:r>
      <w:r w:rsidRPr="0042078A">
        <w:rPr>
          <w:rFonts w:ascii="Arial" w:hAnsi="Arial" w:cs="Arial"/>
          <w:color w:val="000000"/>
          <w:sz w:val="24"/>
          <w:szCs w:val="24"/>
          <w:lang w:eastAsia="en-GB"/>
        </w:rPr>
        <w:t>proposed changes</w:t>
      </w:r>
      <w:r w:rsidR="007F79C9">
        <w:rPr>
          <w:rFonts w:ascii="Arial" w:hAnsi="Arial" w:cs="Arial"/>
          <w:color w:val="000000"/>
          <w:sz w:val="24"/>
          <w:szCs w:val="24"/>
          <w:lang w:eastAsia="en-GB"/>
        </w:rPr>
        <w:t xml:space="preserve"> to the SCAPE discount rate</w:t>
      </w:r>
      <w:r w:rsidRPr="0042078A">
        <w:rPr>
          <w:rFonts w:ascii="Arial" w:hAnsi="Arial" w:cs="Arial"/>
          <w:color w:val="000000"/>
          <w:sz w:val="24"/>
          <w:szCs w:val="24"/>
          <w:lang w:eastAsia="en-GB"/>
        </w:rPr>
        <w:t>, combined with the impact of broader pensions' revaluation factors, would place significant additional and unsustainable pressures on</w:t>
      </w:r>
      <w:r w:rsidR="007F79C9">
        <w:rPr>
          <w:rFonts w:ascii="Arial" w:hAnsi="Arial" w:cs="Arial"/>
          <w:color w:val="000000"/>
          <w:sz w:val="24"/>
          <w:szCs w:val="24"/>
          <w:lang w:eastAsia="en-GB"/>
        </w:rPr>
        <w:t xml:space="preserve"> the</w:t>
      </w:r>
      <w:r w:rsidRPr="0042078A">
        <w:rPr>
          <w:rFonts w:ascii="Arial" w:hAnsi="Arial" w:cs="Arial"/>
          <w:color w:val="000000"/>
          <w:sz w:val="24"/>
          <w:szCs w:val="24"/>
          <w:lang w:eastAsia="en-GB"/>
        </w:rPr>
        <w:t xml:space="preserve"> public sector</w:t>
      </w:r>
      <w:r w:rsidR="00F41D5B" w:rsidRPr="0042078A">
        <w:rPr>
          <w:rFonts w:ascii="Arial" w:hAnsi="Arial" w:cs="Arial"/>
          <w:color w:val="000000"/>
          <w:sz w:val="24"/>
          <w:szCs w:val="24"/>
          <w:lang w:eastAsia="en-GB"/>
        </w:rPr>
        <w:t xml:space="preserve">.  </w:t>
      </w:r>
    </w:p>
    <w:p w14:paraId="569E5636" w14:textId="77777777" w:rsidR="007F79C9" w:rsidRDefault="007F79C9" w:rsidP="00292AE2">
      <w:pPr>
        <w:tabs>
          <w:tab w:val="left" w:pos="426"/>
        </w:tabs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670CA2BF" w14:textId="4A44B516" w:rsidR="00A639F7" w:rsidRPr="0042078A" w:rsidRDefault="00F41D5B" w:rsidP="00292AE2">
      <w:pPr>
        <w:tabs>
          <w:tab w:val="left" w:pos="426"/>
        </w:tabs>
        <w:rPr>
          <w:rFonts w:ascii="Arial" w:hAnsi="Arial" w:cs="Arial"/>
          <w:color w:val="000000"/>
          <w:sz w:val="24"/>
          <w:szCs w:val="24"/>
          <w:lang w:eastAsia="en-GB"/>
        </w:rPr>
      </w:pPr>
      <w:r w:rsidRPr="0042078A">
        <w:rPr>
          <w:rFonts w:ascii="Arial" w:hAnsi="Arial" w:cs="Arial"/>
          <w:color w:val="000000"/>
          <w:sz w:val="24"/>
          <w:szCs w:val="24"/>
          <w:lang w:eastAsia="en-GB"/>
        </w:rPr>
        <w:t>We</w:t>
      </w:r>
      <w:r w:rsidR="00A639F7" w:rsidRPr="0042078A">
        <w:rPr>
          <w:rFonts w:ascii="Arial" w:hAnsi="Arial" w:cs="Arial"/>
          <w:color w:val="000000"/>
          <w:sz w:val="24"/>
          <w:szCs w:val="24"/>
          <w:lang w:eastAsia="en-GB"/>
        </w:rPr>
        <w:t xml:space="preserve"> sought</w:t>
      </w:r>
      <w:r w:rsidR="007F79C9">
        <w:rPr>
          <w:rFonts w:ascii="Arial" w:hAnsi="Arial" w:cs="Arial"/>
          <w:color w:val="000000"/>
          <w:sz w:val="24"/>
          <w:szCs w:val="24"/>
          <w:lang w:eastAsia="en-GB"/>
        </w:rPr>
        <w:t xml:space="preserve"> urgent</w:t>
      </w:r>
      <w:r w:rsidR="00A639F7" w:rsidRPr="0042078A">
        <w:rPr>
          <w:rFonts w:ascii="Arial" w:hAnsi="Arial" w:cs="Arial"/>
          <w:color w:val="000000"/>
          <w:sz w:val="24"/>
          <w:szCs w:val="24"/>
          <w:lang w:eastAsia="en-GB"/>
        </w:rPr>
        <w:t xml:space="preserve"> confirmation the UK Government would meet the costs </w:t>
      </w:r>
      <w:r w:rsidR="007F79C9">
        <w:rPr>
          <w:rFonts w:ascii="Arial" w:hAnsi="Arial" w:cs="Arial"/>
          <w:color w:val="000000"/>
          <w:sz w:val="24"/>
          <w:szCs w:val="24"/>
          <w:lang w:eastAsia="en-GB"/>
        </w:rPr>
        <w:t xml:space="preserve">associated with these changes </w:t>
      </w:r>
      <w:r w:rsidR="00A639F7" w:rsidRPr="0042078A">
        <w:rPr>
          <w:rFonts w:ascii="Arial" w:hAnsi="Arial" w:cs="Arial"/>
          <w:color w:val="000000"/>
          <w:sz w:val="24"/>
          <w:szCs w:val="24"/>
          <w:lang w:eastAsia="en-GB"/>
        </w:rPr>
        <w:t>for devolved and non-devolved schemes</w:t>
      </w:r>
      <w:r w:rsidR="007F79C9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  <w:r w:rsidR="00A639F7" w:rsidRPr="0042078A">
        <w:rPr>
          <w:rFonts w:ascii="Arial" w:hAnsi="Arial" w:cs="Arial"/>
          <w:color w:val="000000"/>
          <w:sz w:val="24"/>
          <w:szCs w:val="24"/>
          <w:lang w:eastAsia="en-GB"/>
        </w:rPr>
        <w:t xml:space="preserve">to ensure vital funds were not diverted from frontline public services.  </w:t>
      </w:r>
    </w:p>
    <w:p w14:paraId="6ACC5E03" w14:textId="77777777" w:rsidR="00A639F7" w:rsidRDefault="00A639F7" w:rsidP="00292AE2">
      <w:pPr>
        <w:tabs>
          <w:tab w:val="left" w:pos="426"/>
        </w:tabs>
        <w:rPr>
          <w:rFonts w:ascii="Arial" w:hAnsi="Arial" w:cs="Arial"/>
          <w:color w:val="000000"/>
          <w:sz w:val="23"/>
          <w:szCs w:val="23"/>
          <w:lang w:eastAsia="en-GB"/>
        </w:rPr>
      </w:pPr>
    </w:p>
    <w:p w14:paraId="50AF1017" w14:textId="3848E07E" w:rsidR="007F79C9" w:rsidRDefault="007F79C9" w:rsidP="00292AE2">
      <w:pPr>
        <w:tabs>
          <w:tab w:val="left" w:pos="426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A639F7">
        <w:rPr>
          <w:rFonts w:ascii="Arial" w:hAnsi="Arial" w:cs="Arial"/>
          <w:color w:val="000000" w:themeColor="text1"/>
          <w:sz w:val="24"/>
          <w:szCs w:val="24"/>
        </w:rPr>
        <w:t xml:space="preserve">UK Government set aside £4.7bn </w:t>
      </w:r>
      <w:r w:rsidR="00F41D5B">
        <w:rPr>
          <w:rFonts w:ascii="Arial" w:hAnsi="Arial" w:cs="Arial"/>
          <w:color w:val="000000" w:themeColor="text1"/>
          <w:sz w:val="24"/>
          <w:szCs w:val="24"/>
        </w:rPr>
        <w:t xml:space="preserve">in the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autumn </w:t>
      </w:r>
      <w:r w:rsidR="00F41D5B">
        <w:rPr>
          <w:rFonts w:ascii="Arial" w:hAnsi="Arial" w:cs="Arial"/>
          <w:color w:val="000000" w:themeColor="text1"/>
          <w:sz w:val="24"/>
          <w:szCs w:val="24"/>
        </w:rPr>
        <w:t xml:space="preserve">Budget </w:t>
      </w:r>
      <w:r w:rsidR="00A639F7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help </w:t>
      </w:r>
      <w:r w:rsidR="00A639F7">
        <w:rPr>
          <w:rFonts w:ascii="Arial" w:hAnsi="Arial" w:cs="Arial"/>
          <w:color w:val="000000" w:themeColor="text1"/>
          <w:sz w:val="24"/>
          <w:szCs w:val="24"/>
        </w:rPr>
        <w:t xml:space="preserve">public sector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organisations meet these </w:t>
      </w:r>
      <w:r w:rsidR="00A639F7">
        <w:rPr>
          <w:rFonts w:ascii="Arial" w:hAnsi="Arial" w:cs="Arial"/>
          <w:color w:val="000000" w:themeColor="text1"/>
          <w:sz w:val="24"/>
          <w:szCs w:val="24"/>
        </w:rPr>
        <w:t>costs in 2019-20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but it provided </w:t>
      </w:r>
      <w:r w:rsidR="00A639F7">
        <w:rPr>
          <w:rFonts w:ascii="Arial" w:hAnsi="Arial" w:cs="Arial"/>
          <w:color w:val="000000" w:themeColor="text1"/>
          <w:sz w:val="24"/>
          <w:szCs w:val="24"/>
        </w:rPr>
        <w:t>no detail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about how this funding would be allocated</w:t>
      </w:r>
      <w:r w:rsidR="00A639F7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14:paraId="0C2B0D70" w14:textId="77777777" w:rsidR="007F79C9" w:rsidRDefault="007F79C9" w:rsidP="00292AE2">
      <w:pPr>
        <w:tabs>
          <w:tab w:val="left" w:pos="426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3D3F971F" w14:textId="171679D0" w:rsidR="00F41D5B" w:rsidRDefault="007F79C9" w:rsidP="00292AE2">
      <w:pPr>
        <w:tabs>
          <w:tab w:val="left" w:pos="426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Welsh Government, t</w:t>
      </w:r>
      <w:r w:rsidR="00EF7B1F">
        <w:rPr>
          <w:rFonts w:ascii="Arial" w:hAnsi="Arial" w:cs="Arial"/>
          <w:color w:val="000000" w:themeColor="text1"/>
          <w:sz w:val="24"/>
          <w:szCs w:val="24"/>
        </w:rPr>
        <w:t xml:space="preserve">ogether with the Scottish Government, and jointly with </w:t>
      </w:r>
      <w:r>
        <w:rPr>
          <w:rFonts w:ascii="Arial" w:hAnsi="Arial" w:cs="Arial"/>
          <w:color w:val="000000" w:themeColor="text1"/>
          <w:sz w:val="24"/>
          <w:szCs w:val="24"/>
        </w:rPr>
        <w:t>local authority leaders</w:t>
      </w:r>
      <w:r w:rsidR="00EF7B1F">
        <w:rPr>
          <w:rFonts w:ascii="Arial" w:hAnsi="Arial" w:cs="Arial"/>
          <w:color w:val="000000" w:themeColor="text1"/>
          <w:sz w:val="24"/>
          <w:szCs w:val="24"/>
        </w:rPr>
        <w:t xml:space="preserve">, have </w:t>
      </w:r>
      <w:r w:rsidR="00A639F7">
        <w:rPr>
          <w:rFonts w:ascii="Arial" w:hAnsi="Arial" w:cs="Arial"/>
          <w:color w:val="000000" w:themeColor="text1"/>
          <w:sz w:val="24"/>
          <w:szCs w:val="24"/>
        </w:rPr>
        <w:t xml:space="preserve">pressed the </w:t>
      </w:r>
      <w:r w:rsidR="00EF7B1F">
        <w:rPr>
          <w:rFonts w:ascii="Arial" w:hAnsi="Arial" w:cs="Arial"/>
          <w:color w:val="000000" w:themeColor="text1"/>
          <w:sz w:val="24"/>
          <w:szCs w:val="24"/>
        </w:rPr>
        <w:t xml:space="preserve">UK Government </w:t>
      </w:r>
      <w:r w:rsidR="00A639F7">
        <w:rPr>
          <w:rFonts w:ascii="Arial" w:hAnsi="Arial" w:cs="Arial"/>
          <w:color w:val="000000" w:themeColor="text1"/>
          <w:sz w:val="24"/>
          <w:szCs w:val="24"/>
        </w:rPr>
        <w:t>for early</w:t>
      </w:r>
      <w:r w:rsidR="0041208B">
        <w:rPr>
          <w:rFonts w:ascii="Arial" w:hAnsi="Arial" w:cs="Arial"/>
          <w:color w:val="000000" w:themeColor="text1"/>
          <w:sz w:val="24"/>
          <w:szCs w:val="24"/>
        </w:rPr>
        <w:t xml:space="preserve"> certainty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about </w:t>
      </w:r>
      <w:r w:rsidR="0041208B">
        <w:rPr>
          <w:rFonts w:ascii="Arial" w:hAnsi="Arial" w:cs="Arial"/>
          <w:color w:val="000000" w:themeColor="text1"/>
          <w:sz w:val="24"/>
          <w:szCs w:val="24"/>
        </w:rPr>
        <w:t>what this means f</w:t>
      </w:r>
      <w:r w:rsidR="00A639F7">
        <w:rPr>
          <w:rFonts w:ascii="Arial" w:hAnsi="Arial" w:cs="Arial"/>
          <w:color w:val="000000" w:themeColor="text1"/>
          <w:sz w:val="24"/>
          <w:szCs w:val="24"/>
        </w:rPr>
        <w:t>o</w:t>
      </w:r>
      <w:r w:rsidR="0041208B">
        <w:rPr>
          <w:rFonts w:ascii="Arial" w:hAnsi="Arial" w:cs="Arial"/>
          <w:color w:val="000000" w:themeColor="text1"/>
          <w:sz w:val="24"/>
          <w:szCs w:val="24"/>
        </w:rPr>
        <w:t>r</w:t>
      </w:r>
      <w:r w:rsidR="00A639F7">
        <w:rPr>
          <w:rFonts w:ascii="Arial" w:hAnsi="Arial" w:cs="Arial"/>
          <w:color w:val="000000" w:themeColor="text1"/>
          <w:sz w:val="24"/>
          <w:szCs w:val="24"/>
        </w:rPr>
        <w:t xml:space="preserve"> public sector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organisations to enable them to set </w:t>
      </w:r>
      <w:r w:rsidR="00A639F7">
        <w:rPr>
          <w:rFonts w:ascii="Arial" w:hAnsi="Arial" w:cs="Arial"/>
          <w:color w:val="000000" w:themeColor="text1"/>
          <w:sz w:val="24"/>
          <w:szCs w:val="24"/>
        </w:rPr>
        <w:t>their budget</w:t>
      </w:r>
      <w:r w:rsidR="00F41D5B">
        <w:rPr>
          <w:rFonts w:ascii="Arial" w:hAnsi="Arial" w:cs="Arial"/>
          <w:color w:val="000000" w:themeColor="text1"/>
          <w:sz w:val="24"/>
          <w:szCs w:val="24"/>
        </w:rPr>
        <w:t>s</w:t>
      </w:r>
      <w:r w:rsidR="00A639F7">
        <w:rPr>
          <w:rFonts w:ascii="Arial" w:hAnsi="Arial" w:cs="Arial"/>
          <w:color w:val="000000" w:themeColor="text1"/>
          <w:sz w:val="24"/>
          <w:szCs w:val="24"/>
        </w:rPr>
        <w:t xml:space="preserve"> for 2019-20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with confidence</w:t>
      </w:r>
      <w:r w:rsidR="00A639F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4B9547D1" w14:textId="77777777" w:rsidR="00F41D5B" w:rsidRDefault="00F41D5B" w:rsidP="00292AE2">
      <w:pPr>
        <w:tabs>
          <w:tab w:val="left" w:pos="426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38F108AC" w14:textId="715D3D48" w:rsidR="00A639F7" w:rsidRDefault="007F79C9" w:rsidP="00292AE2">
      <w:pPr>
        <w:tabs>
          <w:tab w:val="left" w:pos="426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Despite this, it </w:t>
      </w:r>
      <w:r w:rsidR="00A639F7">
        <w:rPr>
          <w:rFonts w:ascii="Arial" w:hAnsi="Arial" w:cs="Arial"/>
          <w:color w:val="000000" w:themeColor="text1"/>
          <w:sz w:val="24"/>
          <w:szCs w:val="24"/>
        </w:rPr>
        <w:t xml:space="preserve">is only in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the last few weeks that </w:t>
      </w:r>
      <w:r w:rsidR="00A639F7">
        <w:rPr>
          <w:rFonts w:ascii="Arial" w:hAnsi="Arial" w:cs="Arial"/>
          <w:color w:val="000000" w:themeColor="text1"/>
          <w:sz w:val="24"/>
          <w:szCs w:val="24"/>
        </w:rPr>
        <w:t xml:space="preserve">the UK Government has provided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further </w:t>
      </w:r>
      <w:r w:rsidR="00A639F7">
        <w:rPr>
          <w:rFonts w:ascii="Arial" w:hAnsi="Arial" w:cs="Arial"/>
          <w:color w:val="000000" w:themeColor="text1"/>
          <w:sz w:val="24"/>
          <w:szCs w:val="24"/>
        </w:rPr>
        <w:t xml:space="preserve">details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about </w:t>
      </w:r>
      <w:r w:rsidR="00A639F7">
        <w:rPr>
          <w:rFonts w:ascii="Arial" w:hAnsi="Arial" w:cs="Arial"/>
          <w:color w:val="000000" w:themeColor="text1"/>
          <w:sz w:val="24"/>
          <w:szCs w:val="24"/>
        </w:rPr>
        <w:t>the Barnett consequential for Wales.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The Scottish Finance Minister and I sought further clarification and assurance about the figures following last month’s finance quadrilateral meeting with the Chief Secretary to the Treasury, in Cardiff. </w:t>
      </w:r>
      <w:r w:rsidR="00A639F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11E68FF8" w14:textId="77777777" w:rsidR="003175F7" w:rsidRDefault="003175F7" w:rsidP="00292AE2">
      <w:pPr>
        <w:tabs>
          <w:tab w:val="left" w:pos="426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05CDF95E" w14:textId="1E2BD02D" w:rsidR="007F79C9" w:rsidRDefault="003175F7" w:rsidP="00292AE2">
      <w:pPr>
        <w:tabs>
          <w:tab w:val="left" w:pos="426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="007F79C9">
        <w:rPr>
          <w:rFonts w:ascii="Arial" w:hAnsi="Arial" w:cs="Arial"/>
          <w:color w:val="000000" w:themeColor="text1"/>
          <w:sz w:val="24"/>
          <w:szCs w:val="24"/>
        </w:rPr>
        <w:t xml:space="preserve">can today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confirm the Welsh Government will provide additional funding to public sector </w:t>
      </w:r>
      <w:r w:rsidR="007F79C9">
        <w:rPr>
          <w:rFonts w:ascii="Arial" w:hAnsi="Arial" w:cs="Arial"/>
          <w:color w:val="000000" w:themeColor="text1"/>
          <w:sz w:val="24"/>
          <w:szCs w:val="24"/>
        </w:rPr>
        <w:t xml:space="preserve">organisations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 2019-20 to enable them to meet the additional costs associated with these pension changes.  </w:t>
      </w:r>
    </w:p>
    <w:p w14:paraId="54C8405E" w14:textId="77777777" w:rsidR="007F79C9" w:rsidRDefault="007F79C9" w:rsidP="00292AE2">
      <w:pPr>
        <w:tabs>
          <w:tab w:val="left" w:pos="426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552DDCA2" w14:textId="11DE0DF7" w:rsidR="003175F7" w:rsidRDefault="003175F7" w:rsidP="00292AE2">
      <w:pPr>
        <w:tabs>
          <w:tab w:val="left" w:pos="426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will be writing to my Ministerial colleagues </w:t>
      </w:r>
      <w:r w:rsidR="00164D23">
        <w:rPr>
          <w:rFonts w:ascii="Arial" w:hAnsi="Arial" w:cs="Arial"/>
          <w:color w:val="000000" w:themeColor="text1"/>
          <w:sz w:val="24"/>
          <w:szCs w:val="24"/>
        </w:rPr>
        <w:t>shortly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79C9">
        <w:rPr>
          <w:rFonts w:ascii="Arial" w:hAnsi="Arial" w:cs="Arial"/>
          <w:color w:val="000000" w:themeColor="text1"/>
          <w:sz w:val="24"/>
          <w:szCs w:val="24"/>
        </w:rPr>
        <w:t xml:space="preserve">to confirm the </w:t>
      </w:r>
      <w:r>
        <w:rPr>
          <w:rFonts w:ascii="Arial" w:hAnsi="Arial" w:cs="Arial"/>
          <w:color w:val="000000" w:themeColor="text1"/>
          <w:sz w:val="24"/>
          <w:szCs w:val="24"/>
        </w:rPr>
        <w:t>additional funding</w:t>
      </w:r>
      <w:r w:rsidR="007F79C9">
        <w:rPr>
          <w:rFonts w:ascii="Arial" w:hAnsi="Arial" w:cs="Arial"/>
          <w:color w:val="000000" w:themeColor="text1"/>
          <w:sz w:val="24"/>
          <w:szCs w:val="24"/>
        </w:rPr>
        <w:t xml:space="preserve"> available for </w:t>
      </w:r>
      <w:r>
        <w:rPr>
          <w:rFonts w:ascii="Arial" w:hAnsi="Arial" w:cs="Arial"/>
          <w:color w:val="000000" w:themeColor="text1"/>
          <w:sz w:val="24"/>
          <w:szCs w:val="24"/>
        </w:rPr>
        <w:t>each public sector pension scheme.</w:t>
      </w:r>
      <w:r w:rsidR="007F79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312D">
        <w:rPr>
          <w:rFonts w:ascii="Arial" w:hAnsi="Arial" w:cs="Arial"/>
          <w:color w:val="000000" w:themeColor="text1"/>
          <w:sz w:val="24"/>
          <w:szCs w:val="24"/>
        </w:rPr>
        <w:t xml:space="preserve">Funding for future years will be discussed as part of our preparations for this year’s </w:t>
      </w:r>
      <w:r w:rsidR="007F79C9">
        <w:rPr>
          <w:rFonts w:ascii="Arial" w:hAnsi="Arial" w:cs="Arial"/>
          <w:color w:val="000000" w:themeColor="text1"/>
          <w:sz w:val="24"/>
          <w:szCs w:val="24"/>
        </w:rPr>
        <w:t xml:space="preserve">Comprehensive </w:t>
      </w:r>
      <w:r w:rsidR="0003312D">
        <w:rPr>
          <w:rFonts w:ascii="Arial" w:hAnsi="Arial" w:cs="Arial"/>
          <w:color w:val="000000" w:themeColor="text1"/>
          <w:sz w:val="24"/>
          <w:szCs w:val="24"/>
        </w:rPr>
        <w:t>Spending Review.</w:t>
      </w:r>
    </w:p>
    <w:p w14:paraId="5B760DE3" w14:textId="77777777" w:rsidR="003175F7" w:rsidRDefault="003175F7" w:rsidP="00750F69">
      <w:pPr>
        <w:tabs>
          <w:tab w:val="left" w:pos="426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FFB1E7" w14:textId="77777777" w:rsidR="00750F69" w:rsidRPr="006B5498" w:rsidRDefault="00750F69" w:rsidP="00C07DAF">
      <w:pPr>
        <w:tabs>
          <w:tab w:val="left" w:pos="426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E58CF19" w14:textId="77777777" w:rsidR="00A845A9" w:rsidRPr="007703C3" w:rsidRDefault="00A845A9" w:rsidP="00A845A9">
      <w:pPr>
        <w:rPr>
          <w:i/>
          <w:sz w:val="24"/>
          <w:szCs w:val="24"/>
        </w:rPr>
      </w:pPr>
    </w:p>
    <w:sectPr w:rsidR="00A845A9" w:rsidRPr="007703C3" w:rsidSect="00245C6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77E09" w14:textId="77777777" w:rsidR="00375636" w:rsidRDefault="00375636">
      <w:r>
        <w:separator/>
      </w:r>
    </w:p>
  </w:endnote>
  <w:endnote w:type="continuationSeparator" w:id="0">
    <w:p w14:paraId="65E2FC76" w14:textId="77777777" w:rsidR="00375636" w:rsidRDefault="0037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Lt BT">
    <w:altName w:val="Humani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5DA1B" w14:textId="77777777" w:rsidR="00164D23" w:rsidRDefault="00164D2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2CF0B0" w14:textId="77777777" w:rsidR="00164D23" w:rsidRDefault="00164D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4A090" w14:textId="622AC524" w:rsidR="00164D23" w:rsidRDefault="00164D2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2AE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10B4AA" w14:textId="77777777" w:rsidR="00164D23" w:rsidRDefault="00164D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05069" w14:textId="48BD335E" w:rsidR="00164D23" w:rsidRPr="005D2A41" w:rsidRDefault="00164D23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92AE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EC9CB26" w14:textId="77777777" w:rsidR="00164D23" w:rsidRPr="00A845A9" w:rsidRDefault="00164D23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74833" w14:textId="77777777" w:rsidR="00375636" w:rsidRDefault="00375636">
      <w:r>
        <w:separator/>
      </w:r>
    </w:p>
  </w:footnote>
  <w:footnote w:type="continuationSeparator" w:id="0">
    <w:p w14:paraId="3A0F6893" w14:textId="77777777" w:rsidR="00375636" w:rsidRDefault="00375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3702C" w14:textId="77777777" w:rsidR="00164D23" w:rsidRDefault="00164D23"/>
  <w:p w14:paraId="1332EC7A" w14:textId="77777777" w:rsidR="00164D23" w:rsidRDefault="00164D2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A027FC" wp14:editId="1D2ACCA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A6C968" w14:textId="77777777" w:rsidR="00164D23" w:rsidRDefault="00164D23">
    <w:pPr>
      <w:pStyle w:val="Header"/>
    </w:pPr>
  </w:p>
  <w:p w14:paraId="50896BE4" w14:textId="77777777" w:rsidR="00164D23" w:rsidRDefault="00164D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20062"/>
    <w:multiLevelType w:val="hybridMultilevel"/>
    <w:tmpl w:val="F3A00080"/>
    <w:lvl w:ilvl="0" w:tplc="6B0AD8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2D623D"/>
    <w:multiLevelType w:val="hybridMultilevel"/>
    <w:tmpl w:val="23CE12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9636B"/>
    <w:multiLevelType w:val="hybridMultilevel"/>
    <w:tmpl w:val="9348AC9C"/>
    <w:lvl w:ilvl="0" w:tplc="57B89F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A0AEBE">
      <w:start w:val="181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D093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905E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3024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382A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4225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8636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247B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703BD"/>
    <w:multiLevelType w:val="hybridMultilevel"/>
    <w:tmpl w:val="B6740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5741C"/>
    <w:multiLevelType w:val="hybridMultilevel"/>
    <w:tmpl w:val="4A92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30397"/>
    <w:rsid w:val="0003312D"/>
    <w:rsid w:val="00047F6E"/>
    <w:rsid w:val="000516D9"/>
    <w:rsid w:val="00082B81"/>
    <w:rsid w:val="00090C3D"/>
    <w:rsid w:val="00091893"/>
    <w:rsid w:val="00097118"/>
    <w:rsid w:val="000A2969"/>
    <w:rsid w:val="000A7674"/>
    <w:rsid w:val="000C3A52"/>
    <w:rsid w:val="000C53DB"/>
    <w:rsid w:val="000C5E9B"/>
    <w:rsid w:val="00134918"/>
    <w:rsid w:val="00134BB3"/>
    <w:rsid w:val="0014252D"/>
    <w:rsid w:val="001460B1"/>
    <w:rsid w:val="001513F9"/>
    <w:rsid w:val="00161060"/>
    <w:rsid w:val="00164D23"/>
    <w:rsid w:val="0017102C"/>
    <w:rsid w:val="001A39E2"/>
    <w:rsid w:val="001A6070"/>
    <w:rsid w:val="001A6AF1"/>
    <w:rsid w:val="001B027C"/>
    <w:rsid w:val="001B288D"/>
    <w:rsid w:val="001B55FC"/>
    <w:rsid w:val="001C532F"/>
    <w:rsid w:val="001E3664"/>
    <w:rsid w:val="0020367A"/>
    <w:rsid w:val="00214B25"/>
    <w:rsid w:val="00223E62"/>
    <w:rsid w:val="00225531"/>
    <w:rsid w:val="00245C61"/>
    <w:rsid w:val="0026296E"/>
    <w:rsid w:val="00272150"/>
    <w:rsid w:val="00274F08"/>
    <w:rsid w:val="002853C0"/>
    <w:rsid w:val="00292AE2"/>
    <w:rsid w:val="00296AE7"/>
    <w:rsid w:val="002A5310"/>
    <w:rsid w:val="002B6540"/>
    <w:rsid w:val="002C57B6"/>
    <w:rsid w:val="002F0EB9"/>
    <w:rsid w:val="002F2CEA"/>
    <w:rsid w:val="002F53A9"/>
    <w:rsid w:val="00306181"/>
    <w:rsid w:val="003105BA"/>
    <w:rsid w:val="00314E36"/>
    <w:rsid w:val="003175F7"/>
    <w:rsid w:val="003220C1"/>
    <w:rsid w:val="00356D7B"/>
    <w:rsid w:val="00357893"/>
    <w:rsid w:val="003670C1"/>
    <w:rsid w:val="00370471"/>
    <w:rsid w:val="00375636"/>
    <w:rsid w:val="003B1503"/>
    <w:rsid w:val="003B3D64"/>
    <w:rsid w:val="003C5133"/>
    <w:rsid w:val="003E7251"/>
    <w:rsid w:val="00406566"/>
    <w:rsid w:val="0041208B"/>
    <w:rsid w:val="00412673"/>
    <w:rsid w:val="0042078A"/>
    <w:rsid w:val="0043031D"/>
    <w:rsid w:val="004358B3"/>
    <w:rsid w:val="00466615"/>
    <w:rsid w:val="0046757C"/>
    <w:rsid w:val="00471481"/>
    <w:rsid w:val="00525C62"/>
    <w:rsid w:val="00560F1F"/>
    <w:rsid w:val="00574BB3"/>
    <w:rsid w:val="005A22E2"/>
    <w:rsid w:val="005B030B"/>
    <w:rsid w:val="005B7588"/>
    <w:rsid w:val="005C6976"/>
    <w:rsid w:val="005C77B9"/>
    <w:rsid w:val="005D2A41"/>
    <w:rsid w:val="005D7663"/>
    <w:rsid w:val="00602A6A"/>
    <w:rsid w:val="00603B37"/>
    <w:rsid w:val="00654C0A"/>
    <w:rsid w:val="006633C7"/>
    <w:rsid w:val="00663F04"/>
    <w:rsid w:val="00670227"/>
    <w:rsid w:val="006814BD"/>
    <w:rsid w:val="0069133F"/>
    <w:rsid w:val="006A13AB"/>
    <w:rsid w:val="006B340E"/>
    <w:rsid w:val="006B40CC"/>
    <w:rsid w:val="006B461D"/>
    <w:rsid w:val="006B5498"/>
    <w:rsid w:val="006D3B6A"/>
    <w:rsid w:val="006D6408"/>
    <w:rsid w:val="006E0A2C"/>
    <w:rsid w:val="00703993"/>
    <w:rsid w:val="00717BE1"/>
    <w:rsid w:val="00723031"/>
    <w:rsid w:val="0073380E"/>
    <w:rsid w:val="00743B79"/>
    <w:rsid w:val="00750331"/>
    <w:rsid w:val="00750F69"/>
    <w:rsid w:val="007523BC"/>
    <w:rsid w:val="00752C48"/>
    <w:rsid w:val="007639E4"/>
    <w:rsid w:val="007703C3"/>
    <w:rsid w:val="00796D7B"/>
    <w:rsid w:val="007A05FB"/>
    <w:rsid w:val="007B5260"/>
    <w:rsid w:val="007C24E7"/>
    <w:rsid w:val="007C3828"/>
    <w:rsid w:val="007D1402"/>
    <w:rsid w:val="007E3D18"/>
    <w:rsid w:val="007E3F80"/>
    <w:rsid w:val="007F0429"/>
    <w:rsid w:val="007F5E64"/>
    <w:rsid w:val="007F79C9"/>
    <w:rsid w:val="00800FA0"/>
    <w:rsid w:val="00812370"/>
    <w:rsid w:val="0081687D"/>
    <w:rsid w:val="0082411A"/>
    <w:rsid w:val="00841628"/>
    <w:rsid w:val="00846160"/>
    <w:rsid w:val="00857AF4"/>
    <w:rsid w:val="00877BD2"/>
    <w:rsid w:val="00881967"/>
    <w:rsid w:val="0089605E"/>
    <w:rsid w:val="008B7927"/>
    <w:rsid w:val="008C2C21"/>
    <w:rsid w:val="008C2D09"/>
    <w:rsid w:val="008D1E0B"/>
    <w:rsid w:val="008E5A31"/>
    <w:rsid w:val="008F0CC6"/>
    <w:rsid w:val="008F789E"/>
    <w:rsid w:val="00905771"/>
    <w:rsid w:val="00914385"/>
    <w:rsid w:val="00930D26"/>
    <w:rsid w:val="00953A46"/>
    <w:rsid w:val="00957C25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37E9B"/>
    <w:rsid w:val="00A46F20"/>
    <w:rsid w:val="00A51276"/>
    <w:rsid w:val="00A55E48"/>
    <w:rsid w:val="00A639F7"/>
    <w:rsid w:val="00A72CF3"/>
    <w:rsid w:val="00A82A45"/>
    <w:rsid w:val="00A845A9"/>
    <w:rsid w:val="00A86958"/>
    <w:rsid w:val="00AA5651"/>
    <w:rsid w:val="00AA5848"/>
    <w:rsid w:val="00AA6CFF"/>
    <w:rsid w:val="00AA7750"/>
    <w:rsid w:val="00AD65F1"/>
    <w:rsid w:val="00AE064D"/>
    <w:rsid w:val="00AF056B"/>
    <w:rsid w:val="00B049B1"/>
    <w:rsid w:val="00B07257"/>
    <w:rsid w:val="00B1170D"/>
    <w:rsid w:val="00B239BA"/>
    <w:rsid w:val="00B42EEF"/>
    <w:rsid w:val="00B468BB"/>
    <w:rsid w:val="00B72A15"/>
    <w:rsid w:val="00B81F17"/>
    <w:rsid w:val="00BA621B"/>
    <w:rsid w:val="00BC0976"/>
    <w:rsid w:val="00BD72AD"/>
    <w:rsid w:val="00C07DAF"/>
    <w:rsid w:val="00C43B4A"/>
    <w:rsid w:val="00C50A90"/>
    <w:rsid w:val="00C64FA5"/>
    <w:rsid w:val="00C740E0"/>
    <w:rsid w:val="00C84A12"/>
    <w:rsid w:val="00CF3DC5"/>
    <w:rsid w:val="00D017E2"/>
    <w:rsid w:val="00D16D3E"/>
    <w:rsid w:val="00D16D97"/>
    <w:rsid w:val="00D27F42"/>
    <w:rsid w:val="00D84713"/>
    <w:rsid w:val="00D91BC1"/>
    <w:rsid w:val="00DA00E6"/>
    <w:rsid w:val="00DB30F9"/>
    <w:rsid w:val="00DD4B82"/>
    <w:rsid w:val="00DD70BF"/>
    <w:rsid w:val="00DD7FEE"/>
    <w:rsid w:val="00DE518A"/>
    <w:rsid w:val="00E1556F"/>
    <w:rsid w:val="00E3419E"/>
    <w:rsid w:val="00E47B1A"/>
    <w:rsid w:val="00E631B1"/>
    <w:rsid w:val="00E71935"/>
    <w:rsid w:val="00E81362"/>
    <w:rsid w:val="00E82A4B"/>
    <w:rsid w:val="00EA5290"/>
    <w:rsid w:val="00EB248F"/>
    <w:rsid w:val="00EB5F93"/>
    <w:rsid w:val="00EC0568"/>
    <w:rsid w:val="00ED2DF6"/>
    <w:rsid w:val="00EE2CC4"/>
    <w:rsid w:val="00EE721A"/>
    <w:rsid w:val="00EF7B1F"/>
    <w:rsid w:val="00F0272E"/>
    <w:rsid w:val="00F131D7"/>
    <w:rsid w:val="00F2438B"/>
    <w:rsid w:val="00F41D5B"/>
    <w:rsid w:val="00F61950"/>
    <w:rsid w:val="00F66739"/>
    <w:rsid w:val="00F6681D"/>
    <w:rsid w:val="00F7215D"/>
    <w:rsid w:val="00F728C3"/>
    <w:rsid w:val="00F81C33"/>
    <w:rsid w:val="00F923C2"/>
    <w:rsid w:val="00F95994"/>
    <w:rsid w:val="00F97613"/>
    <w:rsid w:val="00FB23A7"/>
    <w:rsid w:val="00FD1C83"/>
    <w:rsid w:val="00FF0966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E78D5F"/>
  <w15:docId w15:val="{E94650E5-DFCC-46B5-9AA4-FDBCD9DA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B,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unhideWhenUsed/>
    <w:rsid w:val="00770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03C3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03C3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rsid w:val="00770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03C3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30F9"/>
    <w:pPr>
      <w:spacing w:after="0"/>
    </w:pPr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30F9"/>
    <w:rPr>
      <w:rFonts w:ascii="TradeGothic" w:eastAsiaTheme="minorHAnsi" w:hAnsi="TradeGothic" w:cstheme="minorBidi"/>
      <w:b/>
      <w:bCs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link w:val="ListParagraph"/>
    <w:uiPriority w:val="34"/>
    <w:qFormat/>
    <w:rsid w:val="007C3828"/>
    <w:rPr>
      <w:rFonts w:ascii="TradeGothic" w:hAnsi="TradeGothic"/>
      <w:sz w:val="22"/>
      <w:lang w:eastAsia="en-US"/>
    </w:rPr>
  </w:style>
  <w:style w:type="paragraph" w:customStyle="1" w:styleId="Default">
    <w:name w:val="Default"/>
    <w:rsid w:val="00C50A90"/>
    <w:pPr>
      <w:autoSpaceDE w:val="0"/>
      <w:autoSpaceDN w:val="0"/>
      <w:adjustRightInd w:val="0"/>
    </w:pPr>
    <w:rPr>
      <w:rFonts w:ascii="Humnst777 Lt BT" w:hAnsi="Humnst777 Lt BT" w:cs="Humnst777 Lt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292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532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208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726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A25464610</value>
    </field>
    <field name="Objective-Title">
      <value order="0">MA-P.RE.0895.19 Doc 3 Written Statement - English</value>
    </field>
    <field name="Objective-Description">
      <value order="0"/>
    </field>
    <field name="Objective-CreationStamp">
      <value order="0">2019-03-05T16:02:14Z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2019-03-06T17:16:50Z</value>
    </field>
    <field name="Objective-Owner">
      <value order="0">Govier, Sarah (PSG - Strategic Budgeting)</value>
    </field>
    <field name="Objective-Path">
      <value order="0">Objective Global Folder:Business File Plan:Permanent Secretary's Group (PSG):Permanent Secretary's Group (PSG) - Welsh Treasury - Strategic Budgeting:1 - Save:UK Financial:Strategic Budgeting - UK Fiscal Events - Autumn Budget - 2018:Pensions Re-Evaluation</value>
    </field>
    <field name="Objective-Parent">
      <value order="0">Pensions Re-Evaluation</value>
    </field>
    <field name="Objective-State">
      <value order="0">Being Edited</value>
    </field>
    <field name="Objective-VersionId">
      <value order="0">vA50629173</value>
    </field>
    <field name="Objective-Version">
      <value order="0">9.1</value>
    </field>
    <field name="Objective-VersionNumber">
      <value order="0">11</value>
    </field>
    <field name="Objective-VersionComment">
      <value order="0"/>
    </field>
    <field name="Objective-FileNumber">
      <value order="0">qA1367149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2019-03-05T23:59:59Z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2019-03-07T00:00:00+00:00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2D5B5C6-4F38-4249-83E0-6D0F35C57A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1AFD69-3CF7-4C98-B3E5-FC861D006EB3}"/>
</file>

<file path=customXml/itemProps4.xml><?xml version="1.0" encoding="utf-8"?>
<ds:datastoreItem xmlns:ds="http://schemas.openxmlformats.org/officeDocument/2006/customXml" ds:itemID="{A2303E45-EF64-47B3-826B-4ADB0B664D72}"/>
</file>

<file path=customXml/itemProps5.xml><?xml version="1.0" encoding="utf-8"?>
<ds:datastoreItem xmlns:ds="http://schemas.openxmlformats.org/officeDocument/2006/customXml" ds:itemID="{5BF1EB36-8270-4078-86AD-4DC784DBF3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Allocation of funding to meet additional public sector pension costs in Wales in 2019-20</dc:title>
  <dc:creator>burnsc</dc:creator>
  <cp:lastModifiedBy>Carey, Helen (OFM - Cabinet Division)</cp:lastModifiedBy>
  <cp:revision>2</cp:revision>
  <cp:lastPrinted>2019-03-06T12:59:00Z</cp:lastPrinted>
  <dcterms:created xsi:type="dcterms:W3CDTF">2019-03-07T15:31:00Z</dcterms:created>
  <dcterms:modified xsi:type="dcterms:W3CDTF">2019-03-07T15:31:00Z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A25464610</vt:lpwstr>
  </property>
  <property fmtid="{D5CDD505-2E9C-101B-9397-08002B2CF9AE}" pid="4" name="Objective-Title">
    <vt:lpwstr>MA-P.RE.0895.19 Doc 3 Written Statement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2019-03-05T16:02:21Z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2019-03-06T17:17:27Z</vt:filetime>
  </property>
  <property fmtid="{D5CDD505-2E9C-101B-9397-08002B2CF9AE}" pid="10" name="Objective-ModificationStamp">
    <vt:filetime>2019-03-06T17:17:27Z</vt:filetime>
  </property>
  <property fmtid="{D5CDD505-2E9C-101B-9397-08002B2CF9AE}" pid="11" name="Objective-Owner">
    <vt:lpwstr>Govier, Sarah (PSG - Strategic Budgeting)</vt:lpwstr>
  </property>
  <property fmtid="{D5CDD505-2E9C-101B-9397-08002B2CF9AE}" pid="12" name="Objective-Path">
    <vt:lpwstr>Objective Global Folder:Business File Plan:Permanent Secretary's Group (PSG):Permanent Secretary's Group (PSG) - Welsh Treasury - Strategic Budgeting:1 - Save:UK Financial:Strategic Budgeting - UK Fiscal Events - Autumn Budget - 2018:Pensions Re-Evaluatio</vt:lpwstr>
  </property>
  <property fmtid="{D5CDD505-2E9C-101B-9397-08002B2CF9AE}" pid="13" name="Objective-Parent">
    <vt:lpwstr>Pensions Re-Evaluation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2019-03-05T00:00:00Z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vA50629173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2019-03-05T23:59:59Z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