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3F8" w14:textId="77777777" w:rsidR="001A39E2" w:rsidRPr="00E4526C" w:rsidRDefault="001A39E2" w:rsidP="001A39E2">
      <w:pPr>
        <w:jc w:val="right"/>
        <w:rPr>
          <w:rFonts w:ascii="Arial" w:hAnsi="Arial" w:cs="Arial"/>
          <w:b/>
        </w:rPr>
      </w:pPr>
    </w:p>
    <w:p w14:paraId="0114805E" w14:textId="2B1E48AC" w:rsidR="00A845A9" w:rsidRPr="00E4526C" w:rsidRDefault="00404413" w:rsidP="00A845A9">
      <w:pPr>
        <w:pStyle w:val="Heading1"/>
        <w:rPr>
          <w:rFonts w:cs="Arial"/>
          <w:color w:val="FF0000"/>
        </w:rPr>
      </w:pPr>
      <w:r w:rsidRPr="00E4526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3E9F41" wp14:editId="3FC95D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18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8D3F96" w14:textId="77777777" w:rsidR="00A845A9" w:rsidRPr="00404413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04413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404413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7CD2220" w14:textId="77777777" w:rsidR="00A845A9" w:rsidRPr="004044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04413">
        <w:rPr>
          <w:rFonts w:ascii="Times New Roman" w:hAnsi="Times New Roman"/>
          <w:color w:val="FF0000"/>
          <w:sz w:val="40"/>
          <w:szCs w:val="40"/>
        </w:rPr>
        <w:t>BY</w:t>
      </w:r>
    </w:p>
    <w:p w14:paraId="43A319A7" w14:textId="77777777" w:rsidR="00A845A9" w:rsidRPr="004044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04413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31BECBD" w14:textId="2457EEC6" w:rsidR="00A845A9" w:rsidRPr="00E4526C" w:rsidRDefault="00404413" w:rsidP="00A845A9">
      <w:pPr>
        <w:rPr>
          <w:rFonts w:ascii="Arial" w:hAnsi="Arial" w:cs="Arial"/>
          <w:b/>
          <w:color w:val="FF0000"/>
        </w:rPr>
      </w:pPr>
      <w:r w:rsidRPr="00E452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70756D" wp14:editId="66A35DF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0F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155FD08" w14:textId="77777777" w:rsidR="00A845A9" w:rsidRPr="00E4526C" w:rsidRDefault="00A845A9" w:rsidP="00A845A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E4526C" w14:paraId="63AC9DA8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E4BD" w14:textId="77777777" w:rsidR="00A845A9" w:rsidRPr="00E4526C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EF6B" w14:textId="77777777" w:rsidR="00A845A9" w:rsidRPr="00E4526C" w:rsidRDefault="00F3623B" w:rsidP="00F54DC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support for </w:t>
            </w:r>
            <w:r w:rsidR="009518EC">
              <w:rPr>
                <w:rFonts w:ascii="Arial" w:hAnsi="Arial" w:cs="Arial"/>
                <w:b/>
                <w:bCs/>
                <w:sz w:val="24"/>
                <w:szCs w:val="24"/>
              </w:rPr>
              <w:t>Merthyr Tydfil County Borough Council</w:t>
            </w:r>
          </w:p>
        </w:tc>
      </w:tr>
      <w:tr w:rsidR="00A845A9" w:rsidRPr="00E4526C" w14:paraId="60D4671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224D" w14:textId="77777777" w:rsidR="00A845A9" w:rsidRPr="00E4526C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CFDE" w14:textId="77777777" w:rsidR="00A845A9" w:rsidRPr="00E4526C" w:rsidRDefault="00C0642E" w:rsidP="009518E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D84A30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D359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A845A9" w:rsidRPr="00E4526C" w14:paraId="44241F54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D4E9" w14:textId="77777777" w:rsidR="00A845A9" w:rsidRPr="00E4526C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D166" w14:textId="77777777" w:rsidR="00A845A9" w:rsidRPr="00E4526C" w:rsidRDefault="00D3591E" w:rsidP="00D359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945B46"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Housing and Local Government</w:t>
            </w:r>
          </w:p>
        </w:tc>
      </w:tr>
    </w:tbl>
    <w:p w14:paraId="38D2BB39" w14:textId="77777777" w:rsidR="00AA5848" w:rsidRPr="00E4526C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07654E28" w14:textId="77777777" w:rsidR="00ED1AB7" w:rsidRDefault="0045459B" w:rsidP="00ED1A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Further </w:t>
      </w:r>
      <w:r w:rsidR="00ED1AB7">
        <w:rPr>
          <w:rFonts w:ascii="Arial" w:hAnsi="Arial"/>
          <w:sz w:val="24"/>
        </w:rPr>
        <w:t>to my</w:t>
      </w:r>
      <w:r w:rsidR="00A116C3">
        <w:rPr>
          <w:rFonts w:ascii="Arial" w:hAnsi="Arial"/>
          <w:sz w:val="24"/>
        </w:rPr>
        <w:t xml:space="preserve"> written</w:t>
      </w:r>
      <w:r w:rsidR="00ED1AB7">
        <w:rPr>
          <w:rFonts w:ascii="Arial" w:hAnsi="Arial"/>
          <w:sz w:val="24"/>
        </w:rPr>
        <w:t xml:space="preserve"> statement </w:t>
      </w:r>
      <w:r w:rsidR="00A116C3">
        <w:rPr>
          <w:rFonts w:ascii="Arial" w:hAnsi="Arial"/>
          <w:sz w:val="24"/>
        </w:rPr>
        <w:t>of 27 June</w:t>
      </w:r>
      <w:r>
        <w:rPr>
          <w:rFonts w:ascii="Arial" w:hAnsi="Arial"/>
          <w:sz w:val="24"/>
        </w:rPr>
        <w:t>,</w:t>
      </w:r>
      <w:r w:rsidR="00A116C3">
        <w:rPr>
          <w:rFonts w:ascii="Arial" w:hAnsi="Arial"/>
          <w:sz w:val="24"/>
        </w:rPr>
        <w:t xml:space="preserve"> which confirmed </w:t>
      </w:r>
      <w:r w:rsidR="00ED1AB7">
        <w:rPr>
          <w:rFonts w:ascii="Arial" w:hAnsi="Arial"/>
          <w:sz w:val="24"/>
        </w:rPr>
        <w:t xml:space="preserve">my </w:t>
      </w:r>
      <w:r w:rsidR="00A116C3">
        <w:rPr>
          <w:rFonts w:ascii="Arial" w:hAnsi="Arial"/>
          <w:sz w:val="24"/>
        </w:rPr>
        <w:t>intention</w:t>
      </w:r>
      <w:r w:rsidR="00ED1AB7">
        <w:rPr>
          <w:rFonts w:ascii="Arial" w:hAnsi="Arial"/>
          <w:sz w:val="24"/>
        </w:rPr>
        <w:t xml:space="preserve"> to provide Merthyr Tydfil County Borough Council (the Council) with formal support under section 28 of the Local Government (Wales) Measure 2009, I am now in a position to </w:t>
      </w:r>
      <w:r w:rsidR="00A116C3">
        <w:rPr>
          <w:rFonts w:ascii="Arial" w:hAnsi="Arial"/>
          <w:sz w:val="24"/>
        </w:rPr>
        <w:t>clarify</w:t>
      </w:r>
      <w:r w:rsidR="00ED1AB7">
        <w:rPr>
          <w:rFonts w:ascii="Arial" w:hAnsi="Arial"/>
          <w:sz w:val="24"/>
        </w:rPr>
        <w:t xml:space="preserve"> the details of the </w:t>
      </w:r>
      <w:r w:rsidR="00A116C3">
        <w:rPr>
          <w:rFonts w:ascii="Arial" w:hAnsi="Arial"/>
          <w:sz w:val="24"/>
        </w:rPr>
        <w:t>support</w:t>
      </w:r>
      <w:r w:rsidR="00ED1AB7">
        <w:rPr>
          <w:rFonts w:ascii="Arial" w:hAnsi="Arial"/>
          <w:sz w:val="24"/>
        </w:rPr>
        <w:t xml:space="preserve"> which will be </w:t>
      </w:r>
      <w:r w:rsidR="00A116C3">
        <w:rPr>
          <w:rFonts w:ascii="Arial" w:hAnsi="Arial"/>
          <w:sz w:val="24"/>
        </w:rPr>
        <w:t>delivered</w:t>
      </w:r>
      <w:r w:rsidR="00ED1AB7">
        <w:rPr>
          <w:rFonts w:ascii="Arial" w:hAnsi="Arial"/>
          <w:sz w:val="24"/>
        </w:rPr>
        <w:t xml:space="preserve"> to the Council. </w:t>
      </w:r>
    </w:p>
    <w:p w14:paraId="5473FCD7" w14:textId="77777777" w:rsidR="00ED1AB7" w:rsidRDefault="00ED1AB7" w:rsidP="00ED1AB7">
      <w:pPr>
        <w:rPr>
          <w:rFonts w:ascii="Arial" w:hAnsi="Arial"/>
          <w:sz w:val="24"/>
        </w:rPr>
      </w:pPr>
    </w:p>
    <w:p w14:paraId="00B7B9AC" w14:textId="77777777" w:rsidR="00ED1AB7" w:rsidRPr="00ED1AB7" w:rsidRDefault="00ED1AB7" w:rsidP="00ED1AB7">
      <w:pPr>
        <w:rPr>
          <w:rFonts w:ascii="Arial" w:hAnsi="Arial" w:cs="Arial"/>
          <w:sz w:val="24"/>
          <w:szCs w:val="24"/>
        </w:rPr>
      </w:pPr>
      <w:r w:rsidRPr="00087650">
        <w:rPr>
          <w:rFonts w:ascii="Arial" w:hAnsi="Arial"/>
          <w:sz w:val="24"/>
        </w:rPr>
        <w:t>As you</w:t>
      </w:r>
      <w:r>
        <w:rPr>
          <w:rFonts w:ascii="Arial" w:hAnsi="Arial"/>
          <w:sz w:val="24"/>
        </w:rPr>
        <w:t xml:space="preserve"> are</w:t>
      </w:r>
      <w:r w:rsidRPr="00087650">
        <w:rPr>
          <w:rFonts w:ascii="Arial" w:hAnsi="Arial"/>
          <w:sz w:val="24"/>
        </w:rPr>
        <w:t xml:space="preserve"> aware the </w:t>
      </w:r>
      <w:r w:rsidRPr="00087650">
        <w:rPr>
          <w:rFonts w:ascii="Arial" w:hAnsi="Arial" w:cs="Arial"/>
          <w:sz w:val="24"/>
          <w:szCs w:val="24"/>
        </w:rPr>
        <w:t>support package p</w:t>
      </w:r>
      <w:bookmarkStart w:id="0" w:name="_GoBack"/>
      <w:bookmarkEnd w:id="0"/>
      <w:r w:rsidRPr="00087650">
        <w:rPr>
          <w:rFonts w:ascii="Arial" w:hAnsi="Arial" w:cs="Arial"/>
          <w:sz w:val="24"/>
          <w:szCs w:val="24"/>
        </w:rPr>
        <w:t xml:space="preserve">rovided to the Council will be phased </w:t>
      </w:r>
      <w:r>
        <w:rPr>
          <w:rFonts w:ascii="Arial" w:hAnsi="Arial" w:cs="Arial"/>
          <w:sz w:val="24"/>
          <w:szCs w:val="24"/>
        </w:rPr>
        <w:t xml:space="preserve">and </w:t>
      </w:r>
      <w:r w:rsidRPr="005F1A97">
        <w:rPr>
          <w:rFonts w:ascii="Arial" w:hAnsi="Arial" w:cs="Arial"/>
          <w:sz w:val="24"/>
          <w:szCs w:val="24"/>
        </w:rPr>
        <w:t>I am</w:t>
      </w:r>
      <w:r>
        <w:rPr>
          <w:rFonts w:ascii="Arial" w:hAnsi="Arial" w:cs="Arial"/>
          <w:sz w:val="24"/>
          <w:szCs w:val="24"/>
        </w:rPr>
        <w:t xml:space="preserve"> pleased to confirm that I have </w:t>
      </w:r>
      <w:r w:rsidRPr="005F1A97">
        <w:rPr>
          <w:rFonts w:ascii="Arial" w:hAnsi="Arial" w:cs="Arial"/>
          <w:sz w:val="24"/>
          <w:szCs w:val="24"/>
        </w:rPr>
        <w:t xml:space="preserve">appointed </w:t>
      </w:r>
      <w:r>
        <w:rPr>
          <w:rFonts w:ascii="Arial" w:hAnsi="Arial" w:cs="Arial"/>
          <w:sz w:val="24"/>
          <w:szCs w:val="24"/>
        </w:rPr>
        <w:t xml:space="preserve">two experienced advisers to deliver the first phase of support on my behalf. </w:t>
      </w:r>
    </w:p>
    <w:p w14:paraId="235AAEBD" w14:textId="77777777" w:rsidR="00ED1AB7" w:rsidRDefault="00ED1AB7" w:rsidP="00ED1AB7">
      <w:pPr>
        <w:rPr>
          <w:rFonts w:ascii="Arial" w:hAnsi="Arial"/>
          <w:sz w:val="24"/>
        </w:rPr>
      </w:pPr>
    </w:p>
    <w:p w14:paraId="68EE456D" w14:textId="77777777" w:rsidR="00ED1AB7" w:rsidRDefault="00ED1AB7" w:rsidP="00E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appointed </w:t>
      </w:r>
      <w:r w:rsidRPr="005F1A97">
        <w:rPr>
          <w:rFonts w:ascii="Arial" w:hAnsi="Arial" w:cs="Arial"/>
          <w:sz w:val="24"/>
          <w:szCs w:val="24"/>
        </w:rPr>
        <w:t>Mr John Gilbert,</w:t>
      </w:r>
      <w:r>
        <w:rPr>
          <w:rFonts w:ascii="Arial" w:hAnsi="Arial" w:cs="Arial"/>
          <w:sz w:val="24"/>
          <w:szCs w:val="24"/>
        </w:rPr>
        <w:t xml:space="preserve"> </w:t>
      </w:r>
      <w:r w:rsidRPr="005F1A97">
        <w:rPr>
          <w:rFonts w:ascii="Arial" w:eastAsia="Calibri" w:hAnsi="Arial" w:cs="Arial"/>
          <w:sz w:val="24"/>
          <w:szCs w:val="24"/>
        </w:rPr>
        <w:t>an experienced and well respected local authority Chief Executive,</w:t>
      </w:r>
      <w:r>
        <w:rPr>
          <w:rFonts w:ascii="Arial" w:eastAsia="Calibri" w:hAnsi="Arial" w:cs="Arial"/>
          <w:sz w:val="24"/>
          <w:szCs w:val="24"/>
        </w:rPr>
        <w:t xml:space="preserve"> as my external adviser </w:t>
      </w:r>
      <w:r w:rsidRPr="005F1A97">
        <w:rPr>
          <w:rFonts w:ascii="Arial" w:eastAsia="Calibri" w:hAnsi="Arial" w:cs="Arial"/>
          <w:sz w:val="24"/>
          <w:szCs w:val="24"/>
        </w:rPr>
        <w:t>to undertake</w:t>
      </w:r>
      <w:r>
        <w:rPr>
          <w:rFonts w:ascii="Arial" w:eastAsia="Calibri" w:hAnsi="Arial" w:cs="Arial"/>
          <w:sz w:val="24"/>
          <w:szCs w:val="24"/>
        </w:rPr>
        <w:t xml:space="preserve"> an</w:t>
      </w:r>
      <w:r w:rsidRPr="005F1A97">
        <w:rPr>
          <w:rFonts w:ascii="Arial" w:eastAsia="Calibri" w:hAnsi="Arial" w:cs="Arial"/>
          <w:sz w:val="24"/>
          <w:szCs w:val="24"/>
        </w:rPr>
        <w:t xml:space="preserve"> initial scoping review of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5F1A97">
        <w:rPr>
          <w:rFonts w:ascii="Arial" w:eastAsia="Calibri" w:hAnsi="Arial" w:cs="Arial"/>
          <w:sz w:val="24"/>
          <w:szCs w:val="24"/>
        </w:rPr>
        <w:t>Council. The review will be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Pr="005F1A97">
        <w:rPr>
          <w:rFonts w:ascii="Arial" w:eastAsia="Calibri" w:hAnsi="Arial" w:cs="Arial"/>
          <w:sz w:val="24"/>
          <w:szCs w:val="24"/>
        </w:rPr>
        <w:t xml:space="preserve"> rapid review and will sc</w:t>
      </w:r>
      <w:r>
        <w:rPr>
          <w:rFonts w:ascii="Arial" w:eastAsia="Calibri" w:hAnsi="Arial" w:cs="Arial"/>
          <w:sz w:val="24"/>
          <w:szCs w:val="24"/>
        </w:rPr>
        <w:t>ope the main challenges facing the</w:t>
      </w:r>
      <w:r w:rsidRPr="005F1A97">
        <w:rPr>
          <w:rFonts w:ascii="Arial" w:eastAsia="Calibri" w:hAnsi="Arial" w:cs="Arial"/>
          <w:sz w:val="24"/>
          <w:szCs w:val="24"/>
        </w:rPr>
        <w:t xml:space="preserve"> Council. </w:t>
      </w:r>
      <w:r>
        <w:rPr>
          <w:rFonts w:ascii="Arial" w:eastAsia="Calibri" w:hAnsi="Arial" w:cs="Arial"/>
          <w:sz w:val="24"/>
          <w:szCs w:val="24"/>
        </w:rPr>
        <w:t>At the end of the review, Mr Gilbert will provide a report setting out his findings which will be used to</w:t>
      </w:r>
      <w:r>
        <w:rPr>
          <w:rFonts w:ascii="Arial" w:hAnsi="Arial" w:cs="Arial"/>
          <w:sz w:val="24"/>
          <w:szCs w:val="24"/>
        </w:rPr>
        <w:t xml:space="preserve"> </w:t>
      </w:r>
      <w:r w:rsidR="007B38CF">
        <w:rPr>
          <w:rFonts w:ascii="Arial" w:hAnsi="Arial" w:cs="Arial"/>
          <w:sz w:val="24"/>
          <w:szCs w:val="24"/>
        </w:rPr>
        <w:t xml:space="preserve">identify immediate actions </w:t>
      </w:r>
      <w:r w:rsidR="000716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 also inform the next phase of the support package.</w:t>
      </w:r>
    </w:p>
    <w:p w14:paraId="17EA57DB" w14:textId="77777777" w:rsidR="00ED1AB7" w:rsidRPr="004C2167" w:rsidRDefault="00ED1AB7" w:rsidP="00ED1AB7">
      <w:pPr>
        <w:rPr>
          <w:rFonts w:ascii="Arial" w:hAnsi="Arial"/>
          <w:sz w:val="24"/>
        </w:rPr>
      </w:pPr>
    </w:p>
    <w:p w14:paraId="143921E9" w14:textId="77777777" w:rsidR="00ED1AB7" w:rsidRPr="00087650" w:rsidRDefault="00ED1AB7" w:rsidP="00ED1AB7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F432B4">
        <w:rPr>
          <w:rFonts w:ascii="Arial" w:hAnsi="Arial" w:cs="Arial"/>
          <w:sz w:val="24"/>
          <w:szCs w:val="24"/>
        </w:rPr>
        <w:t>Ms Kate Allsop</w:t>
      </w:r>
      <w:r>
        <w:rPr>
          <w:rFonts w:ascii="Arial" w:hAnsi="Arial" w:cs="Arial"/>
          <w:sz w:val="24"/>
          <w:szCs w:val="24"/>
        </w:rPr>
        <w:t xml:space="preserve"> an experienced political leader, has been appointed as my political adviser. I have appointed</w:t>
      </w:r>
      <w:r w:rsidR="00F432B4">
        <w:rPr>
          <w:rFonts w:ascii="Arial" w:hAnsi="Arial" w:cs="Arial"/>
          <w:sz w:val="24"/>
          <w:szCs w:val="24"/>
        </w:rPr>
        <w:t xml:space="preserve"> Ms Allsop</w:t>
      </w:r>
      <w:r>
        <w:rPr>
          <w:rFonts w:ascii="Arial" w:hAnsi="Arial" w:cs="Arial"/>
          <w:sz w:val="24"/>
          <w:szCs w:val="24"/>
        </w:rPr>
        <w:t xml:space="preserve"> to provide expertise and work with the political members to develop and strengthen working relationships. At</w:t>
      </w:r>
      <w:r w:rsidR="007B3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end of the initial phase of the support, </w:t>
      </w:r>
      <w:r w:rsidR="00F432B4">
        <w:rPr>
          <w:rFonts w:ascii="Arial" w:hAnsi="Arial" w:cs="Arial"/>
          <w:sz w:val="24"/>
          <w:szCs w:val="24"/>
        </w:rPr>
        <w:t>Ms Allsop</w:t>
      </w:r>
      <w:r>
        <w:rPr>
          <w:rFonts w:ascii="Arial" w:hAnsi="Arial" w:cs="Arial"/>
          <w:sz w:val="24"/>
          <w:szCs w:val="24"/>
        </w:rPr>
        <w:t xml:space="preserve"> will also provide a report setting out </w:t>
      </w:r>
      <w:r w:rsidR="002375AC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 xml:space="preserve">findings.  </w:t>
      </w:r>
    </w:p>
    <w:p w14:paraId="6ED6A7B5" w14:textId="77777777" w:rsidR="00ED1AB7" w:rsidRDefault="00ED1AB7" w:rsidP="00ED1AB7">
      <w:pPr>
        <w:rPr>
          <w:rFonts w:ascii="Arial" w:hAnsi="Arial"/>
          <w:sz w:val="24"/>
        </w:rPr>
      </w:pPr>
    </w:p>
    <w:p w14:paraId="3BECB035" w14:textId="77777777" w:rsidR="00ED1AB7" w:rsidRDefault="00ED1AB7" w:rsidP="00ED1A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My officials are currently finalising the details of the advisers’ appointments and it is hoped they will be to commence their roles at the earliest opportunity.  </w:t>
      </w:r>
    </w:p>
    <w:p w14:paraId="0230B900" w14:textId="77777777" w:rsidR="00BB774E" w:rsidRDefault="00BB774E" w:rsidP="00BB774E">
      <w:pPr>
        <w:jc w:val="both"/>
      </w:pPr>
    </w:p>
    <w:p w14:paraId="2235DD04" w14:textId="77777777" w:rsidR="00ED1AB7" w:rsidRDefault="00ED1AB7" w:rsidP="00BB774E">
      <w:pPr>
        <w:jc w:val="both"/>
      </w:pPr>
    </w:p>
    <w:p w14:paraId="076C95C9" w14:textId="77777777" w:rsidR="00ED1AB7" w:rsidRDefault="00ED1AB7" w:rsidP="00BB774E">
      <w:pPr>
        <w:jc w:val="both"/>
      </w:pPr>
    </w:p>
    <w:p w14:paraId="6BBAF464" w14:textId="1AF4D063" w:rsidR="00AF6694" w:rsidRPr="00ED3897" w:rsidRDefault="00AF6694" w:rsidP="00ED3897">
      <w:pPr>
        <w:pStyle w:val="Heading3"/>
        <w:spacing w:before="0" w:after="0"/>
        <w:rPr>
          <w:b w:val="0"/>
          <w:color w:val="000000"/>
          <w:sz w:val="24"/>
          <w:szCs w:val="24"/>
        </w:rPr>
      </w:pPr>
    </w:p>
    <w:sectPr w:rsidR="00AF6694" w:rsidRPr="00ED389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D043" w14:textId="77777777" w:rsidR="00724500" w:rsidRDefault="00724500">
      <w:r>
        <w:separator/>
      </w:r>
    </w:p>
  </w:endnote>
  <w:endnote w:type="continuationSeparator" w:id="0">
    <w:p w14:paraId="6B36F556" w14:textId="77777777" w:rsidR="00724500" w:rsidRDefault="0072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cum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A868" w14:textId="77777777" w:rsidR="000D7F09" w:rsidRDefault="000D7F0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4779A5" w14:textId="77777777" w:rsidR="000D7F09" w:rsidRDefault="000D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06C2" w14:textId="77777777" w:rsidR="000D7F09" w:rsidRPr="0084295A" w:rsidRDefault="000D7F09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84295A">
      <w:rPr>
        <w:rStyle w:val="PageNumber"/>
        <w:rFonts w:ascii="Arial" w:hAnsi="Arial" w:cs="Arial"/>
        <w:sz w:val="24"/>
        <w:szCs w:val="24"/>
      </w:rPr>
      <w:fldChar w:fldCharType="begin"/>
    </w:r>
    <w:r w:rsidRPr="0084295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4295A">
      <w:rPr>
        <w:rStyle w:val="PageNumber"/>
        <w:rFonts w:ascii="Arial" w:hAnsi="Arial" w:cs="Arial"/>
        <w:sz w:val="24"/>
        <w:szCs w:val="24"/>
      </w:rPr>
      <w:fldChar w:fldCharType="separate"/>
    </w:r>
    <w:r w:rsidR="00F51DFA">
      <w:rPr>
        <w:rStyle w:val="PageNumber"/>
        <w:rFonts w:ascii="Arial" w:hAnsi="Arial" w:cs="Arial"/>
        <w:noProof/>
        <w:sz w:val="24"/>
        <w:szCs w:val="24"/>
      </w:rPr>
      <w:t>2</w:t>
    </w:r>
    <w:r w:rsidRPr="0084295A">
      <w:rPr>
        <w:rStyle w:val="PageNumber"/>
        <w:rFonts w:ascii="Arial" w:hAnsi="Arial" w:cs="Arial"/>
        <w:sz w:val="24"/>
        <w:szCs w:val="24"/>
      </w:rPr>
      <w:fldChar w:fldCharType="end"/>
    </w:r>
  </w:p>
  <w:p w14:paraId="48203F2E" w14:textId="77777777" w:rsidR="000D7F09" w:rsidRDefault="000D7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F90E" w14:textId="7E2B938F" w:rsidR="000D7F09" w:rsidRPr="005D2A41" w:rsidRDefault="000D7F0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201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666B60" w14:textId="77777777" w:rsidR="000D7F09" w:rsidRPr="00A845A9" w:rsidRDefault="000D7F0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D016" w14:textId="77777777" w:rsidR="00724500" w:rsidRDefault="00724500">
      <w:r>
        <w:separator/>
      </w:r>
    </w:p>
  </w:footnote>
  <w:footnote w:type="continuationSeparator" w:id="0">
    <w:p w14:paraId="65315164" w14:textId="77777777" w:rsidR="00724500" w:rsidRDefault="0072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658C" w14:textId="2845BE5D" w:rsidR="000D7F09" w:rsidRDefault="0040441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6BD4A1" wp14:editId="37EA081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094D6" w14:textId="77777777" w:rsidR="000D7F09" w:rsidRDefault="000D7F09">
    <w:pPr>
      <w:pStyle w:val="Header"/>
    </w:pPr>
  </w:p>
  <w:p w14:paraId="382A9B93" w14:textId="77777777" w:rsidR="000D7F09" w:rsidRDefault="000D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8A"/>
    <w:multiLevelType w:val="hybridMultilevel"/>
    <w:tmpl w:val="F9EA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696"/>
    <w:multiLevelType w:val="hybridMultilevel"/>
    <w:tmpl w:val="29DC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B3E7F"/>
    <w:multiLevelType w:val="hybridMultilevel"/>
    <w:tmpl w:val="59EAF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E9F"/>
    <w:rsid w:val="00023B69"/>
    <w:rsid w:val="00025D82"/>
    <w:rsid w:val="000516CE"/>
    <w:rsid w:val="000516D9"/>
    <w:rsid w:val="000614AE"/>
    <w:rsid w:val="00071625"/>
    <w:rsid w:val="00087B30"/>
    <w:rsid w:val="00090C3D"/>
    <w:rsid w:val="00094FC0"/>
    <w:rsid w:val="00097118"/>
    <w:rsid w:val="000A350A"/>
    <w:rsid w:val="000C3A52"/>
    <w:rsid w:val="000C53DB"/>
    <w:rsid w:val="000C6FEC"/>
    <w:rsid w:val="000D35E9"/>
    <w:rsid w:val="000D7F09"/>
    <w:rsid w:val="000F0E90"/>
    <w:rsid w:val="000F1A2A"/>
    <w:rsid w:val="000F58BA"/>
    <w:rsid w:val="000F6D97"/>
    <w:rsid w:val="00100C70"/>
    <w:rsid w:val="00110FB5"/>
    <w:rsid w:val="00115403"/>
    <w:rsid w:val="001270CD"/>
    <w:rsid w:val="00134918"/>
    <w:rsid w:val="001361D9"/>
    <w:rsid w:val="001460B1"/>
    <w:rsid w:val="00146C5A"/>
    <w:rsid w:val="00146DA8"/>
    <w:rsid w:val="001612D0"/>
    <w:rsid w:val="00165D77"/>
    <w:rsid w:val="0017102C"/>
    <w:rsid w:val="0019444A"/>
    <w:rsid w:val="001A39E2"/>
    <w:rsid w:val="001A7B03"/>
    <w:rsid w:val="001B027C"/>
    <w:rsid w:val="001B288D"/>
    <w:rsid w:val="001C532F"/>
    <w:rsid w:val="001D0B90"/>
    <w:rsid w:val="001D43FE"/>
    <w:rsid w:val="001F3A3A"/>
    <w:rsid w:val="002012AA"/>
    <w:rsid w:val="002025C1"/>
    <w:rsid w:val="0021463F"/>
    <w:rsid w:val="00220BFE"/>
    <w:rsid w:val="00223E62"/>
    <w:rsid w:val="00224FEC"/>
    <w:rsid w:val="002258ED"/>
    <w:rsid w:val="002277A1"/>
    <w:rsid w:val="002375AC"/>
    <w:rsid w:val="0025008A"/>
    <w:rsid w:val="00254C0E"/>
    <w:rsid w:val="00270696"/>
    <w:rsid w:val="00283604"/>
    <w:rsid w:val="002A5310"/>
    <w:rsid w:val="002B4B32"/>
    <w:rsid w:val="002B546D"/>
    <w:rsid w:val="002C3D5D"/>
    <w:rsid w:val="002C57B6"/>
    <w:rsid w:val="002C77E8"/>
    <w:rsid w:val="002D4E77"/>
    <w:rsid w:val="002E43DF"/>
    <w:rsid w:val="002E4D85"/>
    <w:rsid w:val="002E7201"/>
    <w:rsid w:val="002F0EB9"/>
    <w:rsid w:val="002F53A9"/>
    <w:rsid w:val="00314E36"/>
    <w:rsid w:val="00317EAD"/>
    <w:rsid w:val="003220C1"/>
    <w:rsid w:val="0033234F"/>
    <w:rsid w:val="003372B2"/>
    <w:rsid w:val="0034285C"/>
    <w:rsid w:val="0035430C"/>
    <w:rsid w:val="003568F2"/>
    <w:rsid w:val="00356D7B"/>
    <w:rsid w:val="00357893"/>
    <w:rsid w:val="00370471"/>
    <w:rsid w:val="00374B52"/>
    <w:rsid w:val="00374DEF"/>
    <w:rsid w:val="00382973"/>
    <w:rsid w:val="00387094"/>
    <w:rsid w:val="00390341"/>
    <w:rsid w:val="00391777"/>
    <w:rsid w:val="00394CE4"/>
    <w:rsid w:val="003B1503"/>
    <w:rsid w:val="003B3D64"/>
    <w:rsid w:val="003C5133"/>
    <w:rsid w:val="00404413"/>
    <w:rsid w:val="0043031D"/>
    <w:rsid w:val="0045459B"/>
    <w:rsid w:val="0046757C"/>
    <w:rsid w:val="0048764E"/>
    <w:rsid w:val="00496F08"/>
    <w:rsid w:val="004B6641"/>
    <w:rsid w:val="004C7AF7"/>
    <w:rsid w:val="004D10D9"/>
    <w:rsid w:val="004F07A0"/>
    <w:rsid w:val="004F2645"/>
    <w:rsid w:val="00520291"/>
    <w:rsid w:val="00533C1F"/>
    <w:rsid w:val="005400EB"/>
    <w:rsid w:val="00540A24"/>
    <w:rsid w:val="005508AD"/>
    <w:rsid w:val="00555BEF"/>
    <w:rsid w:val="00574BB3"/>
    <w:rsid w:val="00576F1C"/>
    <w:rsid w:val="005A22E2"/>
    <w:rsid w:val="005B030B"/>
    <w:rsid w:val="005B1A21"/>
    <w:rsid w:val="005C5D56"/>
    <w:rsid w:val="005D2A41"/>
    <w:rsid w:val="005D7663"/>
    <w:rsid w:val="005F63FD"/>
    <w:rsid w:val="006326EC"/>
    <w:rsid w:val="006455D8"/>
    <w:rsid w:val="00654C0A"/>
    <w:rsid w:val="006633C7"/>
    <w:rsid w:val="00663F04"/>
    <w:rsid w:val="006814BD"/>
    <w:rsid w:val="0069133F"/>
    <w:rsid w:val="00692C0C"/>
    <w:rsid w:val="006A105F"/>
    <w:rsid w:val="006A1EF8"/>
    <w:rsid w:val="006A6BC2"/>
    <w:rsid w:val="006B340E"/>
    <w:rsid w:val="006B461D"/>
    <w:rsid w:val="006B4AA6"/>
    <w:rsid w:val="006E0A2C"/>
    <w:rsid w:val="006F51E6"/>
    <w:rsid w:val="00703993"/>
    <w:rsid w:val="00705CBB"/>
    <w:rsid w:val="00717E84"/>
    <w:rsid w:val="00724500"/>
    <w:rsid w:val="00731BBC"/>
    <w:rsid w:val="0073380E"/>
    <w:rsid w:val="007378EA"/>
    <w:rsid w:val="0074201E"/>
    <w:rsid w:val="00743B79"/>
    <w:rsid w:val="007523BC"/>
    <w:rsid w:val="00752C48"/>
    <w:rsid w:val="00755570"/>
    <w:rsid w:val="007614ED"/>
    <w:rsid w:val="007617EB"/>
    <w:rsid w:val="0076585B"/>
    <w:rsid w:val="0079050A"/>
    <w:rsid w:val="007A0384"/>
    <w:rsid w:val="007A05FB"/>
    <w:rsid w:val="007A0EB7"/>
    <w:rsid w:val="007A5F5F"/>
    <w:rsid w:val="007B2710"/>
    <w:rsid w:val="007B38CF"/>
    <w:rsid w:val="007B5260"/>
    <w:rsid w:val="007B6B16"/>
    <w:rsid w:val="007C03DD"/>
    <w:rsid w:val="007C24E7"/>
    <w:rsid w:val="007D1402"/>
    <w:rsid w:val="007D28BD"/>
    <w:rsid w:val="007D5AB4"/>
    <w:rsid w:val="007E03DC"/>
    <w:rsid w:val="007F5E64"/>
    <w:rsid w:val="00800FA0"/>
    <w:rsid w:val="0080417D"/>
    <w:rsid w:val="00812370"/>
    <w:rsid w:val="00814711"/>
    <w:rsid w:val="00817C04"/>
    <w:rsid w:val="0082411A"/>
    <w:rsid w:val="008277BB"/>
    <w:rsid w:val="00841628"/>
    <w:rsid w:val="0084295A"/>
    <w:rsid w:val="00842E50"/>
    <w:rsid w:val="00846160"/>
    <w:rsid w:val="0085283D"/>
    <w:rsid w:val="008529BC"/>
    <w:rsid w:val="0086285D"/>
    <w:rsid w:val="008724E2"/>
    <w:rsid w:val="00877BD2"/>
    <w:rsid w:val="008900F6"/>
    <w:rsid w:val="008A1C1F"/>
    <w:rsid w:val="008A34E6"/>
    <w:rsid w:val="008B7927"/>
    <w:rsid w:val="008D1E0B"/>
    <w:rsid w:val="008D6379"/>
    <w:rsid w:val="008D6EA7"/>
    <w:rsid w:val="008F0CC6"/>
    <w:rsid w:val="008F789E"/>
    <w:rsid w:val="00902007"/>
    <w:rsid w:val="00910F5A"/>
    <w:rsid w:val="00920DB2"/>
    <w:rsid w:val="00927039"/>
    <w:rsid w:val="00945B46"/>
    <w:rsid w:val="00946429"/>
    <w:rsid w:val="00951482"/>
    <w:rsid w:val="009518EC"/>
    <w:rsid w:val="00952C58"/>
    <w:rsid w:val="00953A46"/>
    <w:rsid w:val="00967473"/>
    <w:rsid w:val="00973090"/>
    <w:rsid w:val="00981E97"/>
    <w:rsid w:val="00993C76"/>
    <w:rsid w:val="00995EEC"/>
    <w:rsid w:val="009C23E1"/>
    <w:rsid w:val="009C3CDA"/>
    <w:rsid w:val="009D145C"/>
    <w:rsid w:val="009E4974"/>
    <w:rsid w:val="009E5C52"/>
    <w:rsid w:val="009F06C3"/>
    <w:rsid w:val="009F78DB"/>
    <w:rsid w:val="009F7A96"/>
    <w:rsid w:val="00A116C3"/>
    <w:rsid w:val="00A204C9"/>
    <w:rsid w:val="00A22362"/>
    <w:rsid w:val="00A228F0"/>
    <w:rsid w:val="00A23742"/>
    <w:rsid w:val="00A3247B"/>
    <w:rsid w:val="00A32C87"/>
    <w:rsid w:val="00A51CAC"/>
    <w:rsid w:val="00A65CDD"/>
    <w:rsid w:val="00A66217"/>
    <w:rsid w:val="00A72CE6"/>
    <w:rsid w:val="00A72CF3"/>
    <w:rsid w:val="00A73191"/>
    <w:rsid w:val="00A80D15"/>
    <w:rsid w:val="00A845A9"/>
    <w:rsid w:val="00A86958"/>
    <w:rsid w:val="00A86F92"/>
    <w:rsid w:val="00AA5651"/>
    <w:rsid w:val="00AA5848"/>
    <w:rsid w:val="00AA7750"/>
    <w:rsid w:val="00AC19CD"/>
    <w:rsid w:val="00AC206C"/>
    <w:rsid w:val="00AC7AC6"/>
    <w:rsid w:val="00AD34A4"/>
    <w:rsid w:val="00AD7ECA"/>
    <w:rsid w:val="00AE064D"/>
    <w:rsid w:val="00AF056B"/>
    <w:rsid w:val="00AF1862"/>
    <w:rsid w:val="00AF6694"/>
    <w:rsid w:val="00B02FE6"/>
    <w:rsid w:val="00B05B21"/>
    <w:rsid w:val="00B06C41"/>
    <w:rsid w:val="00B10320"/>
    <w:rsid w:val="00B2126C"/>
    <w:rsid w:val="00B239BA"/>
    <w:rsid w:val="00B468BB"/>
    <w:rsid w:val="00B506C4"/>
    <w:rsid w:val="00B6071E"/>
    <w:rsid w:val="00B74538"/>
    <w:rsid w:val="00B7742E"/>
    <w:rsid w:val="00B81F17"/>
    <w:rsid w:val="00BB774E"/>
    <w:rsid w:val="00BE28F1"/>
    <w:rsid w:val="00BE6DBB"/>
    <w:rsid w:val="00C0642E"/>
    <w:rsid w:val="00C11160"/>
    <w:rsid w:val="00C2053B"/>
    <w:rsid w:val="00C31636"/>
    <w:rsid w:val="00C35E92"/>
    <w:rsid w:val="00C3605D"/>
    <w:rsid w:val="00C402CA"/>
    <w:rsid w:val="00C43B4A"/>
    <w:rsid w:val="00C64FA5"/>
    <w:rsid w:val="00C70A99"/>
    <w:rsid w:val="00C73C95"/>
    <w:rsid w:val="00C765E8"/>
    <w:rsid w:val="00C84A12"/>
    <w:rsid w:val="00CA4137"/>
    <w:rsid w:val="00CA56CF"/>
    <w:rsid w:val="00CC0E12"/>
    <w:rsid w:val="00CE26E4"/>
    <w:rsid w:val="00CF25D0"/>
    <w:rsid w:val="00CF3DC5"/>
    <w:rsid w:val="00D017E2"/>
    <w:rsid w:val="00D062F5"/>
    <w:rsid w:val="00D16D97"/>
    <w:rsid w:val="00D27F42"/>
    <w:rsid w:val="00D322E7"/>
    <w:rsid w:val="00D34527"/>
    <w:rsid w:val="00D3591E"/>
    <w:rsid w:val="00D54E21"/>
    <w:rsid w:val="00D60721"/>
    <w:rsid w:val="00D64CE8"/>
    <w:rsid w:val="00D66A6A"/>
    <w:rsid w:val="00D734AB"/>
    <w:rsid w:val="00D7754F"/>
    <w:rsid w:val="00D848F6"/>
    <w:rsid w:val="00D84A30"/>
    <w:rsid w:val="00D85FF5"/>
    <w:rsid w:val="00D904C3"/>
    <w:rsid w:val="00D917CB"/>
    <w:rsid w:val="00D91F78"/>
    <w:rsid w:val="00DB7F67"/>
    <w:rsid w:val="00DC43EA"/>
    <w:rsid w:val="00DD4B82"/>
    <w:rsid w:val="00DF3469"/>
    <w:rsid w:val="00DF5499"/>
    <w:rsid w:val="00E1556F"/>
    <w:rsid w:val="00E15A9E"/>
    <w:rsid w:val="00E26E7D"/>
    <w:rsid w:val="00E27684"/>
    <w:rsid w:val="00E27FE5"/>
    <w:rsid w:val="00E3419E"/>
    <w:rsid w:val="00E4144B"/>
    <w:rsid w:val="00E44C7D"/>
    <w:rsid w:val="00E4526C"/>
    <w:rsid w:val="00E47B1A"/>
    <w:rsid w:val="00E5207A"/>
    <w:rsid w:val="00E631B1"/>
    <w:rsid w:val="00E66962"/>
    <w:rsid w:val="00E733CA"/>
    <w:rsid w:val="00E87B72"/>
    <w:rsid w:val="00E90739"/>
    <w:rsid w:val="00EB248F"/>
    <w:rsid w:val="00EB35D6"/>
    <w:rsid w:val="00EB5F93"/>
    <w:rsid w:val="00EC0568"/>
    <w:rsid w:val="00ED1AB7"/>
    <w:rsid w:val="00ED3897"/>
    <w:rsid w:val="00ED417C"/>
    <w:rsid w:val="00EE0D15"/>
    <w:rsid w:val="00EE6DA2"/>
    <w:rsid w:val="00EE721A"/>
    <w:rsid w:val="00EF00BA"/>
    <w:rsid w:val="00EF0F3A"/>
    <w:rsid w:val="00F0272E"/>
    <w:rsid w:val="00F160E0"/>
    <w:rsid w:val="00F21D8D"/>
    <w:rsid w:val="00F2438B"/>
    <w:rsid w:val="00F26B90"/>
    <w:rsid w:val="00F340C7"/>
    <w:rsid w:val="00F3623B"/>
    <w:rsid w:val="00F40AEC"/>
    <w:rsid w:val="00F432B4"/>
    <w:rsid w:val="00F51DFA"/>
    <w:rsid w:val="00F54DCA"/>
    <w:rsid w:val="00F61F2A"/>
    <w:rsid w:val="00F71958"/>
    <w:rsid w:val="00F81C33"/>
    <w:rsid w:val="00F83F4E"/>
    <w:rsid w:val="00F84BAA"/>
    <w:rsid w:val="00F84D84"/>
    <w:rsid w:val="00F97613"/>
    <w:rsid w:val="00FA6658"/>
    <w:rsid w:val="00FD287A"/>
    <w:rsid w:val="00FF0966"/>
    <w:rsid w:val="00FF51A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38A726"/>
  <w15:chartTrackingRefBased/>
  <w15:docId w15:val="{07069EF1-634A-4801-B773-24B7992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Colorful List - Accent 11,List Paragraph2,Normal numbered,OBC Bullet"/>
    <w:basedOn w:val="Normal"/>
    <w:link w:val="ListParagraphChar"/>
    <w:uiPriority w:val="34"/>
    <w:qFormat/>
    <w:rsid w:val="00B7742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99"/>
    <w:locked/>
    <w:rsid w:val="00B774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D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F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90"/>
    <w:rPr>
      <w:sz w:val="20"/>
    </w:rPr>
  </w:style>
  <w:style w:type="character" w:customStyle="1" w:styleId="CommentTextChar">
    <w:name w:val="Comment Text Char"/>
    <w:link w:val="CommentText"/>
    <w:rsid w:val="000F0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E90"/>
    <w:rPr>
      <w:b/>
      <w:bCs/>
    </w:rPr>
  </w:style>
  <w:style w:type="character" w:customStyle="1" w:styleId="CommentSubjectChar">
    <w:name w:val="Comment Subject Char"/>
    <w:link w:val="CommentSubject"/>
    <w:rsid w:val="000F0E90"/>
    <w:rPr>
      <w:rFonts w:ascii="TradeGothic" w:hAnsi="TradeGothic"/>
      <w:b/>
      <w:bCs/>
      <w:lang w:eastAsia="en-US"/>
    </w:rPr>
  </w:style>
  <w:style w:type="character" w:customStyle="1" w:styleId="A4">
    <w:name w:val="A4"/>
    <w:uiPriority w:val="99"/>
    <w:rsid w:val="00ED3897"/>
    <w:rPr>
      <w:rFonts w:cs="Acumin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45459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B8CAABC-8BE2-4081-A210-25816722C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A31CB-9A9B-4B86-932C-572A6088219B}"/>
</file>

<file path=customXml/itemProps3.xml><?xml version="1.0" encoding="utf-8"?>
<ds:datastoreItem xmlns:ds="http://schemas.openxmlformats.org/officeDocument/2006/customXml" ds:itemID="{22A402FC-9C7D-4DFA-89C9-A46CA32D78EF}"/>
</file>

<file path=customXml/itemProps4.xml><?xml version="1.0" encoding="utf-8"?>
<ds:datastoreItem xmlns:ds="http://schemas.openxmlformats.org/officeDocument/2006/customXml" ds:itemID="{AC6BFAD1-728A-4125-9F1F-78E5AA9A6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support for Merthyr Tydfil County Borough Council</dc:title>
  <dc:subject/>
  <dc:creator>burnsc</dc:creator>
  <cp:keywords/>
  <cp:lastModifiedBy>Oxenham, James (OFM - Cabinet Division)</cp:lastModifiedBy>
  <cp:revision>3</cp:revision>
  <cp:lastPrinted>2016-03-14T14:00:00Z</cp:lastPrinted>
  <dcterms:created xsi:type="dcterms:W3CDTF">2019-07-18T08:03:00Z</dcterms:created>
  <dcterms:modified xsi:type="dcterms:W3CDTF">2019-07-18T08:05:00Z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A26843678</vt:lpwstr>
  </property>
  <property fmtid="{D5CDD505-2E9C-101B-9397-08002B2CF9AE}" pid="4" name="Objective-Title">
    <vt:lpwstr>MA-P/JJ/2539/19 written statement - Merthyr Tydfil Advisors (E)</vt:lpwstr>
  </property>
  <property fmtid="{D5CDD505-2E9C-101B-9397-08002B2CF9AE}" pid="5" name="Objective-Comment">
    <vt:lpwstr/>
  </property>
  <property fmtid="{D5CDD505-2E9C-101B-9397-08002B2CF9AE}" pid="6" name="Objective-CreationStamp">
    <vt:filetime>2019-07-11T14:34:40Z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2019-07-18T07:51:05Z</vt:filetime>
  </property>
  <property fmtid="{D5CDD505-2E9C-101B-9397-08002B2CF9AE}" pid="10" name="Objective-ModificationStamp">
    <vt:filetime>2019-07-18T07:51:05Z</vt:filetime>
  </property>
  <property fmtid="{D5CDD505-2E9C-101B-9397-08002B2CF9AE}" pid="11" name="Objective-Owner">
    <vt:lpwstr>Hughes, Lisa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- 2019:MA-P/JJ/2539/19 - Merthyr Tydfil County Borough Support Package - Political adviser:</vt:lpwstr>
  </property>
  <property fmtid="{D5CDD505-2E9C-101B-9397-08002B2CF9AE}" pid="13" name="Objective-Parent">
    <vt:lpwstr>MA-P/JJ/2539/19 - Merthyr Tydfil County Borough Support Package - Political adviser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qA1374467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2019-07-10T23:00:00Z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