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627" w14:textId="77777777" w:rsidR="001A39E2" w:rsidRDefault="001A39E2" w:rsidP="001A39E2">
      <w:pPr>
        <w:jc w:val="right"/>
        <w:rPr>
          <w:b/>
        </w:rPr>
      </w:pPr>
    </w:p>
    <w:p w14:paraId="4E58795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55CB0D" wp14:editId="175B6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4F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334012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D1C38D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BE430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41DA3E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379C56" wp14:editId="557567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0D14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97379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B3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B5D89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3C92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83648" w14:textId="7699E2EB" w:rsidR="00EA5290" w:rsidRPr="00670227" w:rsidRDefault="00174FB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Riparian Ownership</w:t>
            </w:r>
            <w:r w:rsidR="00D16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Maintaining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Watercourses</w:t>
            </w:r>
          </w:p>
        </w:tc>
      </w:tr>
      <w:tr w:rsidR="00EA5290" w:rsidRPr="00A011A1" w14:paraId="386E316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174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224A" w14:textId="75F23389" w:rsidR="00EA5290" w:rsidRPr="00670227" w:rsidRDefault="00B5252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365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February </w:t>
            </w:r>
            <w:r w:rsidR="00174FB1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</w:tc>
      </w:tr>
      <w:tr w:rsidR="00EA5290" w:rsidRPr="00A011A1" w14:paraId="026E54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D8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6FE15" w14:textId="748FBCD9" w:rsidR="00EA5290" w:rsidRPr="00670227" w:rsidRDefault="00174FB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DD45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2EB5808B" w14:textId="280B4D3B" w:rsidR="003C7E34" w:rsidRDefault="003C7E34">
      <w:pPr>
        <w:rPr>
          <w:rFonts w:ascii="Arial" w:hAnsi="Arial"/>
          <w:sz w:val="24"/>
        </w:rPr>
      </w:pPr>
    </w:p>
    <w:p w14:paraId="30B895FC" w14:textId="7B7D71BB" w:rsidR="00F645EB" w:rsidRDefault="00BF6C90" w:rsidP="003C7E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hyperlink r:id="rId8" w:history="1">
        <w:r w:rsidRPr="00EA23B1">
          <w:rPr>
            <w:rStyle w:val="Hyperlink"/>
            <w:rFonts w:ascii="Arial" w:hAnsi="Arial" w:cs="Arial"/>
            <w:sz w:val="24"/>
            <w:szCs w:val="24"/>
          </w:rPr>
          <w:t>National Flood Strategy</w:t>
        </w:r>
      </w:hyperlink>
      <w:r>
        <w:rPr>
          <w:rFonts w:ascii="Arial" w:hAnsi="Arial" w:cs="Arial"/>
          <w:sz w:val="24"/>
          <w:szCs w:val="24"/>
        </w:rPr>
        <w:t xml:space="preserve"> highlights that a</w:t>
      </w:r>
      <w:r w:rsidRPr="009A57BE">
        <w:rPr>
          <w:rFonts w:ascii="Arial" w:hAnsi="Arial" w:cs="Arial"/>
          <w:sz w:val="24"/>
          <w:szCs w:val="24"/>
        </w:rPr>
        <w:t xml:space="preserve">cross Wales, </w:t>
      </w:r>
      <w:r w:rsidR="00F645EB">
        <w:rPr>
          <w:rFonts w:ascii="Arial" w:hAnsi="Arial" w:cs="Arial"/>
          <w:sz w:val="24"/>
          <w:szCs w:val="24"/>
        </w:rPr>
        <w:t>more than</w:t>
      </w:r>
      <w:r w:rsidR="00F645EB" w:rsidRPr="009A57BE">
        <w:rPr>
          <w:rFonts w:ascii="Arial" w:hAnsi="Arial" w:cs="Arial"/>
          <w:sz w:val="24"/>
          <w:szCs w:val="24"/>
        </w:rPr>
        <w:t xml:space="preserve"> </w:t>
      </w:r>
      <w:r w:rsidRPr="009A57BE">
        <w:rPr>
          <w:rFonts w:ascii="Arial" w:hAnsi="Arial" w:cs="Arial"/>
          <w:sz w:val="24"/>
          <w:szCs w:val="24"/>
        </w:rPr>
        <w:t xml:space="preserve">245,000 properties are at risk of flooding </w:t>
      </w:r>
      <w:r>
        <w:rPr>
          <w:rFonts w:ascii="Arial" w:hAnsi="Arial" w:cs="Arial"/>
          <w:sz w:val="24"/>
          <w:szCs w:val="24"/>
        </w:rPr>
        <w:t xml:space="preserve">on an ongoing basis </w:t>
      </w:r>
      <w:r w:rsidRPr="009A57BE">
        <w:rPr>
          <w:rFonts w:ascii="Arial" w:hAnsi="Arial" w:cs="Arial"/>
          <w:sz w:val="24"/>
          <w:szCs w:val="24"/>
        </w:rPr>
        <w:t xml:space="preserve">from rivers, the sea and surface water. </w:t>
      </w:r>
      <w:r w:rsidR="003C7E34" w:rsidRPr="009A57BE" w:rsidDel="003C7E34">
        <w:rPr>
          <w:rFonts w:ascii="Arial" w:hAnsi="Arial" w:cs="Arial"/>
          <w:sz w:val="24"/>
          <w:szCs w:val="24"/>
        </w:rPr>
        <w:t xml:space="preserve">As </w:t>
      </w:r>
      <w:r w:rsidR="003C7E34">
        <w:rPr>
          <w:rFonts w:ascii="Arial" w:hAnsi="Arial" w:cs="Arial"/>
          <w:sz w:val="24"/>
          <w:szCs w:val="24"/>
        </w:rPr>
        <w:t>our</w:t>
      </w:r>
      <w:r w:rsidR="003C7E34" w:rsidRPr="009A57BE" w:rsidDel="003C7E34">
        <w:rPr>
          <w:rFonts w:ascii="Arial" w:hAnsi="Arial" w:cs="Arial"/>
          <w:sz w:val="24"/>
          <w:szCs w:val="24"/>
        </w:rPr>
        <w:t xml:space="preserve"> climate changes</w:t>
      </w:r>
      <w:r w:rsidR="003C7E34">
        <w:rPr>
          <w:rFonts w:ascii="Arial" w:hAnsi="Arial" w:cs="Arial"/>
          <w:sz w:val="24"/>
          <w:szCs w:val="24"/>
        </w:rPr>
        <w:t>,</w:t>
      </w:r>
      <w:r w:rsidR="003C7E34" w:rsidRPr="009A57BE" w:rsidDel="003C7E34">
        <w:rPr>
          <w:rFonts w:ascii="Arial" w:hAnsi="Arial" w:cs="Arial"/>
          <w:sz w:val="24"/>
          <w:szCs w:val="24"/>
        </w:rPr>
        <w:t xml:space="preserve"> we can expect th</w:t>
      </w:r>
      <w:r w:rsidR="003C7E34" w:rsidDel="003C7E34">
        <w:rPr>
          <w:rFonts w:ascii="Arial" w:hAnsi="Arial" w:cs="Arial"/>
          <w:sz w:val="24"/>
          <w:szCs w:val="24"/>
        </w:rPr>
        <w:t xml:space="preserve">e frequency and severity of flooding </w:t>
      </w:r>
      <w:r w:rsidR="003C7E34" w:rsidRPr="009A57BE" w:rsidDel="003C7E34">
        <w:rPr>
          <w:rFonts w:ascii="Arial" w:hAnsi="Arial" w:cs="Arial"/>
          <w:sz w:val="24"/>
          <w:szCs w:val="24"/>
        </w:rPr>
        <w:t>to increase</w:t>
      </w:r>
      <w:r w:rsidR="003C7E34" w:rsidDel="003C7E34">
        <w:rPr>
          <w:rFonts w:ascii="Arial" w:hAnsi="Arial" w:cs="Arial"/>
          <w:sz w:val="24"/>
          <w:szCs w:val="24"/>
        </w:rPr>
        <w:t>, along with the threat of river erosion.</w:t>
      </w:r>
      <w:r w:rsidR="003C7E34">
        <w:rPr>
          <w:rFonts w:ascii="Arial" w:hAnsi="Arial" w:cs="Arial"/>
          <w:sz w:val="24"/>
          <w:szCs w:val="24"/>
        </w:rPr>
        <w:t xml:space="preserve"> </w:t>
      </w:r>
    </w:p>
    <w:p w14:paraId="3582CD51" w14:textId="7856AAB6" w:rsidR="003C7E34" w:rsidRDefault="00F645EB" w:rsidP="003C7E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C7E34">
        <w:rPr>
          <w:rFonts w:ascii="Arial" w:hAnsi="Arial" w:cs="Arial"/>
          <w:sz w:val="24"/>
          <w:szCs w:val="24"/>
        </w:rPr>
        <w:t xml:space="preserve">isn’t possible to prevent all flooding, but we can, and are, taking steps to build more resilient communities across Wales. </w:t>
      </w:r>
      <w:r>
        <w:rPr>
          <w:rFonts w:ascii="Arial" w:hAnsi="Arial" w:cs="Arial"/>
          <w:sz w:val="24"/>
          <w:szCs w:val="24"/>
        </w:rPr>
        <w:t xml:space="preserve">We are working </w:t>
      </w:r>
      <w:r w:rsidR="003C7E34">
        <w:rPr>
          <w:rFonts w:ascii="Arial" w:hAnsi="Arial" w:cs="Arial"/>
          <w:sz w:val="24"/>
          <w:szCs w:val="24"/>
        </w:rPr>
        <w:t xml:space="preserve">closely with our </w:t>
      </w:r>
      <w:r>
        <w:rPr>
          <w:rFonts w:ascii="Arial" w:hAnsi="Arial" w:cs="Arial"/>
          <w:sz w:val="24"/>
          <w:szCs w:val="24"/>
        </w:rPr>
        <w:t xml:space="preserve">risk management authorities, </w:t>
      </w:r>
      <w:r w:rsidR="003C7E34">
        <w:rPr>
          <w:rFonts w:ascii="Arial" w:hAnsi="Arial" w:cs="Arial"/>
          <w:sz w:val="24"/>
          <w:szCs w:val="24"/>
        </w:rPr>
        <w:t xml:space="preserve">such as local authorities and </w:t>
      </w:r>
      <w:r>
        <w:rPr>
          <w:rFonts w:ascii="Arial" w:hAnsi="Arial" w:cs="Arial"/>
          <w:sz w:val="24"/>
          <w:szCs w:val="24"/>
        </w:rPr>
        <w:t>Natural Resources Wales (</w:t>
      </w:r>
      <w:r w:rsidR="003C7E34">
        <w:rPr>
          <w:rFonts w:ascii="Arial" w:hAnsi="Arial" w:cs="Arial"/>
          <w:sz w:val="24"/>
          <w:szCs w:val="24"/>
        </w:rPr>
        <w:t>NRW</w:t>
      </w:r>
      <w:r>
        <w:rPr>
          <w:rFonts w:ascii="Arial" w:hAnsi="Arial" w:cs="Arial"/>
          <w:sz w:val="24"/>
          <w:szCs w:val="24"/>
        </w:rPr>
        <w:t>)</w:t>
      </w:r>
      <w:r w:rsidR="003C7E34">
        <w:rPr>
          <w:rFonts w:ascii="Arial" w:hAnsi="Arial" w:cs="Arial"/>
          <w:sz w:val="24"/>
          <w:szCs w:val="24"/>
        </w:rPr>
        <w:t xml:space="preserve"> to progress and deliver our Flood and Coastal Erosion Risk Management (FCERM) </w:t>
      </w:r>
      <w:r>
        <w:rPr>
          <w:rFonts w:ascii="Arial" w:hAnsi="Arial" w:cs="Arial"/>
          <w:sz w:val="24"/>
          <w:szCs w:val="24"/>
        </w:rPr>
        <w:t>programme</w:t>
      </w:r>
      <w:r w:rsidR="003C7E34">
        <w:rPr>
          <w:rFonts w:ascii="Arial" w:hAnsi="Arial" w:cs="Arial"/>
          <w:sz w:val="24"/>
          <w:szCs w:val="24"/>
        </w:rPr>
        <w:t>. This financial year alone we allocated a record £75</w:t>
      </w:r>
      <w:r>
        <w:rPr>
          <w:rFonts w:ascii="Arial" w:hAnsi="Arial" w:cs="Arial"/>
          <w:sz w:val="24"/>
          <w:szCs w:val="24"/>
        </w:rPr>
        <w:t xml:space="preserve">m </w:t>
      </w:r>
      <w:r w:rsidR="003C7E34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 xml:space="preserve">programme – </w:t>
      </w:r>
      <w:r w:rsidR="003C7E3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3C7E34">
        <w:rPr>
          <w:rFonts w:ascii="Arial" w:hAnsi="Arial" w:cs="Arial"/>
          <w:sz w:val="24"/>
          <w:szCs w:val="24"/>
        </w:rPr>
        <w:t>highest spend in a single year to date.</w:t>
      </w:r>
    </w:p>
    <w:p w14:paraId="40AEF8BE" w14:textId="2F8FF199" w:rsidR="003C7E34" w:rsidRPr="00DD45A9" w:rsidRDefault="00DD45A9" w:rsidP="003C7E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A1D2D">
        <w:rPr>
          <w:rFonts w:ascii="Arial" w:hAnsi="Arial" w:cs="Arial"/>
          <w:color w:val="000000"/>
          <w:sz w:val="24"/>
          <w:szCs w:val="24"/>
        </w:rPr>
        <w:t>Effective flood risk management requires collaboration between public authorities and private landowners.</w:t>
      </w:r>
      <w:r w:rsidR="00F645EB">
        <w:rPr>
          <w:rFonts w:ascii="Arial" w:hAnsi="Arial" w:cs="Arial"/>
          <w:sz w:val="24"/>
          <w:szCs w:val="24"/>
        </w:rPr>
        <w:t xml:space="preserve"> </w:t>
      </w:r>
      <w:r w:rsidR="003C7E34" w:rsidRPr="00DD45A9">
        <w:rPr>
          <w:rFonts w:ascii="Arial" w:hAnsi="Arial" w:cs="Arial"/>
          <w:sz w:val="24"/>
          <w:szCs w:val="24"/>
        </w:rPr>
        <w:t xml:space="preserve">Risk </w:t>
      </w:r>
      <w:r w:rsidR="00F645EB">
        <w:rPr>
          <w:rFonts w:ascii="Arial" w:hAnsi="Arial" w:cs="Arial"/>
          <w:sz w:val="24"/>
          <w:szCs w:val="24"/>
        </w:rPr>
        <w:t>m</w:t>
      </w:r>
      <w:r w:rsidR="00F645EB" w:rsidRPr="00DD45A9">
        <w:rPr>
          <w:rFonts w:ascii="Arial" w:hAnsi="Arial" w:cs="Arial"/>
          <w:sz w:val="24"/>
          <w:szCs w:val="24"/>
        </w:rPr>
        <w:t xml:space="preserve">anagement </w:t>
      </w:r>
      <w:r w:rsidR="00F645EB">
        <w:rPr>
          <w:rFonts w:ascii="Arial" w:hAnsi="Arial" w:cs="Arial"/>
          <w:sz w:val="24"/>
          <w:szCs w:val="24"/>
        </w:rPr>
        <w:t>a</w:t>
      </w:r>
      <w:r w:rsidR="00F645EB" w:rsidRPr="00DD45A9">
        <w:rPr>
          <w:rFonts w:ascii="Arial" w:hAnsi="Arial" w:cs="Arial"/>
          <w:sz w:val="24"/>
          <w:szCs w:val="24"/>
        </w:rPr>
        <w:t xml:space="preserve">uthorities </w:t>
      </w:r>
      <w:r w:rsidR="003C7E34" w:rsidRPr="00DD45A9">
        <w:rPr>
          <w:rFonts w:ascii="Arial" w:hAnsi="Arial" w:cs="Arial"/>
          <w:sz w:val="24"/>
          <w:szCs w:val="24"/>
        </w:rPr>
        <w:t>only have permissive powers relating to the management of flooding</w:t>
      </w:r>
      <w:r w:rsidR="00F645EB">
        <w:rPr>
          <w:rFonts w:ascii="Arial" w:hAnsi="Arial" w:cs="Arial"/>
          <w:sz w:val="24"/>
          <w:szCs w:val="24"/>
        </w:rPr>
        <w:t xml:space="preserve">; </w:t>
      </w:r>
      <w:r w:rsidR="00DE40B0" w:rsidRPr="00DD45A9">
        <w:rPr>
          <w:rFonts w:ascii="Arial" w:hAnsi="Arial" w:cs="Arial"/>
          <w:sz w:val="24"/>
          <w:szCs w:val="24"/>
        </w:rPr>
        <w:t>t</w:t>
      </w:r>
      <w:r w:rsidR="003C7E34" w:rsidRPr="00DD45A9">
        <w:rPr>
          <w:rFonts w:ascii="Arial" w:hAnsi="Arial" w:cs="Arial"/>
          <w:sz w:val="24"/>
          <w:szCs w:val="24"/>
        </w:rPr>
        <w:t>hey do not have powers to intervene when river erosion occurs</w:t>
      </w:r>
      <w:r w:rsidR="00F645EB">
        <w:rPr>
          <w:rFonts w:ascii="Arial" w:hAnsi="Arial" w:cs="Arial"/>
          <w:sz w:val="24"/>
          <w:szCs w:val="24"/>
        </w:rPr>
        <w:t xml:space="preserve"> – </w:t>
      </w:r>
      <w:r w:rsidR="00462E83" w:rsidRPr="00DD45A9">
        <w:rPr>
          <w:rFonts w:ascii="Arial" w:hAnsi="Arial" w:cs="Arial"/>
          <w:sz w:val="24"/>
          <w:szCs w:val="24"/>
        </w:rPr>
        <w:t>this</w:t>
      </w:r>
      <w:r w:rsidR="00F645EB">
        <w:rPr>
          <w:rFonts w:ascii="Arial" w:hAnsi="Arial" w:cs="Arial"/>
          <w:sz w:val="24"/>
          <w:szCs w:val="24"/>
        </w:rPr>
        <w:t xml:space="preserve"> </w:t>
      </w:r>
      <w:r w:rsidR="00462E83" w:rsidRPr="00DD45A9">
        <w:rPr>
          <w:rFonts w:ascii="Arial" w:hAnsi="Arial" w:cs="Arial"/>
          <w:sz w:val="24"/>
          <w:szCs w:val="24"/>
        </w:rPr>
        <w:t>is</w:t>
      </w:r>
      <w:r w:rsidR="003C7E34" w:rsidRPr="00DD45A9">
        <w:rPr>
          <w:rFonts w:ascii="Arial" w:hAnsi="Arial" w:cs="Arial"/>
          <w:sz w:val="24"/>
          <w:szCs w:val="24"/>
        </w:rPr>
        <w:t xml:space="preserve"> the responsibility of the riparian landowner. </w:t>
      </w:r>
      <w:r w:rsidR="00BF6C90" w:rsidRPr="00DD45A9">
        <w:rPr>
          <w:rFonts w:ascii="Arial" w:hAnsi="Arial" w:cs="Arial"/>
          <w:sz w:val="24"/>
          <w:szCs w:val="24"/>
        </w:rPr>
        <w:t xml:space="preserve">To help us collectively build the greatest flood resilience, riparian landowners have a vital role to play. </w:t>
      </w:r>
    </w:p>
    <w:p w14:paraId="221E478E" w14:textId="2DE8DAD6" w:rsidR="00BF6C90" w:rsidRDefault="003C7E34" w:rsidP="003C7E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who owns land or property</w:t>
      </w:r>
      <w:r w:rsidR="00F645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either contains or is next to a river, stream or ditch is a riparian landowner. The principals of riparian ownership have been established in common law for </w:t>
      </w:r>
      <w:r w:rsidR="00F645EB">
        <w:rPr>
          <w:rFonts w:ascii="Arial" w:hAnsi="Arial" w:cs="Arial"/>
          <w:sz w:val="24"/>
          <w:szCs w:val="24"/>
        </w:rPr>
        <w:t xml:space="preserve">more than </w:t>
      </w:r>
      <w:r>
        <w:rPr>
          <w:rFonts w:ascii="Arial" w:hAnsi="Arial" w:cs="Arial"/>
          <w:sz w:val="24"/>
          <w:szCs w:val="24"/>
        </w:rPr>
        <w:t>200 years, but recent discussions around flood risk management in the Senedd suggests many landowners are unaware of the</w:t>
      </w:r>
      <w:r w:rsidR="00462E83">
        <w:rPr>
          <w:rFonts w:ascii="Arial" w:hAnsi="Arial" w:cs="Arial"/>
          <w:sz w:val="24"/>
          <w:szCs w:val="24"/>
        </w:rPr>
        <w:t xml:space="preserve">ir responsibilities. </w:t>
      </w:r>
    </w:p>
    <w:p w14:paraId="2DD87324" w14:textId="3EDC9D28" w:rsidR="00F645EB" w:rsidRDefault="003C7E34" w:rsidP="003C7E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NRW has produced a </w:t>
      </w:r>
      <w:hyperlink r:id="rId9" w:history="1">
        <w:r w:rsidRPr="00EA23B1">
          <w:rPr>
            <w:rStyle w:val="Hyperlink"/>
            <w:rFonts w:ascii="Arial" w:hAnsi="Arial" w:cs="Arial"/>
            <w:sz w:val="24"/>
            <w:szCs w:val="24"/>
          </w:rPr>
          <w:t>guidance document</w:t>
        </w:r>
      </w:hyperlink>
      <w:r>
        <w:rPr>
          <w:rFonts w:ascii="Arial" w:hAnsi="Arial" w:cs="Arial"/>
          <w:sz w:val="24"/>
          <w:szCs w:val="24"/>
        </w:rPr>
        <w:t xml:space="preserve">  which explains to landowners how riparian ownership works, and how it might affect them.</w:t>
      </w:r>
      <w:r w:rsidR="00BF6C90">
        <w:rPr>
          <w:rFonts w:ascii="Arial" w:hAnsi="Arial" w:cs="Arial"/>
          <w:sz w:val="24"/>
          <w:szCs w:val="24"/>
        </w:rPr>
        <w:t xml:space="preserve"> </w:t>
      </w:r>
    </w:p>
    <w:p w14:paraId="130DE75F" w14:textId="3468AAA7" w:rsidR="009A57BE" w:rsidRPr="009811B0" w:rsidRDefault="003C7E34" w:rsidP="009811B0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strongly encourage Members to share NRW’s guidance with constituents so riparian landowners are fully informed </w:t>
      </w:r>
      <w:r w:rsidR="00F645EB">
        <w:rPr>
          <w:rFonts w:ascii="Arial" w:hAnsi="Arial" w:cs="Arial"/>
          <w:sz w:val="24"/>
          <w:szCs w:val="24"/>
        </w:rPr>
        <w:t xml:space="preserve">about </w:t>
      </w:r>
      <w:r w:rsidR="00282DAC">
        <w:rPr>
          <w:rFonts w:ascii="Arial" w:hAnsi="Arial" w:cs="Arial"/>
          <w:sz w:val="24"/>
          <w:szCs w:val="24"/>
        </w:rPr>
        <w:t>their role in managing flood risk</w:t>
      </w:r>
      <w:r>
        <w:rPr>
          <w:rFonts w:ascii="Arial" w:hAnsi="Arial" w:cs="Arial"/>
          <w:sz w:val="24"/>
          <w:szCs w:val="24"/>
        </w:rPr>
        <w:t xml:space="preserve">. This will help to improve our collective resilience to flooding by ensuring our watercourses and their associated assets are maintained to the best possible condition.  </w:t>
      </w:r>
    </w:p>
    <w:sectPr w:rsidR="009A57BE" w:rsidRPr="009811B0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A968" w14:textId="77777777" w:rsidR="002737B2" w:rsidRDefault="002737B2">
      <w:r>
        <w:separator/>
      </w:r>
    </w:p>
  </w:endnote>
  <w:endnote w:type="continuationSeparator" w:id="0">
    <w:p w14:paraId="21E624AB" w14:textId="77777777" w:rsidR="002737B2" w:rsidRDefault="0027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BB6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6115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610C" w14:textId="66D9AF6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57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39DDC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9D4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6E9AAD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5CDA" w14:textId="77777777" w:rsidR="002737B2" w:rsidRDefault="002737B2">
      <w:r>
        <w:separator/>
      </w:r>
    </w:p>
  </w:footnote>
  <w:footnote w:type="continuationSeparator" w:id="0">
    <w:p w14:paraId="03906D57" w14:textId="77777777" w:rsidR="002737B2" w:rsidRDefault="0027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CEC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8238A0C" wp14:editId="3673E9B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0F500" w14:textId="77777777" w:rsidR="00DD4B82" w:rsidRDefault="00DD4B82">
    <w:pPr>
      <w:pStyle w:val="Header"/>
    </w:pPr>
  </w:p>
  <w:p w14:paraId="7BA3BDC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F43"/>
    <w:multiLevelType w:val="hybridMultilevel"/>
    <w:tmpl w:val="CAE68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241407">
    <w:abstractNumId w:val="1"/>
  </w:num>
  <w:num w:numId="2" w16cid:durableId="115298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010"/>
    <w:rsid w:val="00023B69"/>
    <w:rsid w:val="000516D9"/>
    <w:rsid w:val="0006774B"/>
    <w:rsid w:val="0007515A"/>
    <w:rsid w:val="00082B81"/>
    <w:rsid w:val="00090C3D"/>
    <w:rsid w:val="00097118"/>
    <w:rsid w:val="000A1D2D"/>
    <w:rsid w:val="000C3A52"/>
    <w:rsid w:val="000C53DB"/>
    <w:rsid w:val="000C5E9B"/>
    <w:rsid w:val="00126C07"/>
    <w:rsid w:val="00134918"/>
    <w:rsid w:val="001460B1"/>
    <w:rsid w:val="001610BF"/>
    <w:rsid w:val="0017102C"/>
    <w:rsid w:val="00174FB1"/>
    <w:rsid w:val="001A39E2"/>
    <w:rsid w:val="001A6AF1"/>
    <w:rsid w:val="001B027C"/>
    <w:rsid w:val="001B288D"/>
    <w:rsid w:val="001C532F"/>
    <w:rsid w:val="001E53BF"/>
    <w:rsid w:val="00214B25"/>
    <w:rsid w:val="00223E62"/>
    <w:rsid w:val="0025322A"/>
    <w:rsid w:val="002717D4"/>
    <w:rsid w:val="002737B2"/>
    <w:rsid w:val="00274F08"/>
    <w:rsid w:val="00282DAC"/>
    <w:rsid w:val="002A5310"/>
    <w:rsid w:val="002B4C4B"/>
    <w:rsid w:val="002C57B6"/>
    <w:rsid w:val="002D43A7"/>
    <w:rsid w:val="002E5EEB"/>
    <w:rsid w:val="002F0EB9"/>
    <w:rsid w:val="002F53A9"/>
    <w:rsid w:val="00314E36"/>
    <w:rsid w:val="003220C1"/>
    <w:rsid w:val="00325A94"/>
    <w:rsid w:val="00356D7B"/>
    <w:rsid w:val="00357893"/>
    <w:rsid w:val="003670C1"/>
    <w:rsid w:val="00370471"/>
    <w:rsid w:val="003A6829"/>
    <w:rsid w:val="003B1503"/>
    <w:rsid w:val="003B3D64"/>
    <w:rsid w:val="003C5133"/>
    <w:rsid w:val="003C7E34"/>
    <w:rsid w:val="00412673"/>
    <w:rsid w:val="0043031D"/>
    <w:rsid w:val="00462E83"/>
    <w:rsid w:val="0046757C"/>
    <w:rsid w:val="004D59B7"/>
    <w:rsid w:val="00560F1F"/>
    <w:rsid w:val="00574BB3"/>
    <w:rsid w:val="005908B5"/>
    <w:rsid w:val="005A22E2"/>
    <w:rsid w:val="005B030B"/>
    <w:rsid w:val="005D2A41"/>
    <w:rsid w:val="005D7663"/>
    <w:rsid w:val="005E1569"/>
    <w:rsid w:val="005F1659"/>
    <w:rsid w:val="00603548"/>
    <w:rsid w:val="00632D4A"/>
    <w:rsid w:val="00636526"/>
    <w:rsid w:val="00654C0A"/>
    <w:rsid w:val="006633C7"/>
    <w:rsid w:val="00663F04"/>
    <w:rsid w:val="00664A41"/>
    <w:rsid w:val="00670227"/>
    <w:rsid w:val="006814BD"/>
    <w:rsid w:val="0069133F"/>
    <w:rsid w:val="006A35F8"/>
    <w:rsid w:val="006A5F8E"/>
    <w:rsid w:val="006B340E"/>
    <w:rsid w:val="006B461D"/>
    <w:rsid w:val="006E0A2C"/>
    <w:rsid w:val="006F6EA8"/>
    <w:rsid w:val="00703993"/>
    <w:rsid w:val="00713A5C"/>
    <w:rsid w:val="0073380E"/>
    <w:rsid w:val="00743B79"/>
    <w:rsid w:val="007523BC"/>
    <w:rsid w:val="00752C48"/>
    <w:rsid w:val="007A05FB"/>
    <w:rsid w:val="007B5260"/>
    <w:rsid w:val="007C24E7"/>
    <w:rsid w:val="007D1402"/>
    <w:rsid w:val="007D69D2"/>
    <w:rsid w:val="007F5E64"/>
    <w:rsid w:val="00800FA0"/>
    <w:rsid w:val="00812370"/>
    <w:rsid w:val="0082411A"/>
    <w:rsid w:val="00827879"/>
    <w:rsid w:val="008320BD"/>
    <w:rsid w:val="00834597"/>
    <w:rsid w:val="00841628"/>
    <w:rsid w:val="00846160"/>
    <w:rsid w:val="00877BD2"/>
    <w:rsid w:val="008B440B"/>
    <w:rsid w:val="008B7927"/>
    <w:rsid w:val="008D1E0B"/>
    <w:rsid w:val="008F0CC6"/>
    <w:rsid w:val="008F14E6"/>
    <w:rsid w:val="008F789E"/>
    <w:rsid w:val="00905771"/>
    <w:rsid w:val="009135B0"/>
    <w:rsid w:val="00953A46"/>
    <w:rsid w:val="00967473"/>
    <w:rsid w:val="00973090"/>
    <w:rsid w:val="009811B0"/>
    <w:rsid w:val="00995EEC"/>
    <w:rsid w:val="009A57BE"/>
    <w:rsid w:val="009B54BB"/>
    <w:rsid w:val="009C29FE"/>
    <w:rsid w:val="009D26D8"/>
    <w:rsid w:val="009E4974"/>
    <w:rsid w:val="009F06C3"/>
    <w:rsid w:val="00A204C9"/>
    <w:rsid w:val="00A23742"/>
    <w:rsid w:val="00A24EBA"/>
    <w:rsid w:val="00A3247B"/>
    <w:rsid w:val="00A41B02"/>
    <w:rsid w:val="00A449B9"/>
    <w:rsid w:val="00A709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2524"/>
    <w:rsid w:val="00B551E8"/>
    <w:rsid w:val="00B81F17"/>
    <w:rsid w:val="00BF6C90"/>
    <w:rsid w:val="00BF7792"/>
    <w:rsid w:val="00C43B4A"/>
    <w:rsid w:val="00C64FA5"/>
    <w:rsid w:val="00C84A12"/>
    <w:rsid w:val="00C96CB8"/>
    <w:rsid w:val="00CF3DC5"/>
    <w:rsid w:val="00D017E2"/>
    <w:rsid w:val="00D166AF"/>
    <w:rsid w:val="00D16D97"/>
    <w:rsid w:val="00D175AE"/>
    <w:rsid w:val="00D23B5B"/>
    <w:rsid w:val="00D252C2"/>
    <w:rsid w:val="00D27F42"/>
    <w:rsid w:val="00D84713"/>
    <w:rsid w:val="00DA2F20"/>
    <w:rsid w:val="00DC2E6B"/>
    <w:rsid w:val="00DD45A9"/>
    <w:rsid w:val="00DD4B82"/>
    <w:rsid w:val="00DE40B0"/>
    <w:rsid w:val="00E1556F"/>
    <w:rsid w:val="00E3419E"/>
    <w:rsid w:val="00E3658D"/>
    <w:rsid w:val="00E47B1A"/>
    <w:rsid w:val="00E631B1"/>
    <w:rsid w:val="00E70B54"/>
    <w:rsid w:val="00E824E0"/>
    <w:rsid w:val="00EA23B1"/>
    <w:rsid w:val="00EA5290"/>
    <w:rsid w:val="00EB248F"/>
    <w:rsid w:val="00EB5F93"/>
    <w:rsid w:val="00EC0568"/>
    <w:rsid w:val="00EE63E1"/>
    <w:rsid w:val="00EE721A"/>
    <w:rsid w:val="00F0272E"/>
    <w:rsid w:val="00F10153"/>
    <w:rsid w:val="00F2438B"/>
    <w:rsid w:val="00F645EB"/>
    <w:rsid w:val="00F6665D"/>
    <w:rsid w:val="00F81C33"/>
    <w:rsid w:val="00F923C2"/>
    <w:rsid w:val="00F97613"/>
    <w:rsid w:val="00FF0966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8A49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9A57BE"/>
    <w:rPr>
      <w:rFonts w:ascii="TradeGothic" w:hAnsi="TradeGothic"/>
      <w:sz w:val="22"/>
      <w:lang w:eastAsia="en-US"/>
    </w:rPr>
  </w:style>
  <w:style w:type="paragraph" w:styleId="NoSpacing">
    <w:name w:val="No Spacing"/>
    <w:uiPriority w:val="1"/>
    <w:qFormat/>
    <w:rsid w:val="009A57BE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D59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9D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0401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40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0401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401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sites/default/files/publications/2020-11/the-national-strategy-for-flood-and-coastal-erosion-risk-management-in-wales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turalresources.wales/media/680422/living-on-the-edge-final-jan-20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A49635113</value>
    </field>
    <field name="Objective-Title">
      <value order="0">Written Statement - Riparian Ownership - Watercourses - Eng</value>
    </field>
    <field name="Objective-Description">
      <value order="0"/>
    </field>
    <field name="Objective-CreationStamp">
      <value order="0">2024-01-31T16:36:48Z</value>
    </field>
    <field name="Objective-IsApproved">
      <value order="0">false</value>
    </field>
    <field name="Objective-IsPublished">
      <value order="0">true</value>
    </field>
    <field name="Objective-DatePublished">
      <value order="0">2024-01-31T16:37:23Z</value>
    </field>
    <field name="Objective-ModificationStamp">
      <value order="0">2024-01-31T16:37:23Z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statements:2024</value>
    </field>
    <field name="Objective-Parent">
      <value order="0">2024</value>
    </field>
    <field name="Objective-State">
      <value order="0">Published</value>
    </field>
    <field name="Objective-VersionId">
      <value order="0">vA92716979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2024-02-07T08:47:00Z</dcterms:created>
  <dcterms:modified xsi:type="dcterms:W3CDTF">2024-02-07T08:47:00Z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A49635113</vt:lpwstr>
  </property>
  <property fmtid="{D5CDD505-2E9C-101B-9397-08002B2CF9AE}" pid="4" name="Objective-Title">
    <vt:lpwstr>Written Statement - Riparian Ownership - Watercourses - Eng</vt:lpwstr>
  </property>
  <property fmtid="{D5CDD505-2E9C-101B-9397-08002B2CF9AE}" pid="5" name="Objective-Comment">
    <vt:lpwstr/>
  </property>
  <property fmtid="{D5CDD505-2E9C-101B-9397-08002B2CF9AE}" pid="6" name="Objective-CreationStamp">
    <vt:filetime>2024-01-31T16:36:48Z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2024-01-31T16:37:23Z</vt:filetime>
  </property>
  <property fmtid="{D5CDD505-2E9C-101B-9397-08002B2CF9AE}" pid="10" name="Objective-ModificationStamp">
    <vt:filetime>2024-01-31T16:37:23Z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statements:2024:</vt:lpwstr>
  </property>
  <property fmtid="{D5CDD505-2E9C-101B-9397-08002B2CF9AE}" pid="13" name="Objective-Parent">
    <vt:lpwstr>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vA92716979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