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999F" w14:textId="77777777" w:rsidR="00FE3735" w:rsidRDefault="00AE57E6">
      <w:pPr>
        <w:pStyle w:val="BodyText"/>
        <w:ind w:left="7421"/>
        <w:rPr>
          <w:rFonts w:ascii="Times New Roman"/>
          <w:sz w:val="20"/>
        </w:rPr>
      </w:pPr>
      <w:r>
        <w:rPr>
          <w:rFonts w:ascii="Times New Roman"/>
          <w:noProof/>
          <w:sz w:val="20"/>
        </w:rPr>
        <w:drawing>
          <wp:inline distT="0" distB="0" distL="0" distR="0" wp14:anchorId="51DC9A07" wp14:editId="51DC9A08">
            <wp:extent cx="1478362" cy="1402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78362" cy="1402079"/>
                    </a:xfrm>
                    <a:prstGeom prst="rect">
                      <a:avLst/>
                    </a:prstGeom>
                  </pic:spPr>
                </pic:pic>
              </a:graphicData>
            </a:graphic>
          </wp:inline>
        </w:drawing>
      </w:r>
    </w:p>
    <w:p w14:paraId="51DC99A0" w14:textId="77777777" w:rsidR="00FE3735" w:rsidRDefault="00FE3735">
      <w:pPr>
        <w:pStyle w:val="BodyText"/>
        <w:rPr>
          <w:rFonts w:ascii="Times New Roman"/>
          <w:sz w:val="20"/>
        </w:rPr>
      </w:pPr>
    </w:p>
    <w:p w14:paraId="51DC99A1" w14:textId="77777777" w:rsidR="00FE3735" w:rsidRDefault="00FE3735">
      <w:pPr>
        <w:pStyle w:val="BodyText"/>
        <w:rPr>
          <w:rFonts w:ascii="Times New Roman"/>
          <w:sz w:val="20"/>
        </w:rPr>
      </w:pPr>
    </w:p>
    <w:p w14:paraId="51DC99A2" w14:textId="07C9A7E8" w:rsidR="00FE3735" w:rsidRDefault="00DE1BD4">
      <w:pPr>
        <w:pStyle w:val="BodyText"/>
        <w:rPr>
          <w:rFonts w:ascii="Times New Roman"/>
          <w:sz w:val="15"/>
        </w:rPr>
      </w:pPr>
      <w:r>
        <w:rPr>
          <w:noProof/>
        </w:rPr>
        <mc:AlternateContent>
          <mc:Choice Requires="wps">
            <w:drawing>
              <wp:anchor distT="0" distB="0" distL="0" distR="0" simplePos="0" relativeHeight="487587840" behindDoc="1" locked="0" layoutInCell="1" allowOverlap="1" wp14:anchorId="51DC9A09" wp14:editId="6CB8C77B">
                <wp:simplePos x="0" y="0"/>
                <wp:positionH relativeFrom="page">
                  <wp:posOffset>948055</wp:posOffset>
                </wp:positionH>
                <wp:positionV relativeFrom="paragraph">
                  <wp:posOffset>125095</wp:posOffset>
                </wp:positionV>
                <wp:extent cx="5303520" cy="1270"/>
                <wp:effectExtent l="0" t="0" r="0" b="0"/>
                <wp:wrapTopAndBottom/>
                <wp:docPr id="71266465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493 1493"/>
                            <a:gd name="T1" fmla="*/ T0 w 8352"/>
                            <a:gd name="T2" fmla="+- 0 9845 1493"/>
                            <a:gd name="T3" fmla="*/ T2 w 8352"/>
                          </a:gdLst>
                          <a:ahLst/>
                          <a:cxnLst>
                            <a:cxn ang="0">
                              <a:pos x="T1" y="0"/>
                            </a:cxn>
                            <a:cxn ang="0">
                              <a:pos x="T3" y="0"/>
                            </a:cxn>
                          </a:cxnLst>
                          <a:rect l="0" t="0" r="r" b="b"/>
                          <a:pathLst>
                            <a:path w="8352">
                              <a:moveTo>
                                <a:pt x="0" y="0"/>
                              </a:moveTo>
                              <a:lnTo>
                                <a:pt x="8352" y="0"/>
                              </a:lnTo>
                            </a:path>
                          </a:pathLst>
                        </a:custGeom>
                        <a:noFill/>
                        <a:ln w="1828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A2A9" id="docshape2" o:spid="_x0000_s1026" style="position:absolute;margin-left:74.65pt;margin-top:9.85pt;width:41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AmnAIAAJgFAAAOAAAAZHJzL2Uyb0RvYy54bWysVNtu2zAMfR+wfxD0uKH1JcmaBnWKoV2G&#10;Ad0FaPYBiizHxmRRk5Q43dePouPUy7aXYX4QKJM6PDyieHN7aDXbK+cbMAXPLlPOlJFQNmZb8K/r&#10;1cWcMx+EKYUGowr+pDy/Xb58cdPZhcqhBl0qxxDE+EVnC16HYBdJ4mWtWuEvwSqDzgpcKwJu3TYp&#10;negQvdVJnqZvkg5caR1I5T3+ve+dfEn4VaVk+FxVXgWmC47cAq2O1k1ck+WNWGydsHUjjzTEP7Bo&#10;RWMw6QnqXgTBdq75DaptpAMPVbiU0CZQVY1UVANWk6Vn1TzWwiqqBcXx9iST/3+w8tP+0X5xkbq3&#10;DyC/eVQk6axfnDxx4zGGbbqPUOIdil0AKvZQuTaexDLYgTR9OmmqDoFJ/DmbpJNZjtJL9GX5FUme&#10;iMVwVu58eK+AcMT+wYf+Rkq0SM+SGdFi0jVCVK3Gy3l9wVKWTa8ntBxv8BSWDWGvErZOWcfmmP48&#10;KB+CCOt6Pp39EWsyhEWsfISF/LcDQ1EPpOXBHFmjxUR8ASnpZMFHfdbIbRAIETAoVviXWMx9Htuf&#10;OaZw2NrnTe04w6be9NVaESKzmCKarCs4SRF/tLBXayBXOLs5TPLs1WYcRcfHrHo3nogJsG16g5JG&#10;rqObNbBqtKar1SZSyeb5fE7ieNBNGb2RjnfbzZ12bC/wva5WKX6xGkT7Jcw6H+6Fr/s4cvVFO9iZ&#10;ktLUSpTvjnYQje5tBNKoOjV47Ok4J/xiA+UT9reDfjzgOEOjBveDsw5HQ8H9951wijP9weDbu86m&#10;0zhLaDOdXcXudmPPZuwRRiJUwQPHlojmXejnz866Zltjpox0MPAW31XVxAdA/HpWxw0+f5LhOKri&#10;fBnvKep5oC5/AgAA//8DAFBLAwQUAAYACAAAACEAxo5uwOEAAAAJAQAADwAAAGRycy9kb3ducmV2&#10;LnhtbEyPzU7DMBCE70i8g7VI3KhDKKUJcSqKhEBCqtSfA9zceElS7HUUu23g6bs9wW1ndzT7TTEb&#10;nBUH7EPrScHtKAGBVHnTUq1gs365mYIIUZPR1hMq+MEAs/LyotC58Uda4mEVa8EhFHKtoImxy6UM&#10;VYNOh5HvkPj25XunI8u+lqbXRw53VqZJMpFOt8QfGt3hc4PV92rvFNj2fZ6+0WKXvX4slunE/tbz&#10;z51S11fD0yOIiEP8M8MZn9GhZKat35MJwrIeZ3ds5SF7AMGGbDq+B7E9LzKQZSH/NyhPAAAA//8D&#10;AFBLAQItABQABgAIAAAAIQC2gziS/gAAAOEBAAATAAAAAAAAAAAAAAAAAAAAAABbQ29udGVudF9U&#10;eXBlc10ueG1sUEsBAi0AFAAGAAgAAAAhADj9If/WAAAAlAEAAAsAAAAAAAAAAAAAAAAALwEAAF9y&#10;ZWxzLy5yZWxzUEsBAi0AFAAGAAgAAAAhAL2OMCacAgAAmAUAAA4AAAAAAAAAAAAAAAAALgIAAGRy&#10;cy9lMm9Eb2MueG1sUEsBAi0AFAAGAAgAAAAhAMaObsDhAAAACQEAAA8AAAAAAAAAAAAAAAAA9gQA&#10;AGRycy9kb3ducmV2LnhtbFBLBQYAAAAABAAEAPMAAAAEBgAAAAA=&#10;" path="m,l8352,e" filled="f" strokecolor="red" strokeweight="1.44pt">
                <v:path arrowok="t" o:connecttype="custom" o:connectlocs="0,0;5303520,0" o:connectangles="0,0"/>
                <w10:wrap type="topAndBottom" anchorx="page"/>
              </v:shape>
            </w:pict>
          </mc:Fallback>
        </mc:AlternateContent>
      </w:r>
    </w:p>
    <w:p w14:paraId="51DC99A3" w14:textId="77777777" w:rsidR="00FE3735" w:rsidRDefault="00FE3735">
      <w:pPr>
        <w:pStyle w:val="BodyText"/>
        <w:spacing w:before="10"/>
        <w:rPr>
          <w:rFonts w:ascii="Times New Roman"/>
          <w:sz w:val="9"/>
        </w:rPr>
      </w:pPr>
    </w:p>
    <w:p w14:paraId="51DC99A4" w14:textId="77777777" w:rsidR="00FE3735" w:rsidRDefault="00AE57E6">
      <w:pPr>
        <w:pStyle w:val="Title"/>
        <w:spacing w:before="84"/>
        <w:ind w:left="2734" w:right="2720"/>
      </w:pPr>
      <w:r>
        <w:rPr>
          <w:color w:val="FF0000"/>
        </w:rPr>
        <w:t>WRITTEN</w:t>
      </w:r>
      <w:r>
        <w:rPr>
          <w:color w:val="FF0000"/>
          <w:spacing w:val="-25"/>
        </w:rPr>
        <w:t xml:space="preserve"> </w:t>
      </w:r>
      <w:r>
        <w:rPr>
          <w:color w:val="FF0000"/>
        </w:rPr>
        <w:t xml:space="preserve">STATEMENT </w:t>
      </w:r>
      <w:r>
        <w:rPr>
          <w:color w:val="FF0000"/>
          <w:spacing w:val="-6"/>
        </w:rPr>
        <w:t>BY</w:t>
      </w:r>
    </w:p>
    <w:p w14:paraId="51DC99A5" w14:textId="77777777" w:rsidR="00FE3735" w:rsidRDefault="00AE57E6">
      <w:pPr>
        <w:pStyle w:val="Title"/>
        <w:spacing w:line="459" w:lineRule="exact"/>
      </w:pPr>
      <w:r>
        <w:rPr>
          <w:color w:val="FF0000"/>
        </w:rPr>
        <w:t>THE</w:t>
      </w:r>
      <w:r>
        <w:rPr>
          <w:color w:val="FF0000"/>
          <w:spacing w:val="-4"/>
        </w:rPr>
        <w:t xml:space="preserve"> </w:t>
      </w:r>
      <w:r>
        <w:rPr>
          <w:color w:val="FF0000"/>
        </w:rPr>
        <w:t>WELSH</w:t>
      </w:r>
      <w:r>
        <w:rPr>
          <w:color w:val="FF0000"/>
          <w:spacing w:val="-4"/>
        </w:rPr>
        <w:t xml:space="preserve"> </w:t>
      </w:r>
      <w:r>
        <w:rPr>
          <w:color w:val="FF0000"/>
          <w:spacing w:val="-2"/>
        </w:rPr>
        <w:t>GOVERNMENT</w:t>
      </w:r>
    </w:p>
    <w:p w14:paraId="51DC99A6" w14:textId="4D31DC40" w:rsidR="00FE3735" w:rsidRDefault="00DE1BD4">
      <w:pPr>
        <w:pStyle w:val="BodyText"/>
        <w:spacing w:before="7"/>
        <w:rPr>
          <w:rFonts w:ascii="Times New Roman"/>
          <w:b/>
          <w:sz w:val="15"/>
        </w:rPr>
      </w:pPr>
      <w:r>
        <w:rPr>
          <w:noProof/>
        </w:rPr>
        <mc:AlternateContent>
          <mc:Choice Requires="wps">
            <w:drawing>
              <wp:anchor distT="0" distB="0" distL="0" distR="0" simplePos="0" relativeHeight="487588352" behindDoc="1" locked="0" layoutInCell="1" allowOverlap="1" wp14:anchorId="51DC9A0A" wp14:editId="7247F293">
                <wp:simplePos x="0" y="0"/>
                <wp:positionH relativeFrom="page">
                  <wp:posOffset>948055</wp:posOffset>
                </wp:positionH>
                <wp:positionV relativeFrom="paragraph">
                  <wp:posOffset>129540</wp:posOffset>
                </wp:positionV>
                <wp:extent cx="5303520" cy="1270"/>
                <wp:effectExtent l="0" t="0" r="0" b="0"/>
                <wp:wrapTopAndBottom/>
                <wp:docPr id="4787242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1270"/>
                        </a:xfrm>
                        <a:custGeom>
                          <a:avLst/>
                          <a:gdLst>
                            <a:gd name="T0" fmla="+- 0 1493 1493"/>
                            <a:gd name="T1" fmla="*/ T0 w 8352"/>
                            <a:gd name="T2" fmla="+- 0 9845 1493"/>
                            <a:gd name="T3" fmla="*/ T2 w 8352"/>
                          </a:gdLst>
                          <a:ahLst/>
                          <a:cxnLst>
                            <a:cxn ang="0">
                              <a:pos x="T1" y="0"/>
                            </a:cxn>
                            <a:cxn ang="0">
                              <a:pos x="T3" y="0"/>
                            </a:cxn>
                          </a:cxnLst>
                          <a:rect l="0" t="0" r="r" b="b"/>
                          <a:pathLst>
                            <a:path w="8352">
                              <a:moveTo>
                                <a:pt x="0" y="0"/>
                              </a:moveTo>
                              <a:lnTo>
                                <a:pt x="8352" y="0"/>
                              </a:lnTo>
                            </a:path>
                          </a:pathLst>
                        </a:custGeom>
                        <a:noFill/>
                        <a:ln w="1828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4D9A" id="docshape3" o:spid="_x0000_s1026" style="position:absolute;margin-left:74.65pt;margin-top:10.2pt;width:417.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AmnAIAAJgFAAAOAAAAZHJzL2Uyb0RvYy54bWysVNtu2zAMfR+wfxD0uKH1JcmaBnWKoV2G&#10;Ad0FaPYBiizHxmRRk5Q43dePouPUy7aXYX4QKJM6PDyieHN7aDXbK+cbMAXPLlPOlJFQNmZb8K/r&#10;1cWcMx+EKYUGowr+pDy/Xb58cdPZhcqhBl0qxxDE+EVnC16HYBdJ4mWtWuEvwSqDzgpcKwJu3TYp&#10;negQvdVJnqZvkg5caR1I5T3+ve+dfEn4VaVk+FxVXgWmC47cAq2O1k1ck+WNWGydsHUjjzTEP7Bo&#10;RWMw6QnqXgTBdq75DaptpAMPVbiU0CZQVY1UVANWk6Vn1TzWwiqqBcXx9iST/3+w8tP+0X5xkbq3&#10;DyC/eVQk6axfnDxx4zGGbbqPUOIdil0AKvZQuTaexDLYgTR9OmmqDoFJ/DmbpJNZjtJL9GX5FUme&#10;iMVwVu58eK+AcMT+wYf+Rkq0SM+SGdFi0jVCVK3Gy3l9wVKWTa8ntBxv8BSWDWGvErZOWcfmmP48&#10;KB+CCOt6Pp39EWsyhEWsfISF/LcDQ1EPpOXBHFmjxUR8ASnpZMFHfdbIbRAIETAoVviXWMx9Htuf&#10;OaZw2NrnTe04w6be9NVaESKzmCKarCs4SRF/tLBXayBXOLs5TPLs1WYcRcfHrHo3nogJsG16g5JG&#10;rqObNbBqtKar1SZSyeb5fE7ieNBNGb2RjnfbzZ12bC/wva5WKX6xGkT7Jcw6H+6Fr/s4cvVFO9iZ&#10;ktLUSpTvjnYQje5tBNKoOjV47Ok4J/xiA+UT9reDfjzgOEOjBveDsw5HQ8H9951wijP9weDbu86m&#10;0zhLaDOdXcXudmPPZuwRRiJUwQPHlojmXejnz866Zltjpox0MPAW31XVxAdA/HpWxw0+f5LhOKri&#10;fBnvKep5oC5/AgAA//8DAFBLAwQUAAYACAAAACEA57YNdeAAAAAJAQAADwAAAGRycy9kb3ducmV2&#10;LnhtbEyPwU7DMAyG70i8Q2QkbiyllGotTSeGhEBCmrTBAW5ZY9qOxKmabCs8Pd4Jjr/96ffnajE5&#10;Kw44ht6TgutZAgKp8aanVsHb6+PVHESImoy2nlDBNwZY1OdnlS6NP9IaD5vYCi6hUGoFXYxDKWVo&#10;OnQ6zPyAxLtPPzodOY6tNKM+crmzMk2SXDrdE1/o9IAPHTZfm71TYPuXZfpMq13x9L5ap7n9aZcf&#10;O6UuL6b7OxARp/gHw0mf1aFmp63fkwnCcs6KG0YVpEkGgoFint2C2J4GOci6kv8/qH8BAAD//wMA&#10;UEsBAi0AFAAGAAgAAAAhALaDOJL+AAAA4QEAABMAAAAAAAAAAAAAAAAAAAAAAFtDb250ZW50X1R5&#10;cGVzXS54bWxQSwECLQAUAAYACAAAACEAOP0h/9YAAACUAQAACwAAAAAAAAAAAAAAAAAvAQAAX3Jl&#10;bHMvLnJlbHNQSwECLQAUAAYACAAAACEAvY4wJpwCAACYBQAADgAAAAAAAAAAAAAAAAAuAgAAZHJz&#10;L2Uyb0RvYy54bWxQSwECLQAUAAYACAAAACEA57YNdeAAAAAJAQAADwAAAAAAAAAAAAAAAAD2BAAA&#10;ZHJzL2Rvd25yZXYueG1sUEsFBgAAAAAEAAQA8wAAAAMGAAAAAA==&#10;" path="m,l8352,e" filled="f" strokecolor="red" strokeweight="1.44pt">
                <v:path arrowok="t" o:connecttype="custom" o:connectlocs="0,0;5303520,0" o:connectangles="0,0"/>
                <w10:wrap type="topAndBottom" anchorx="page"/>
              </v:shape>
            </w:pict>
          </mc:Fallback>
        </mc:AlternateContent>
      </w:r>
    </w:p>
    <w:p w14:paraId="51DC99A7" w14:textId="77777777" w:rsidR="00FE3735" w:rsidRDefault="00FE3735">
      <w:pPr>
        <w:pStyle w:val="BodyText"/>
        <w:spacing w:before="1"/>
        <w:rPr>
          <w:rFonts w:ascii="Times New Roman"/>
          <w:b/>
          <w:sz w:val="50"/>
        </w:rPr>
      </w:pPr>
    </w:p>
    <w:p w14:paraId="51DC99A8" w14:textId="77777777" w:rsidR="00FE3735" w:rsidRDefault="00AE57E6">
      <w:pPr>
        <w:tabs>
          <w:tab w:val="left" w:pos="1608"/>
        </w:tabs>
        <w:spacing w:line="158" w:lineRule="auto"/>
        <w:ind w:left="1608" w:right="1362" w:hanging="1383"/>
        <w:rPr>
          <w:b/>
          <w:sz w:val="24"/>
        </w:rPr>
      </w:pPr>
      <w:r>
        <w:rPr>
          <w:b/>
          <w:spacing w:val="-2"/>
          <w:position w:val="-13"/>
          <w:sz w:val="24"/>
        </w:rPr>
        <w:t>TITLE</w:t>
      </w:r>
      <w:r>
        <w:rPr>
          <w:b/>
          <w:position w:val="-13"/>
          <w:sz w:val="24"/>
        </w:rPr>
        <w:tab/>
      </w:r>
      <w:r>
        <w:rPr>
          <w:b/>
          <w:sz w:val="24"/>
        </w:rPr>
        <w:t>Welsh</w:t>
      </w:r>
      <w:r>
        <w:rPr>
          <w:b/>
          <w:spacing w:val="-1"/>
          <w:sz w:val="24"/>
        </w:rPr>
        <w:t xml:space="preserve"> </w:t>
      </w:r>
      <w:r>
        <w:rPr>
          <w:b/>
          <w:sz w:val="24"/>
        </w:rPr>
        <w:t>Devolved</w:t>
      </w:r>
      <w:r>
        <w:rPr>
          <w:b/>
          <w:spacing w:val="-5"/>
          <w:sz w:val="24"/>
        </w:rPr>
        <w:t xml:space="preserve"> </w:t>
      </w:r>
      <w:r>
        <w:rPr>
          <w:b/>
          <w:sz w:val="24"/>
        </w:rPr>
        <w:t>Taxes</w:t>
      </w:r>
      <w:r>
        <w:rPr>
          <w:b/>
          <w:spacing w:val="-1"/>
          <w:sz w:val="24"/>
        </w:rPr>
        <w:t xml:space="preserve"> </w:t>
      </w:r>
      <w:r>
        <w:rPr>
          <w:b/>
          <w:sz w:val="24"/>
        </w:rPr>
        <w:t>and</w:t>
      </w:r>
      <w:r>
        <w:rPr>
          <w:b/>
          <w:spacing w:val="-3"/>
          <w:sz w:val="24"/>
        </w:rPr>
        <w:t xml:space="preserve"> </w:t>
      </w:r>
      <w:r>
        <w:rPr>
          <w:b/>
          <w:sz w:val="24"/>
        </w:rPr>
        <w:t>Welsh</w:t>
      </w:r>
      <w:r>
        <w:rPr>
          <w:b/>
          <w:spacing w:val="-3"/>
          <w:sz w:val="24"/>
        </w:rPr>
        <w:t xml:space="preserve"> </w:t>
      </w:r>
      <w:r>
        <w:rPr>
          <w:b/>
          <w:sz w:val="24"/>
        </w:rPr>
        <w:t>Rates</w:t>
      </w:r>
      <w:r>
        <w:rPr>
          <w:b/>
          <w:spacing w:val="-5"/>
          <w:sz w:val="24"/>
        </w:rPr>
        <w:t xml:space="preserve"> </w:t>
      </w:r>
      <w:r>
        <w:rPr>
          <w:b/>
          <w:sz w:val="24"/>
        </w:rPr>
        <w:t>of</w:t>
      </w:r>
      <w:r>
        <w:rPr>
          <w:b/>
          <w:spacing w:val="-3"/>
          <w:sz w:val="24"/>
        </w:rPr>
        <w:t xml:space="preserve"> </w:t>
      </w:r>
      <w:r>
        <w:rPr>
          <w:b/>
          <w:sz w:val="24"/>
        </w:rPr>
        <w:t>Income</w:t>
      </w:r>
      <w:r>
        <w:rPr>
          <w:b/>
          <w:spacing w:val="-5"/>
          <w:sz w:val="24"/>
        </w:rPr>
        <w:t xml:space="preserve"> </w:t>
      </w:r>
      <w:r>
        <w:rPr>
          <w:b/>
          <w:sz w:val="24"/>
        </w:rPr>
        <w:t>Tax</w:t>
      </w:r>
      <w:r>
        <w:rPr>
          <w:b/>
          <w:spacing w:val="-1"/>
          <w:sz w:val="24"/>
        </w:rPr>
        <w:t xml:space="preserve"> </w:t>
      </w:r>
      <w:r>
        <w:rPr>
          <w:b/>
          <w:sz w:val="24"/>
        </w:rPr>
        <w:t>-</w:t>
      </w:r>
      <w:r>
        <w:rPr>
          <w:b/>
          <w:spacing w:val="-5"/>
          <w:sz w:val="24"/>
        </w:rPr>
        <w:t xml:space="preserve"> </w:t>
      </w:r>
      <w:r>
        <w:rPr>
          <w:b/>
          <w:sz w:val="24"/>
        </w:rPr>
        <w:t>Draft Budget 2024-25</w:t>
      </w:r>
    </w:p>
    <w:p w14:paraId="51DC99A9" w14:textId="77777777" w:rsidR="00FE3735" w:rsidRDefault="00FE3735">
      <w:pPr>
        <w:pStyle w:val="BodyText"/>
        <w:spacing w:before="6"/>
        <w:rPr>
          <w:b/>
          <w:sz w:val="22"/>
        </w:rPr>
      </w:pPr>
    </w:p>
    <w:p w14:paraId="51DC99AA" w14:textId="77777777" w:rsidR="00FE3735" w:rsidRDefault="00AE57E6">
      <w:pPr>
        <w:tabs>
          <w:tab w:val="left" w:pos="1609"/>
        </w:tabs>
        <w:ind w:left="226"/>
        <w:rPr>
          <w:b/>
          <w:sz w:val="24"/>
        </w:rPr>
      </w:pPr>
      <w:r>
        <w:rPr>
          <w:b/>
          <w:spacing w:val="-4"/>
          <w:sz w:val="24"/>
        </w:rPr>
        <w:t>DATE</w:t>
      </w:r>
      <w:r>
        <w:rPr>
          <w:b/>
          <w:sz w:val="24"/>
        </w:rPr>
        <w:tab/>
        <w:t>19</w:t>
      </w:r>
      <w:r>
        <w:rPr>
          <w:b/>
          <w:spacing w:val="-1"/>
          <w:sz w:val="24"/>
        </w:rPr>
        <w:t xml:space="preserve"> </w:t>
      </w:r>
      <w:r>
        <w:rPr>
          <w:b/>
          <w:sz w:val="24"/>
        </w:rPr>
        <w:t>December</w:t>
      </w:r>
      <w:r>
        <w:rPr>
          <w:b/>
          <w:spacing w:val="-3"/>
          <w:sz w:val="24"/>
        </w:rPr>
        <w:t xml:space="preserve"> </w:t>
      </w:r>
      <w:r>
        <w:rPr>
          <w:b/>
          <w:spacing w:val="-4"/>
          <w:sz w:val="24"/>
        </w:rPr>
        <w:t>2023</w:t>
      </w:r>
    </w:p>
    <w:p w14:paraId="51DC99AB" w14:textId="77777777" w:rsidR="00FE3735" w:rsidRDefault="00FE3735">
      <w:pPr>
        <w:pStyle w:val="BodyText"/>
        <w:spacing w:before="10"/>
        <w:rPr>
          <w:b/>
          <w:sz w:val="20"/>
        </w:rPr>
      </w:pPr>
    </w:p>
    <w:p w14:paraId="51DC99AC" w14:textId="77777777" w:rsidR="00FE3735" w:rsidRDefault="00AE57E6">
      <w:pPr>
        <w:tabs>
          <w:tab w:val="left" w:pos="1608"/>
        </w:tabs>
        <w:ind w:left="226"/>
        <w:rPr>
          <w:b/>
          <w:sz w:val="24"/>
        </w:rPr>
      </w:pPr>
      <w:r>
        <w:rPr>
          <w:b/>
          <w:spacing w:val="-5"/>
          <w:sz w:val="24"/>
        </w:rPr>
        <w:t>BY</w:t>
      </w:r>
      <w:r>
        <w:rPr>
          <w:b/>
          <w:sz w:val="24"/>
        </w:rPr>
        <w:tab/>
        <w:t>Rebecca</w:t>
      </w:r>
      <w:r>
        <w:rPr>
          <w:b/>
          <w:spacing w:val="-2"/>
          <w:sz w:val="24"/>
        </w:rPr>
        <w:t xml:space="preserve"> </w:t>
      </w:r>
      <w:r>
        <w:rPr>
          <w:b/>
          <w:sz w:val="24"/>
        </w:rPr>
        <w:t>Evans</w:t>
      </w:r>
      <w:r>
        <w:rPr>
          <w:b/>
          <w:spacing w:val="1"/>
          <w:sz w:val="24"/>
        </w:rPr>
        <w:t xml:space="preserve"> </w:t>
      </w:r>
      <w:r>
        <w:rPr>
          <w:b/>
          <w:sz w:val="24"/>
        </w:rPr>
        <w:t>MS,</w:t>
      </w:r>
      <w:r>
        <w:rPr>
          <w:b/>
          <w:spacing w:val="-2"/>
          <w:sz w:val="24"/>
        </w:rPr>
        <w:t xml:space="preserve"> </w:t>
      </w:r>
      <w:r>
        <w:rPr>
          <w:b/>
          <w:sz w:val="24"/>
        </w:rPr>
        <w:t>Minister</w:t>
      </w:r>
      <w:r>
        <w:rPr>
          <w:b/>
          <w:spacing w:val="1"/>
          <w:sz w:val="24"/>
        </w:rPr>
        <w:t xml:space="preserve"> </w:t>
      </w:r>
      <w:r>
        <w:rPr>
          <w:b/>
          <w:sz w:val="24"/>
        </w:rPr>
        <w:t>for</w:t>
      </w:r>
      <w:r>
        <w:rPr>
          <w:b/>
          <w:spacing w:val="1"/>
          <w:sz w:val="24"/>
        </w:rPr>
        <w:t xml:space="preserve"> </w:t>
      </w:r>
      <w:r>
        <w:rPr>
          <w:b/>
          <w:sz w:val="24"/>
        </w:rPr>
        <w:t>Finance</w:t>
      </w:r>
      <w:r>
        <w:rPr>
          <w:b/>
          <w:spacing w:val="-2"/>
          <w:sz w:val="24"/>
        </w:rPr>
        <w:t xml:space="preserve"> </w:t>
      </w:r>
      <w:r>
        <w:rPr>
          <w:b/>
          <w:sz w:val="24"/>
        </w:rPr>
        <w:t>and</w:t>
      </w:r>
      <w:r>
        <w:rPr>
          <w:b/>
          <w:spacing w:val="-1"/>
          <w:sz w:val="24"/>
        </w:rPr>
        <w:t xml:space="preserve"> </w:t>
      </w:r>
      <w:r>
        <w:rPr>
          <w:b/>
          <w:sz w:val="24"/>
        </w:rPr>
        <w:t>Local</w:t>
      </w:r>
      <w:r>
        <w:rPr>
          <w:b/>
          <w:spacing w:val="-1"/>
          <w:sz w:val="24"/>
        </w:rPr>
        <w:t xml:space="preserve"> </w:t>
      </w:r>
      <w:r>
        <w:rPr>
          <w:b/>
          <w:spacing w:val="-2"/>
          <w:sz w:val="24"/>
        </w:rPr>
        <w:t>Government</w:t>
      </w:r>
    </w:p>
    <w:p w14:paraId="51DC99AD" w14:textId="77777777" w:rsidR="00FE3735" w:rsidRDefault="00FE3735">
      <w:pPr>
        <w:pStyle w:val="BodyText"/>
        <w:rPr>
          <w:b/>
          <w:sz w:val="26"/>
        </w:rPr>
      </w:pPr>
    </w:p>
    <w:p w14:paraId="51DC99AE" w14:textId="77777777" w:rsidR="00FE3735" w:rsidRDefault="00FE3735">
      <w:pPr>
        <w:pStyle w:val="BodyText"/>
        <w:spacing w:before="10"/>
        <w:rPr>
          <w:b/>
          <w:sz w:val="26"/>
        </w:rPr>
      </w:pPr>
    </w:p>
    <w:p w14:paraId="51DC99AF" w14:textId="77777777" w:rsidR="00FE3735" w:rsidRDefault="00AE57E6" w:rsidP="00DE1BD4">
      <w:pPr>
        <w:pStyle w:val="BodyText"/>
        <w:ind w:right="188"/>
        <w:rPr>
          <w:sz w:val="24"/>
          <w:szCs w:val="24"/>
        </w:rPr>
      </w:pPr>
      <w:r w:rsidRPr="00DE1BD4">
        <w:rPr>
          <w:sz w:val="24"/>
          <w:szCs w:val="24"/>
        </w:rPr>
        <w:t>The</w:t>
      </w:r>
      <w:r w:rsidRPr="00DE1BD4">
        <w:rPr>
          <w:spacing w:val="-4"/>
          <w:sz w:val="24"/>
          <w:szCs w:val="24"/>
        </w:rPr>
        <w:t xml:space="preserve"> </w:t>
      </w:r>
      <w:r w:rsidRPr="00DE1BD4">
        <w:rPr>
          <w:sz w:val="24"/>
          <w:szCs w:val="24"/>
        </w:rPr>
        <w:t>spending</w:t>
      </w:r>
      <w:r w:rsidRPr="00DE1BD4">
        <w:rPr>
          <w:spacing w:val="-4"/>
          <w:sz w:val="24"/>
          <w:szCs w:val="24"/>
        </w:rPr>
        <w:t xml:space="preserve"> </w:t>
      </w:r>
      <w:r w:rsidRPr="00DE1BD4">
        <w:rPr>
          <w:sz w:val="24"/>
          <w:szCs w:val="24"/>
        </w:rPr>
        <w:t>priorities</w:t>
      </w:r>
      <w:r w:rsidRPr="00DE1BD4">
        <w:rPr>
          <w:spacing w:val="-4"/>
          <w:sz w:val="24"/>
          <w:szCs w:val="24"/>
        </w:rPr>
        <w:t xml:space="preserve"> </w:t>
      </w:r>
      <w:r w:rsidRPr="00DE1BD4">
        <w:rPr>
          <w:sz w:val="24"/>
          <w:szCs w:val="24"/>
        </w:rPr>
        <w:t>set</w:t>
      </w:r>
      <w:r w:rsidRPr="00DE1BD4">
        <w:rPr>
          <w:spacing w:val="-2"/>
          <w:sz w:val="24"/>
          <w:szCs w:val="24"/>
        </w:rPr>
        <w:t xml:space="preserve"> </w:t>
      </w:r>
      <w:r w:rsidRPr="00DE1BD4">
        <w:rPr>
          <w:sz w:val="24"/>
          <w:szCs w:val="24"/>
        </w:rPr>
        <w:t>out</w:t>
      </w:r>
      <w:r w:rsidRPr="00DE1BD4">
        <w:rPr>
          <w:spacing w:val="-2"/>
          <w:sz w:val="24"/>
          <w:szCs w:val="24"/>
        </w:rPr>
        <w:t xml:space="preserve"> </w:t>
      </w:r>
      <w:r w:rsidRPr="00DE1BD4">
        <w:rPr>
          <w:sz w:val="24"/>
          <w:szCs w:val="24"/>
        </w:rPr>
        <w:t>in</w:t>
      </w:r>
      <w:r w:rsidRPr="00DE1BD4">
        <w:rPr>
          <w:spacing w:val="-4"/>
          <w:sz w:val="24"/>
          <w:szCs w:val="24"/>
        </w:rPr>
        <w:t xml:space="preserve"> </w:t>
      </w:r>
      <w:r w:rsidRPr="00DE1BD4">
        <w:rPr>
          <w:sz w:val="24"/>
          <w:szCs w:val="24"/>
        </w:rPr>
        <w:t>the</w:t>
      </w:r>
      <w:r w:rsidRPr="00DE1BD4">
        <w:rPr>
          <w:spacing w:val="-4"/>
          <w:sz w:val="24"/>
          <w:szCs w:val="24"/>
        </w:rPr>
        <w:t xml:space="preserve"> </w:t>
      </w:r>
      <w:r w:rsidRPr="00DE1BD4">
        <w:rPr>
          <w:sz w:val="24"/>
          <w:szCs w:val="24"/>
        </w:rPr>
        <w:t>draft</w:t>
      </w:r>
      <w:r w:rsidRPr="00DE1BD4">
        <w:rPr>
          <w:spacing w:val="-2"/>
          <w:sz w:val="24"/>
          <w:szCs w:val="24"/>
        </w:rPr>
        <w:t xml:space="preserve"> </w:t>
      </w:r>
      <w:r w:rsidRPr="00DE1BD4">
        <w:rPr>
          <w:sz w:val="24"/>
          <w:szCs w:val="24"/>
        </w:rPr>
        <w:t>Budget</w:t>
      </w:r>
      <w:r w:rsidRPr="00DE1BD4">
        <w:rPr>
          <w:spacing w:val="-1"/>
          <w:sz w:val="24"/>
          <w:szCs w:val="24"/>
        </w:rPr>
        <w:t xml:space="preserve"> </w:t>
      </w:r>
      <w:r w:rsidRPr="00DE1BD4">
        <w:rPr>
          <w:sz w:val="24"/>
          <w:szCs w:val="24"/>
        </w:rPr>
        <w:t>published</w:t>
      </w:r>
      <w:r w:rsidRPr="00DE1BD4">
        <w:rPr>
          <w:spacing w:val="-2"/>
          <w:sz w:val="24"/>
          <w:szCs w:val="24"/>
        </w:rPr>
        <w:t xml:space="preserve"> </w:t>
      </w:r>
      <w:r w:rsidRPr="00DE1BD4">
        <w:rPr>
          <w:sz w:val="24"/>
          <w:szCs w:val="24"/>
        </w:rPr>
        <w:t>today</w:t>
      </w:r>
      <w:r w:rsidRPr="00DE1BD4">
        <w:rPr>
          <w:spacing w:val="-2"/>
          <w:sz w:val="24"/>
          <w:szCs w:val="24"/>
        </w:rPr>
        <w:t xml:space="preserve"> </w:t>
      </w:r>
      <w:r w:rsidRPr="00DE1BD4">
        <w:rPr>
          <w:sz w:val="24"/>
          <w:szCs w:val="24"/>
        </w:rPr>
        <w:t>are supported by devolved and partially devolved Welsh taxes.</w:t>
      </w:r>
    </w:p>
    <w:p w14:paraId="3BDE2DE3" w14:textId="77777777" w:rsidR="00DE1BD4" w:rsidRPr="00DE1BD4" w:rsidRDefault="00DE1BD4" w:rsidP="00DE1BD4">
      <w:pPr>
        <w:pStyle w:val="BodyText"/>
        <w:ind w:right="188"/>
        <w:rPr>
          <w:sz w:val="24"/>
          <w:szCs w:val="24"/>
        </w:rPr>
      </w:pPr>
    </w:p>
    <w:p w14:paraId="51DC99B0" w14:textId="77777777" w:rsidR="00FE3735" w:rsidRDefault="00AE57E6" w:rsidP="00DE1BD4">
      <w:pPr>
        <w:pStyle w:val="BodyText"/>
        <w:rPr>
          <w:sz w:val="24"/>
          <w:szCs w:val="24"/>
        </w:rPr>
      </w:pPr>
      <w:r w:rsidRPr="00DE1BD4">
        <w:rPr>
          <w:sz w:val="24"/>
          <w:szCs w:val="24"/>
        </w:rPr>
        <w:t>This</w:t>
      </w:r>
      <w:r w:rsidRPr="00DE1BD4">
        <w:rPr>
          <w:spacing w:val="-2"/>
          <w:sz w:val="24"/>
          <w:szCs w:val="24"/>
        </w:rPr>
        <w:t xml:space="preserve"> </w:t>
      </w:r>
      <w:r w:rsidRPr="00DE1BD4">
        <w:rPr>
          <w:sz w:val="24"/>
          <w:szCs w:val="24"/>
        </w:rPr>
        <w:t>statement</w:t>
      </w:r>
      <w:r w:rsidRPr="00DE1BD4">
        <w:rPr>
          <w:spacing w:val="-2"/>
          <w:sz w:val="24"/>
          <w:szCs w:val="24"/>
        </w:rPr>
        <w:t xml:space="preserve"> </w:t>
      </w:r>
      <w:r w:rsidRPr="00DE1BD4">
        <w:rPr>
          <w:sz w:val="24"/>
          <w:szCs w:val="24"/>
        </w:rPr>
        <w:t>sets</w:t>
      </w:r>
      <w:r w:rsidRPr="00DE1BD4">
        <w:rPr>
          <w:spacing w:val="-2"/>
          <w:sz w:val="24"/>
          <w:szCs w:val="24"/>
        </w:rPr>
        <w:t xml:space="preserve"> </w:t>
      </w:r>
      <w:r w:rsidRPr="00DE1BD4">
        <w:rPr>
          <w:sz w:val="24"/>
          <w:szCs w:val="24"/>
        </w:rPr>
        <w:t>out</w:t>
      </w:r>
      <w:r w:rsidRPr="00DE1BD4">
        <w:rPr>
          <w:spacing w:val="-4"/>
          <w:sz w:val="24"/>
          <w:szCs w:val="24"/>
        </w:rPr>
        <w:t xml:space="preserve"> </w:t>
      </w:r>
      <w:r w:rsidRPr="00DE1BD4">
        <w:rPr>
          <w:sz w:val="24"/>
          <w:szCs w:val="24"/>
        </w:rPr>
        <w:t>my</w:t>
      </w:r>
      <w:r w:rsidRPr="00DE1BD4">
        <w:rPr>
          <w:spacing w:val="-4"/>
          <w:sz w:val="24"/>
          <w:szCs w:val="24"/>
        </w:rPr>
        <w:t xml:space="preserve"> </w:t>
      </w:r>
      <w:r w:rsidRPr="00DE1BD4">
        <w:rPr>
          <w:sz w:val="24"/>
          <w:szCs w:val="24"/>
        </w:rPr>
        <w:t>tax</w:t>
      </w:r>
      <w:r w:rsidRPr="00DE1BD4">
        <w:rPr>
          <w:spacing w:val="-2"/>
          <w:sz w:val="24"/>
          <w:szCs w:val="24"/>
        </w:rPr>
        <w:t xml:space="preserve"> </w:t>
      </w:r>
      <w:r w:rsidRPr="00DE1BD4">
        <w:rPr>
          <w:sz w:val="24"/>
          <w:szCs w:val="24"/>
        </w:rPr>
        <w:t>plans</w:t>
      </w:r>
      <w:r w:rsidRPr="00DE1BD4">
        <w:rPr>
          <w:spacing w:val="-2"/>
          <w:sz w:val="24"/>
          <w:szCs w:val="24"/>
        </w:rPr>
        <w:t xml:space="preserve"> </w:t>
      </w:r>
      <w:r w:rsidRPr="00DE1BD4">
        <w:rPr>
          <w:sz w:val="24"/>
          <w:szCs w:val="24"/>
        </w:rPr>
        <w:t>included</w:t>
      </w:r>
      <w:r w:rsidRPr="00DE1BD4">
        <w:rPr>
          <w:spacing w:val="-6"/>
          <w:sz w:val="24"/>
          <w:szCs w:val="24"/>
        </w:rPr>
        <w:t xml:space="preserve"> </w:t>
      </w:r>
      <w:r w:rsidRPr="00DE1BD4">
        <w:rPr>
          <w:sz w:val="24"/>
          <w:szCs w:val="24"/>
        </w:rPr>
        <w:t>within</w:t>
      </w:r>
      <w:r w:rsidRPr="00DE1BD4">
        <w:rPr>
          <w:spacing w:val="-6"/>
          <w:sz w:val="24"/>
          <w:szCs w:val="24"/>
        </w:rPr>
        <w:t xml:space="preserve"> </w:t>
      </w:r>
      <w:r w:rsidRPr="00DE1BD4">
        <w:rPr>
          <w:sz w:val="24"/>
          <w:szCs w:val="24"/>
        </w:rPr>
        <w:t>the</w:t>
      </w:r>
      <w:r w:rsidRPr="00DE1BD4">
        <w:rPr>
          <w:spacing w:val="-4"/>
          <w:sz w:val="24"/>
          <w:szCs w:val="24"/>
        </w:rPr>
        <w:t xml:space="preserve"> </w:t>
      </w:r>
      <w:r w:rsidRPr="00DE1BD4">
        <w:rPr>
          <w:sz w:val="24"/>
          <w:szCs w:val="24"/>
        </w:rPr>
        <w:t>draft</w:t>
      </w:r>
      <w:r w:rsidRPr="00DE1BD4">
        <w:rPr>
          <w:spacing w:val="-2"/>
          <w:sz w:val="24"/>
          <w:szCs w:val="24"/>
        </w:rPr>
        <w:t xml:space="preserve"> </w:t>
      </w:r>
      <w:r w:rsidRPr="00DE1BD4">
        <w:rPr>
          <w:sz w:val="24"/>
          <w:szCs w:val="24"/>
        </w:rPr>
        <w:t>Budget.</w:t>
      </w:r>
      <w:r w:rsidRPr="00DE1BD4">
        <w:rPr>
          <w:spacing w:val="-2"/>
          <w:sz w:val="24"/>
          <w:szCs w:val="24"/>
        </w:rPr>
        <w:t xml:space="preserve"> </w:t>
      </w:r>
      <w:r w:rsidRPr="00DE1BD4">
        <w:rPr>
          <w:sz w:val="24"/>
          <w:szCs w:val="24"/>
        </w:rPr>
        <w:t>Taken together, Welsh Rates of Income Tax, Landfill Disposal Tax and Land Transaction Tax will contribute around £3.5 billion to the Welsh Government Budget in 2024-25.</w:t>
      </w:r>
    </w:p>
    <w:p w14:paraId="08E63DBB" w14:textId="77777777" w:rsidR="00DE1BD4" w:rsidRPr="00DE1BD4" w:rsidRDefault="00DE1BD4" w:rsidP="00DE1BD4">
      <w:pPr>
        <w:pStyle w:val="BodyText"/>
        <w:rPr>
          <w:sz w:val="24"/>
          <w:szCs w:val="24"/>
        </w:rPr>
      </w:pPr>
    </w:p>
    <w:p w14:paraId="51DC99B1" w14:textId="77777777" w:rsidR="00FE3735" w:rsidRDefault="00AE57E6" w:rsidP="00DE1BD4">
      <w:pPr>
        <w:pStyle w:val="BodyText"/>
        <w:rPr>
          <w:spacing w:val="-5"/>
          <w:sz w:val="24"/>
          <w:szCs w:val="24"/>
          <w:u w:val="single"/>
        </w:rPr>
      </w:pPr>
      <w:r w:rsidRPr="00DE1BD4">
        <w:rPr>
          <w:sz w:val="24"/>
          <w:szCs w:val="24"/>
          <w:u w:val="single"/>
        </w:rPr>
        <w:t>Welsh</w:t>
      </w:r>
      <w:r w:rsidRPr="00DE1BD4">
        <w:rPr>
          <w:spacing w:val="-4"/>
          <w:sz w:val="24"/>
          <w:szCs w:val="24"/>
          <w:u w:val="single"/>
        </w:rPr>
        <w:t xml:space="preserve"> </w:t>
      </w:r>
      <w:r w:rsidRPr="00DE1BD4">
        <w:rPr>
          <w:sz w:val="24"/>
          <w:szCs w:val="24"/>
          <w:u w:val="single"/>
        </w:rPr>
        <w:t>Rates</w:t>
      </w:r>
      <w:r w:rsidRPr="00DE1BD4">
        <w:rPr>
          <w:spacing w:val="-2"/>
          <w:sz w:val="24"/>
          <w:szCs w:val="24"/>
          <w:u w:val="single"/>
        </w:rPr>
        <w:t xml:space="preserve"> </w:t>
      </w:r>
      <w:r w:rsidRPr="00DE1BD4">
        <w:rPr>
          <w:sz w:val="24"/>
          <w:szCs w:val="24"/>
          <w:u w:val="single"/>
        </w:rPr>
        <w:t>of</w:t>
      </w:r>
      <w:r w:rsidRPr="00DE1BD4">
        <w:rPr>
          <w:spacing w:val="-2"/>
          <w:sz w:val="24"/>
          <w:szCs w:val="24"/>
          <w:u w:val="single"/>
        </w:rPr>
        <w:t xml:space="preserve"> </w:t>
      </w:r>
      <w:r w:rsidRPr="00DE1BD4">
        <w:rPr>
          <w:sz w:val="24"/>
          <w:szCs w:val="24"/>
          <w:u w:val="single"/>
        </w:rPr>
        <w:t>Income</w:t>
      </w:r>
      <w:r w:rsidRPr="00DE1BD4">
        <w:rPr>
          <w:spacing w:val="-3"/>
          <w:sz w:val="24"/>
          <w:szCs w:val="24"/>
          <w:u w:val="single"/>
        </w:rPr>
        <w:t xml:space="preserve"> </w:t>
      </w:r>
      <w:r w:rsidRPr="00DE1BD4">
        <w:rPr>
          <w:spacing w:val="-5"/>
          <w:sz w:val="24"/>
          <w:szCs w:val="24"/>
          <w:u w:val="single"/>
        </w:rPr>
        <w:t>Tax</w:t>
      </w:r>
    </w:p>
    <w:p w14:paraId="0020FCD4" w14:textId="77777777" w:rsidR="00DE1BD4" w:rsidRPr="00DE1BD4" w:rsidRDefault="00DE1BD4" w:rsidP="00DE1BD4">
      <w:pPr>
        <w:pStyle w:val="BodyText"/>
        <w:rPr>
          <w:sz w:val="24"/>
          <w:szCs w:val="24"/>
        </w:rPr>
      </w:pPr>
    </w:p>
    <w:p w14:paraId="51DC99B2" w14:textId="77777777" w:rsidR="00FE3735" w:rsidRDefault="00AE57E6" w:rsidP="00DE1BD4">
      <w:pPr>
        <w:pStyle w:val="BodyText"/>
        <w:rPr>
          <w:sz w:val="24"/>
          <w:szCs w:val="24"/>
        </w:rPr>
      </w:pPr>
      <w:r w:rsidRPr="00DE1BD4">
        <w:rPr>
          <w:sz w:val="24"/>
          <w:szCs w:val="24"/>
        </w:rPr>
        <w:t>I propose that the Welsh rates of income tax for 2024-25 will be set at 10p for the three income tax rates (basic, higher and additional), which will provide parity of</w:t>
      </w:r>
      <w:r w:rsidRPr="00DE1BD4">
        <w:rPr>
          <w:spacing w:val="-4"/>
          <w:sz w:val="24"/>
          <w:szCs w:val="24"/>
        </w:rPr>
        <w:t xml:space="preserve"> </w:t>
      </w:r>
      <w:r w:rsidRPr="00DE1BD4">
        <w:rPr>
          <w:sz w:val="24"/>
          <w:szCs w:val="24"/>
        </w:rPr>
        <w:t>income</w:t>
      </w:r>
      <w:r w:rsidRPr="00DE1BD4">
        <w:rPr>
          <w:spacing w:val="-6"/>
          <w:sz w:val="24"/>
          <w:szCs w:val="24"/>
        </w:rPr>
        <w:t xml:space="preserve"> </w:t>
      </w:r>
      <w:r w:rsidRPr="00DE1BD4">
        <w:rPr>
          <w:sz w:val="24"/>
          <w:szCs w:val="24"/>
        </w:rPr>
        <w:t>tax</w:t>
      </w:r>
      <w:r w:rsidRPr="00DE1BD4">
        <w:rPr>
          <w:spacing w:val="-2"/>
          <w:sz w:val="24"/>
          <w:szCs w:val="24"/>
        </w:rPr>
        <w:t xml:space="preserve"> </w:t>
      </w:r>
      <w:r w:rsidRPr="00DE1BD4">
        <w:rPr>
          <w:sz w:val="24"/>
          <w:szCs w:val="24"/>
        </w:rPr>
        <w:t>rates</w:t>
      </w:r>
      <w:r w:rsidRPr="00DE1BD4">
        <w:rPr>
          <w:spacing w:val="-2"/>
          <w:sz w:val="24"/>
          <w:szCs w:val="24"/>
        </w:rPr>
        <w:t xml:space="preserve"> </w:t>
      </w:r>
      <w:r w:rsidRPr="00DE1BD4">
        <w:rPr>
          <w:sz w:val="24"/>
          <w:szCs w:val="24"/>
        </w:rPr>
        <w:t>in</w:t>
      </w:r>
      <w:r w:rsidRPr="00DE1BD4">
        <w:rPr>
          <w:spacing w:val="-4"/>
          <w:sz w:val="24"/>
          <w:szCs w:val="24"/>
        </w:rPr>
        <w:t xml:space="preserve"> </w:t>
      </w:r>
      <w:r w:rsidRPr="00DE1BD4">
        <w:rPr>
          <w:sz w:val="24"/>
          <w:szCs w:val="24"/>
        </w:rPr>
        <w:t>Wales</w:t>
      </w:r>
      <w:r w:rsidRPr="00DE1BD4">
        <w:rPr>
          <w:spacing w:val="-4"/>
          <w:sz w:val="24"/>
          <w:szCs w:val="24"/>
        </w:rPr>
        <w:t xml:space="preserve"> </w:t>
      </w:r>
      <w:r w:rsidRPr="00DE1BD4">
        <w:rPr>
          <w:sz w:val="24"/>
          <w:szCs w:val="24"/>
        </w:rPr>
        <w:t>with</w:t>
      </w:r>
      <w:r w:rsidRPr="00DE1BD4">
        <w:rPr>
          <w:spacing w:val="-4"/>
          <w:sz w:val="24"/>
          <w:szCs w:val="24"/>
        </w:rPr>
        <w:t xml:space="preserve"> </w:t>
      </w:r>
      <w:r w:rsidRPr="00DE1BD4">
        <w:rPr>
          <w:sz w:val="24"/>
          <w:szCs w:val="24"/>
        </w:rPr>
        <w:t>English</w:t>
      </w:r>
      <w:r w:rsidRPr="00DE1BD4">
        <w:rPr>
          <w:spacing w:val="-4"/>
          <w:sz w:val="24"/>
          <w:szCs w:val="24"/>
        </w:rPr>
        <w:t xml:space="preserve"> </w:t>
      </w:r>
      <w:r w:rsidRPr="00DE1BD4">
        <w:rPr>
          <w:sz w:val="24"/>
          <w:szCs w:val="24"/>
        </w:rPr>
        <w:t>and</w:t>
      </w:r>
      <w:r w:rsidRPr="00DE1BD4">
        <w:rPr>
          <w:spacing w:val="-2"/>
          <w:sz w:val="24"/>
          <w:szCs w:val="24"/>
        </w:rPr>
        <w:t xml:space="preserve"> </w:t>
      </w:r>
      <w:r w:rsidRPr="00DE1BD4">
        <w:rPr>
          <w:sz w:val="24"/>
          <w:szCs w:val="24"/>
        </w:rPr>
        <w:t>Northern</w:t>
      </w:r>
      <w:r w:rsidRPr="00DE1BD4">
        <w:rPr>
          <w:spacing w:val="-4"/>
          <w:sz w:val="24"/>
          <w:szCs w:val="24"/>
        </w:rPr>
        <w:t xml:space="preserve"> </w:t>
      </w:r>
      <w:r w:rsidRPr="00DE1BD4">
        <w:rPr>
          <w:sz w:val="24"/>
          <w:szCs w:val="24"/>
        </w:rPr>
        <w:t>Irish</w:t>
      </w:r>
      <w:r w:rsidRPr="00DE1BD4">
        <w:rPr>
          <w:spacing w:val="-2"/>
          <w:sz w:val="24"/>
          <w:szCs w:val="24"/>
        </w:rPr>
        <w:t xml:space="preserve"> </w:t>
      </w:r>
      <w:r w:rsidRPr="00DE1BD4">
        <w:rPr>
          <w:sz w:val="24"/>
          <w:szCs w:val="24"/>
        </w:rPr>
        <w:t>tax</w:t>
      </w:r>
      <w:r w:rsidRPr="00DE1BD4">
        <w:rPr>
          <w:spacing w:val="-2"/>
          <w:sz w:val="24"/>
          <w:szCs w:val="24"/>
        </w:rPr>
        <w:t xml:space="preserve"> </w:t>
      </w:r>
      <w:r w:rsidRPr="00DE1BD4">
        <w:rPr>
          <w:sz w:val="24"/>
          <w:szCs w:val="24"/>
        </w:rPr>
        <w:t>payers.</w:t>
      </w:r>
    </w:p>
    <w:p w14:paraId="0B3750E4" w14:textId="77777777" w:rsidR="00DE1BD4" w:rsidRPr="00DE1BD4" w:rsidRDefault="00DE1BD4" w:rsidP="00DE1BD4">
      <w:pPr>
        <w:pStyle w:val="BodyText"/>
        <w:rPr>
          <w:sz w:val="24"/>
          <w:szCs w:val="24"/>
        </w:rPr>
      </w:pPr>
    </w:p>
    <w:p w14:paraId="51DC99B3" w14:textId="77777777" w:rsidR="00FE3735" w:rsidRDefault="00AE57E6" w:rsidP="00DE1BD4">
      <w:pPr>
        <w:pStyle w:val="BodyText"/>
        <w:ind w:right="188"/>
        <w:rPr>
          <w:sz w:val="24"/>
          <w:szCs w:val="24"/>
        </w:rPr>
      </w:pPr>
      <w:r w:rsidRPr="00DE1BD4">
        <w:rPr>
          <w:sz w:val="24"/>
          <w:szCs w:val="24"/>
        </w:rPr>
        <w:t>Households are experiencing the largest reduction in real living standards since</w:t>
      </w:r>
      <w:r w:rsidRPr="00DE1BD4">
        <w:rPr>
          <w:spacing w:val="-1"/>
          <w:sz w:val="24"/>
          <w:szCs w:val="24"/>
        </w:rPr>
        <w:t xml:space="preserve"> </w:t>
      </w:r>
      <w:r w:rsidRPr="00DE1BD4">
        <w:rPr>
          <w:sz w:val="24"/>
          <w:szCs w:val="24"/>
        </w:rPr>
        <w:t>Office</w:t>
      </w:r>
      <w:r w:rsidRPr="00DE1BD4">
        <w:rPr>
          <w:spacing w:val="-4"/>
          <w:sz w:val="24"/>
          <w:szCs w:val="24"/>
        </w:rPr>
        <w:t xml:space="preserve"> </w:t>
      </w:r>
      <w:r w:rsidRPr="00DE1BD4">
        <w:rPr>
          <w:sz w:val="24"/>
          <w:szCs w:val="24"/>
        </w:rPr>
        <w:t>of</w:t>
      </w:r>
      <w:r w:rsidRPr="00DE1BD4">
        <w:rPr>
          <w:spacing w:val="-2"/>
          <w:sz w:val="24"/>
          <w:szCs w:val="24"/>
        </w:rPr>
        <w:t xml:space="preserve"> </w:t>
      </w:r>
      <w:r w:rsidRPr="00DE1BD4">
        <w:rPr>
          <w:sz w:val="24"/>
          <w:szCs w:val="24"/>
        </w:rPr>
        <w:t>National</w:t>
      </w:r>
      <w:r w:rsidRPr="00DE1BD4">
        <w:rPr>
          <w:spacing w:val="-2"/>
          <w:sz w:val="24"/>
          <w:szCs w:val="24"/>
        </w:rPr>
        <w:t xml:space="preserve"> </w:t>
      </w:r>
      <w:r w:rsidRPr="00DE1BD4">
        <w:rPr>
          <w:sz w:val="24"/>
          <w:szCs w:val="24"/>
        </w:rPr>
        <w:t>Statistics</w:t>
      </w:r>
      <w:r w:rsidRPr="00DE1BD4">
        <w:rPr>
          <w:spacing w:val="-2"/>
          <w:sz w:val="24"/>
          <w:szCs w:val="24"/>
        </w:rPr>
        <w:t xml:space="preserve"> </w:t>
      </w:r>
      <w:r w:rsidRPr="00DE1BD4">
        <w:rPr>
          <w:sz w:val="24"/>
          <w:szCs w:val="24"/>
        </w:rPr>
        <w:t>records began</w:t>
      </w:r>
      <w:r w:rsidRPr="00DE1BD4">
        <w:rPr>
          <w:spacing w:val="-4"/>
          <w:sz w:val="24"/>
          <w:szCs w:val="24"/>
        </w:rPr>
        <w:t xml:space="preserve"> </w:t>
      </w:r>
      <w:r w:rsidRPr="00DE1BD4">
        <w:rPr>
          <w:sz w:val="24"/>
          <w:szCs w:val="24"/>
        </w:rPr>
        <w:t>in</w:t>
      </w:r>
      <w:r w:rsidRPr="00DE1BD4">
        <w:rPr>
          <w:spacing w:val="-4"/>
          <w:sz w:val="24"/>
          <w:szCs w:val="24"/>
        </w:rPr>
        <w:t xml:space="preserve"> </w:t>
      </w:r>
      <w:r w:rsidRPr="00DE1BD4">
        <w:rPr>
          <w:sz w:val="24"/>
          <w:szCs w:val="24"/>
        </w:rPr>
        <w:t>the</w:t>
      </w:r>
      <w:r w:rsidRPr="00DE1BD4">
        <w:rPr>
          <w:spacing w:val="-4"/>
          <w:sz w:val="24"/>
          <w:szCs w:val="24"/>
        </w:rPr>
        <w:t xml:space="preserve"> </w:t>
      </w:r>
      <w:r w:rsidRPr="00DE1BD4">
        <w:rPr>
          <w:sz w:val="24"/>
          <w:szCs w:val="24"/>
        </w:rPr>
        <w:t>1950s,</w:t>
      </w:r>
      <w:r w:rsidRPr="00DE1BD4">
        <w:rPr>
          <w:spacing w:val="-4"/>
          <w:sz w:val="24"/>
          <w:szCs w:val="24"/>
        </w:rPr>
        <w:t xml:space="preserve"> </w:t>
      </w:r>
      <w:r w:rsidRPr="00DE1BD4">
        <w:rPr>
          <w:sz w:val="24"/>
          <w:szCs w:val="24"/>
        </w:rPr>
        <w:t>and</w:t>
      </w:r>
      <w:r w:rsidRPr="00DE1BD4">
        <w:rPr>
          <w:spacing w:val="-6"/>
          <w:sz w:val="24"/>
          <w:szCs w:val="24"/>
        </w:rPr>
        <w:t xml:space="preserve"> </w:t>
      </w:r>
      <w:r w:rsidRPr="00DE1BD4">
        <w:rPr>
          <w:sz w:val="24"/>
          <w:szCs w:val="24"/>
        </w:rPr>
        <w:t>tax</w:t>
      </w:r>
      <w:r w:rsidRPr="00DE1BD4">
        <w:rPr>
          <w:spacing w:val="-2"/>
          <w:sz w:val="24"/>
          <w:szCs w:val="24"/>
        </w:rPr>
        <w:t xml:space="preserve"> </w:t>
      </w:r>
      <w:r w:rsidRPr="00DE1BD4">
        <w:rPr>
          <w:sz w:val="24"/>
          <w:szCs w:val="24"/>
        </w:rPr>
        <w:t>payers in Wales should not face increased rates of income taxes.</w:t>
      </w:r>
    </w:p>
    <w:p w14:paraId="45BE6E72" w14:textId="77777777" w:rsidR="00DE1BD4" w:rsidRPr="00DE1BD4" w:rsidRDefault="00DE1BD4" w:rsidP="00DE1BD4">
      <w:pPr>
        <w:pStyle w:val="BodyText"/>
        <w:ind w:right="188"/>
        <w:rPr>
          <w:sz w:val="24"/>
          <w:szCs w:val="24"/>
        </w:rPr>
      </w:pPr>
    </w:p>
    <w:p w14:paraId="51DC99B4" w14:textId="0113EFF5" w:rsidR="00FE3735" w:rsidRDefault="00AE57E6" w:rsidP="00DE1BD4">
      <w:pPr>
        <w:pStyle w:val="BodyText"/>
        <w:ind w:right="188"/>
        <w:rPr>
          <w:sz w:val="24"/>
          <w:szCs w:val="24"/>
        </w:rPr>
      </w:pPr>
      <w:r w:rsidRPr="00DE1BD4">
        <w:rPr>
          <w:sz w:val="24"/>
          <w:szCs w:val="24"/>
        </w:rPr>
        <w:t>Alongside</w:t>
      </w:r>
      <w:r w:rsidRPr="00DE1BD4">
        <w:rPr>
          <w:spacing w:val="-7"/>
          <w:sz w:val="24"/>
          <w:szCs w:val="24"/>
        </w:rPr>
        <w:t xml:space="preserve"> </w:t>
      </w:r>
      <w:r w:rsidRPr="00DE1BD4">
        <w:rPr>
          <w:sz w:val="24"/>
          <w:szCs w:val="24"/>
        </w:rPr>
        <w:t>this</w:t>
      </w:r>
      <w:r w:rsidRPr="00DE1BD4">
        <w:rPr>
          <w:spacing w:val="-3"/>
          <w:sz w:val="24"/>
          <w:szCs w:val="24"/>
        </w:rPr>
        <w:t xml:space="preserve"> </w:t>
      </w:r>
      <w:r w:rsidRPr="00DE1BD4">
        <w:rPr>
          <w:sz w:val="24"/>
          <w:szCs w:val="24"/>
        </w:rPr>
        <w:t>draft</w:t>
      </w:r>
      <w:r w:rsidRPr="00DE1BD4">
        <w:rPr>
          <w:spacing w:val="-3"/>
          <w:sz w:val="24"/>
          <w:szCs w:val="24"/>
        </w:rPr>
        <w:t xml:space="preserve"> </w:t>
      </w:r>
      <w:r w:rsidRPr="00DE1BD4">
        <w:rPr>
          <w:sz w:val="24"/>
          <w:szCs w:val="24"/>
        </w:rPr>
        <w:t>Budget,</w:t>
      </w:r>
      <w:r w:rsidRPr="00DE1BD4">
        <w:rPr>
          <w:spacing w:val="-5"/>
          <w:sz w:val="24"/>
          <w:szCs w:val="24"/>
        </w:rPr>
        <w:t xml:space="preserve"> </w:t>
      </w:r>
      <w:r w:rsidRPr="00DE1BD4">
        <w:rPr>
          <w:sz w:val="24"/>
          <w:szCs w:val="24"/>
        </w:rPr>
        <w:t>I am</w:t>
      </w:r>
      <w:r w:rsidRPr="00DE1BD4">
        <w:rPr>
          <w:spacing w:val="-3"/>
          <w:sz w:val="24"/>
          <w:szCs w:val="24"/>
        </w:rPr>
        <w:t xml:space="preserve"> </w:t>
      </w:r>
      <w:r w:rsidRPr="00DE1BD4">
        <w:rPr>
          <w:sz w:val="24"/>
          <w:szCs w:val="24"/>
        </w:rPr>
        <w:t>publishing</w:t>
      </w:r>
      <w:r w:rsidRPr="00DE1BD4">
        <w:rPr>
          <w:spacing w:val="-5"/>
          <w:sz w:val="24"/>
          <w:szCs w:val="24"/>
        </w:rPr>
        <w:t xml:space="preserve"> </w:t>
      </w:r>
      <w:r w:rsidRPr="00DE1BD4">
        <w:rPr>
          <w:sz w:val="24"/>
          <w:szCs w:val="24"/>
        </w:rPr>
        <w:t>an</w:t>
      </w:r>
      <w:r w:rsidRPr="00DE1BD4">
        <w:rPr>
          <w:spacing w:val="-5"/>
          <w:sz w:val="24"/>
          <w:szCs w:val="24"/>
        </w:rPr>
        <w:t xml:space="preserve"> </w:t>
      </w:r>
      <w:hyperlink r:id="rId7" w:history="1">
        <w:r w:rsidRPr="00A9218F">
          <w:rPr>
            <w:rStyle w:val="Hyperlink"/>
            <w:sz w:val="24"/>
            <w:szCs w:val="24"/>
          </w:rPr>
          <w:t>updated</w:t>
        </w:r>
        <w:r w:rsidRPr="00A9218F">
          <w:rPr>
            <w:rStyle w:val="Hyperlink"/>
            <w:spacing w:val="-3"/>
            <w:sz w:val="24"/>
            <w:szCs w:val="24"/>
          </w:rPr>
          <w:t xml:space="preserve"> </w:t>
        </w:r>
        <w:r w:rsidRPr="00A9218F">
          <w:rPr>
            <w:rStyle w:val="Hyperlink"/>
            <w:sz w:val="24"/>
            <w:szCs w:val="24"/>
          </w:rPr>
          <w:t>Ready</w:t>
        </w:r>
        <w:r w:rsidRPr="00A9218F">
          <w:rPr>
            <w:rStyle w:val="Hyperlink"/>
            <w:spacing w:val="-3"/>
            <w:sz w:val="24"/>
            <w:szCs w:val="24"/>
          </w:rPr>
          <w:t xml:space="preserve"> </w:t>
        </w:r>
        <w:r w:rsidRPr="00A9218F">
          <w:rPr>
            <w:rStyle w:val="Hyperlink"/>
            <w:sz w:val="24"/>
            <w:szCs w:val="24"/>
          </w:rPr>
          <w:t>Reckoner</w:t>
        </w:r>
        <w:r w:rsidRPr="00A9218F">
          <w:rPr>
            <w:rStyle w:val="Hyperlink"/>
            <w:spacing w:val="-3"/>
            <w:sz w:val="24"/>
            <w:szCs w:val="24"/>
          </w:rPr>
          <w:t xml:space="preserve"> </w:t>
        </w:r>
        <w:r w:rsidRPr="00A9218F">
          <w:rPr>
            <w:rStyle w:val="Hyperlink"/>
            <w:sz w:val="24"/>
            <w:szCs w:val="24"/>
          </w:rPr>
          <w:t>for the Welsh Rates of Income Tax</w:t>
        </w:r>
      </w:hyperlink>
      <w:r w:rsidRPr="00DE1BD4">
        <w:rPr>
          <w:sz w:val="24"/>
          <w:szCs w:val="24"/>
        </w:rPr>
        <w:t>. This provides estimates of the potential revenue impact from changes to each of the three Welsh Rates.</w:t>
      </w:r>
    </w:p>
    <w:p w14:paraId="514A8A5F" w14:textId="77777777" w:rsidR="00DE1BD4" w:rsidRPr="00DE1BD4" w:rsidRDefault="00DE1BD4" w:rsidP="00DE1BD4">
      <w:pPr>
        <w:pStyle w:val="BodyText"/>
        <w:ind w:right="188"/>
        <w:rPr>
          <w:sz w:val="24"/>
          <w:szCs w:val="24"/>
        </w:rPr>
      </w:pPr>
    </w:p>
    <w:p w14:paraId="51DC99B6" w14:textId="3EC0A246" w:rsidR="00FE3735" w:rsidRPr="00DE1BD4" w:rsidRDefault="00AE57E6" w:rsidP="00DE1BD4">
      <w:pPr>
        <w:pStyle w:val="BodyText"/>
        <w:rPr>
          <w:sz w:val="24"/>
          <w:szCs w:val="24"/>
        </w:rPr>
        <w:sectPr w:rsidR="00FE3735" w:rsidRPr="00DE1BD4">
          <w:footerReference w:type="default" r:id="rId8"/>
          <w:type w:val="continuous"/>
          <w:pgSz w:w="11910" w:h="16840"/>
          <w:pgMar w:top="520" w:right="600" w:bottom="740" w:left="1300" w:header="0" w:footer="560" w:gutter="0"/>
          <w:pgNumType w:start="1"/>
          <w:cols w:space="720"/>
        </w:sectPr>
      </w:pPr>
      <w:r w:rsidRPr="00DE1BD4">
        <w:rPr>
          <w:sz w:val="24"/>
          <w:szCs w:val="24"/>
          <w:u w:val="single"/>
        </w:rPr>
        <w:t>Landfill</w:t>
      </w:r>
      <w:r w:rsidRPr="00DE1BD4">
        <w:rPr>
          <w:spacing w:val="-8"/>
          <w:sz w:val="24"/>
          <w:szCs w:val="24"/>
          <w:u w:val="single"/>
        </w:rPr>
        <w:t xml:space="preserve"> </w:t>
      </w:r>
      <w:r w:rsidRPr="00DE1BD4">
        <w:rPr>
          <w:sz w:val="24"/>
          <w:szCs w:val="24"/>
          <w:u w:val="single"/>
        </w:rPr>
        <w:t>Disposals</w:t>
      </w:r>
      <w:r w:rsidRPr="00DE1BD4">
        <w:rPr>
          <w:spacing w:val="-2"/>
          <w:sz w:val="24"/>
          <w:szCs w:val="24"/>
          <w:u w:val="single"/>
        </w:rPr>
        <w:t xml:space="preserve"> </w:t>
      </w:r>
      <w:r w:rsidRPr="00DE1BD4">
        <w:rPr>
          <w:spacing w:val="-5"/>
          <w:sz w:val="24"/>
          <w:szCs w:val="24"/>
          <w:u w:val="single"/>
        </w:rPr>
        <w:t>Tax</w:t>
      </w:r>
    </w:p>
    <w:p w14:paraId="51DC99BD" w14:textId="77777777" w:rsidR="00FE3735" w:rsidRDefault="00AE57E6" w:rsidP="00DE1BD4">
      <w:pPr>
        <w:pStyle w:val="BodyText"/>
        <w:rPr>
          <w:sz w:val="24"/>
          <w:szCs w:val="24"/>
        </w:rPr>
      </w:pPr>
      <w:r w:rsidRPr="00DE1BD4">
        <w:rPr>
          <w:sz w:val="24"/>
          <w:szCs w:val="24"/>
        </w:rPr>
        <w:lastRenderedPageBreak/>
        <w:t>F</w:t>
      </w:r>
      <w:r w:rsidRPr="00DE1BD4">
        <w:rPr>
          <w:sz w:val="24"/>
          <w:szCs w:val="24"/>
        </w:rPr>
        <w:t>rom 1</w:t>
      </w:r>
      <w:r w:rsidRPr="00DE1BD4">
        <w:rPr>
          <w:spacing w:val="-4"/>
          <w:sz w:val="24"/>
          <w:szCs w:val="24"/>
        </w:rPr>
        <w:t xml:space="preserve"> </w:t>
      </w:r>
      <w:r w:rsidRPr="00DE1BD4">
        <w:rPr>
          <w:sz w:val="24"/>
          <w:szCs w:val="24"/>
        </w:rPr>
        <w:t>April</w:t>
      </w:r>
      <w:r w:rsidRPr="00DE1BD4">
        <w:rPr>
          <w:spacing w:val="-2"/>
          <w:sz w:val="24"/>
          <w:szCs w:val="24"/>
        </w:rPr>
        <w:t xml:space="preserve"> </w:t>
      </w:r>
      <w:r w:rsidRPr="00DE1BD4">
        <w:rPr>
          <w:sz w:val="24"/>
          <w:szCs w:val="24"/>
        </w:rPr>
        <w:t>2024,</w:t>
      </w:r>
      <w:r w:rsidRPr="00DE1BD4">
        <w:rPr>
          <w:spacing w:val="-4"/>
          <w:sz w:val="24"/>
          <w:szCs w:val="24"/>
        </w:rPr>
        <w:t xml:space="preserve"> </w:t>
      </w:r>
      <w:r w:rsidRPr="00DE1BD4">
        <w:rPr>
          <w:sz w:val="24"/>
          <w:szCs w:val="24"/>
        </w:rPr>
        <w:t>I intend</w:t>
      </w:r>
      <w:r w:rsidRPr="00DE1BD4">
        <w:rPr>
          <w:spacing w:val="-4"/>
          <w:sz w:val="24"/>
          <w:szCs w:val="24"/>
        </w:rPr>
        <w:t xml:space="preserve"> </w:t>
      </w:r>
      <w:r w:rsidRPr="00DE1BD4">
        <w:rPr>
          <w:sz w:val="24"/>
          <w:szCs w:val="24"/>
        </w:rPr>
        <w:t>to</w:t>
      </w:r>
      <w:r w:rsidRPr="00DE1BD4">
        <w:rPr>
          <w:spacing w:val="-1"/>
          <w:sz w:val="24"/>
          <w:szCs w:val="24"/>
        </w:rPr>
        <w:t xml:space="preserve"> </w:t>
      </w:r>
      <w:r w:rsidRPr="00DE1BD4">
        <w:rPr>
          <w:sz w:val="24"/>
          <w:szCs w:val="24"/>
        </w:rPr>
        <w:t>raise</w:t>
      </w:r>
      <w:r w:rsidRPr="00DE1BD4">
        <w:rPr>
          <w:spacing w:val="-4"/>
          <w:sz w:val="24"/>
          <w:szCs w:val="24"/>
        </w:rPr>
        <w:t xml:space="preserve"> </w:t>
      </w:r>
      <w:r w:rsidRPr="00DE1BD4">
        <w:rPr>
          <w:sz w:val="24"/>
          <w:szCs w:val="24"/>
        </w:rPr>
        <w:t>Landfill</w:t>
      </w:r>
      <w:r w:rsidRPr="00DE1BD4">
        <w:rPr>
          <w:spacing w:val="-6"/>
          <w:sz w:val="24"/>
          <w:szCs w:val="24"/>
        </w:rPr>
        <w:t xml:space="preserve"> </w:t>
      </w:r>
      <w:r w:rsidRPr="00DE1BD4">
        <w:rPr>
          <w:sz w:val="24"/>
          <w:szCs w:val="24"/>
        </w:rPr>
        <w:t>Disposals</w:t>
      </w:r>
      <w:r w:rsidRPr="00DE1BD4">
        <w:rPr>
          <w:spacing w:val="-4"/>
          <w:sz w:val="24"/>
          <w:szCs w:val="24"/>
        </w:rPr>
        <w:t xml:space="preserve"> </w:t>
      </w:r>
      <w:r w:rsidRPr="00DE1BD4">
        <w:rPr>
          <w:sz w:val="24"/>
          <w:szCs w:val="24"/>
        </w:rPr>
        <w:t>Tax</w:t>
      </w:r>
      <w:r w:rsidRPr="00DE1BD4">
        <w:rPr>
          <w:spacing w:val="-5"/>
          <w:sz w:val="24"/>
          <w:szCs w:val="24"/>
        </w:rPr>
        <w:t xml:space="preserve"> </w:t>
      </w:r>
      <w:r w:rsidRPr="00DE1BD4">
        <w:rPr>
          <w:sz w:val="24"/>
          <w:szCs w:val="24"/>
        </w:rPr>
        <w:t>rates</w:t>
      </w:r>
      <w:r w:rsidRPr="00DE1BD4">
        <w:rPr>
          <w:spacing w:val="-2"/>
          <w:sz w:val="24"/>
          <w:szCs w:val="24"/>
        </w:rPr>
        <w:t xml:space="preserve"> </w:t>
      </w:r>
      <w:r w:rsidRPr="00DE1BD4">
        <w:rPr>
          <w:sz w:val="24"/>
          <w:szCs w:val="24"/>
        </w:rPr>
        <w:t>in</w:t>
      </w:r>
      <w:r w:rsidRPr="00DE1BD4">
        <w:rPr>
          <w:spacing w:val="-4"/>
          <w:sz w:val="24"/>
          <w:szCs w:val="24"/>
        </w:rPr>
        <w:t xml:space="preserve"> </w:t>
      </w:r>
      <w:r w:rsidRPr="00DE1BD4">
        <w:rPr>
          <w:sz w:val="24"/>
          <w:szCs w:val="24"/>
        </w:rPr>
        <w:t>line</w:t>
      </w:r>
      <w:r w:rsidRPr="00DE1BD4">
        <w:rPr>
          <w:spacing w:val="-4"/>
          <w:sz w:val="24"/>
          <w:szCs w:val="24"/>
        </w:rPr>
        <w:t xml:space="preserve"> </w:t>
      </w:r>
      <w:r w:rsidRPr="00DE1BD4">
        <w:rPr>
          <w:sz w:val="24"/>
          <w:szCs w:val="24"/>
        </w:rPr>
        <w:t>with</w:t>
      </w:r>
      <w:r w:rsidRPr="00DE1BD4">
        <w:rPr>
          <w:spacing w:val="-1"/>
          <w:sz w:val="24"/>
          <w:szCs w:val="24"/>
        </w:rPr>
        <w:t xml:space="preserve"> </w:t>
      </w:r>
      <w:r w:rsidRPr="00DE1BD4">
        <w:rPr>
          <w:sz w:val="24"/>
          <w:szCs w:val="24"/>
        </w:rPr>
        <w:t>RPI forecast inflation (</w:t>
      </w:r>
      <w:r w:rsidRPr="00DE1BD4">
        <w:rPr>
          <w:color w:val="232323"/>
          <w:sz w:val="24"/>
          <w:szCs w:val="24"/>
        </w:rPr>
        <w:t>as forecast by the Office for Budget Responsibility</w:t>
      </w:r>
      <w:r w:rsidRPr="00DE1BD4">
        <w:rPr>
          <w:sz w:val="24"/>
          <w:szCs w:val="24"/>
        </w:rPr>
        <w:t>). This is consistent with the UK landfill tax rates for 2024-25, to support the policy objective of reducing waste disposed at landfill, and to help meet our goal of becoming a zero waste nation.</w:t>
      </w:r>
    </w:p>
    <w:p w14:paraId="4CBA0E0E" w14:textId="77777777" w:rsidR="00DE1BD4" w:rsidRPr="00DE1BD4" w:rsidRDefault="00DE1BD4" w:rsidP="00DE1BD4">
      <w:pPr>
        <w:pStyle w:val="BodyText"/>
        <w:rPr>
          <w:sz w:val="24"/>
          <w:szCs w:val="24"/>
        </w:rPr>
      </w:pPr>
    </w:p>
    <w:p w14:paraId="51DC99BE" w14:textId="77777777" w:rsidR="00FE3735" w:rsidRDefault="00AE57E6" w:rsidP="00DE1BD4">
      <w:pPr>
        <w:pStyle w:val="BodyText"/>
        <w:ind w:right="391"/>
        <w:jc w:val="both"/>
        <w:rPr>
          <w:sz w:val="24"/>
          <w:szCs w:val="24"/>
        </w:rPr>
      </w:pPr>
      <w:r w:rsidRPr="00DE1BD4">
        <w:rPr>
          <w:sz w:val="24"/>
          <w:szCs w:val="24"/>
        </w:rPr>
        <w:t>By setting rates for 2024-25 consistent with UK landfill tax, public services in Wales</w:t>
      </w:r>
      <w:r w:rsidRPr="00DE1BD4">
        <w:rPr>
          <w:spacing w:val="-1"/>
          <w:sz w:val="24"/>
          <w:szCs w:val="24"/>
        </w:rPr>
        <w:t xml:space="preserve"> </w:t>
      </w:r>
      <w:r w:rsidRPr="00DE1BD4">
        <w:rPr>
          <w:sz w:val="24"/>
          <w:szCs w:val="24"/>
        </w:rPr>
        <w:t>will</w:t>
      </w:r>
      <w:r w:rsidRPr="00DE1BD4">
        <w:rPr>
          <w:spacing w:val="-7"/>
          <w:sz w:val="24"/>
          <w:szCs w:val="24"/>
        </w:rPr>
        <w:t xml:space="preserve"> </w:t>
      </w:r>
      <w:r w:rsidRPr="00DE1BD4">
        <w:rPr>
          <w:sz w:val="24"/>
          <w:szCs w:val="24"/>
        </w:rPr>
        <w:t>continue</w:t>
      </w:r>
      <w:r w:rsidRPr="00DE1BD4">
        <w:rPr>
          <w:spacing w:val="-3"/>
          <w:sz w:val="24"/>
          <w:szCs w:val="24"/>
        </w:rPr>
        <w:t xml:space="preserve"> </w:t>
      </w:r>
      <w:r w:rsidRPr="00DE1BD4">
        <w:rPr>
          <w:sz w:val="24"/>
          <w:szCs w:val="24"/>
        </w:rPr>
        <w:t>to</w:t>
      </w:r>
      <w:r w:rsidRPr="00DE1BD4">
        <w:rPr>
          <w:spacing w:val="-2"/>
          <w:sz w:val="24"/>
          <w:szCs w:val="24"/>
        </w:rPr>
        <w:t xml:space="preserve"> </w:t>
      </w:r>
      <w:r w:rsidRPr="00DE1BD4">
        <w:rPr>
          <w:sz w:val="24"/>
          <w:szCs w:val="24"/>
        </w:rPr>
        <w:t>benefit</w:t>
      </w:r>
      <w:r w:rsidRPr="00DE1BD4">
        <w:rPr>
          <w:spacing w:val="-3"/>
          <w:sz w:val="24"/>
          <w:szCs w:val="24"/>
        </w:rPr>
        <w:t xml:space="preserve"> </w:t>
      </w:r>
      <w:r w:rsidRPr="00DE1BD4">
        <w:rPr>
          <w:sz w:val="24"/>
          <w:szCs w:val="24"/>
        </w:rPr>
        <w:t>from</w:t>
      </w:r>
      <w:r w:rsidRPr="00DE1BD4">
        <w:rPr>
          <w:spacing w:val="-3"/>
          <w:sz w:val="24"/>
          <w:szCs w:val="24"/>
        </w:rPr>
        <w:t xml:space="preserve"> </w:t>
      </w:r>
      <w:r w:rsidRPr="00DE1BD4">
        <w:rPr>
          <w:sz w:val="24"/>
          <w:szCs w:val="24"/>
        </w:rPr>
        <w:t>the</w:t>
      </w:r>
      <w:r w:rsidRPr="00DE1BD4">
        <w:rPr>
          <w:spacing w:val="-5"/>
          <w:sz w:val="24"/>
          <w:szCs w:val="24"/>
        </w:rPr>
        <w:t xml:space="preserve"> </w:t>
      </w:r>
      <w:r w:rsidRPr="00DE1BD4">
        <w:rPr>
          <w:sz w:val="24"/>
          <w:szCs w:val="24"/>
        </w:rPr>
        <w:t>tax</w:t>
      </w:r>
      <w:r w:rsidRPr="00DE1BD4">
        <w:rPr>
          <w:spacing w:val="-1"/>
          <w:sz w:val="24"/>
          <w:szCs w:val="24"/>
        </w:rPr>
        <w:t xml:space="preserve"> </w:t>
      </w:r>
      <w:r w:rsidRPr="00DE1BD4">
        <w:rPr>
          <w:sz w:val="24"/>
          <w:szCs w:val="24"/>
        </w:rPr>
        <w:t>revenue,</w:t>
      </w:r>
      <w:r w:rsidRPr="00DE1BD4">
        <w:rPr>
          <w:spacing w:val="-1"/>
          <w:sz w:val="24"/>
          <w:szCs w:val="24"/>
        </w:rPr>
        <w:t xml:space="preserve"> </w:t>
      </w:r>
      <w:r w:rsidRPr="00DE1BD4">
        <w:rPr>
          <w:sz w:val="24"/>
          <w:szCs w:val="24"/>
        </w:rPr>
        <w:t>while</w:t>
      </w:r>
      <w:r w:rsidRPr="00DE1BD4">
        <w:rPr>
          <w:spacing w:val="-3"/>
          <w:sz w:val="24"/>
          <w:szCs w:val="24"/>
        </w:rPr>
        <w:t xml:space="preserve"> </w:t>
      </w:r>
      <w:r w:rsidRPr="00DE1BD4">
        <w:rPr>
          <w:sz w:val="24"/>
          <w:szCs w:val="24"/>
        </w:rPr>
        <w:t>ensuring</w:t>
      </w:r>
      <w:r w:rsidRPr="00DE1BD4">
        <w:rPr>
          <w:spacing w:val="-5"/>
          <w:sz w:val="24"/>
          <w:szCs w:val="24"/>
        </w:rPr>
        <w:t xml:space="preserve"> </w:t>
      </w:r>
      <w:r w:rsidRPr="00DE1BD4">
        <w:rPr>
          <w:sz w:val="24"/>
          <w:szCs w:val="24"/>
        </w:rPr>
        <w:t>the</w:t>
      </w:r>
      <w:r w:rsidRPr="00DE1BD4">
        <w:rPr>
          <w:spacing w:val="-1"/>
          <w:sz w:val="24"/>
          <w:szCs w:val="24"/>
        </w:rPr>
        <w:t xml:space="preserve"> </w:t>
      </w:r>
      <w:r w:rsidRPr="00DE1BD4">
        <w:rPr>
          <w:sz w:val="24"/>
          <w:szCs w:val="24"/>
        </w:rPr>
        <w:t>risk</w:t>
      </w:r>
      <w:r w:rsidRPr="00DE1BD4">
        <w:rPr>
          <w:spacing w:val="-4"/>
          <w:sz w:val="24"/>
          <w:szCs w:val="24"/>
        </w:rPr>
        <w:t xml:space="preserve"> </w:t>
      </w:r>
      <w:r w:rsidRPr="00DE1BD4">
        <w:rPr>
          <w:sz w:val="24"/>
          <w:szCs w:val="24"/>
        </w:rPr>
        <w:t>of the movement of waste across borders is reduced.</w:t>
      </w:r>
    </w:p>
    <w:p w14:paraId="32C48B7B" w14:textId="77777777" w:rsidR="00DE1BD4" w:rsidRPr="00DE1BD4" w:rsidRDefault="00DE1BD4" w:rsidP="00DE1BD4">
      <w:pPr>
        <w:pStyle w:val="BodyText"/>
        <w:ind w:right="391"/>
        <w:jc w:val="both"/>
        <w:rPr>
          <w:sz w:val="24"/>
          <w:szCs w:val="24"/>
        </w:rPr>
      </w:pPr>
    </w:p>
    <w:p w14:paraId="51DC99BF" w14:textId="77777777" w:rsidR="00FE3735" w:rsidRDefault="00AE57E6" w:rsidP="00DE1BD4">
      <w:pPr>
        <w:pStyle w:val="BodyText"/>
        <w:rPr>
          <w:sz w:val="24"/>
          <w:szCs w:val="24"/>
        </w:rPr>
      </w:pPr>
      <w:r w:rsidRPr="00DE1BD4">
        <w:rPr>
          <w:sz w:val="24"/>
          <w:szCs w:val="24"/>
        </w:rPr>
        <w:t>The</w:t>
      </w:r>
      <w:r w:rsidRPr="00DE1BD4">
        <w:rPr>
          <w:spacing w:val="-3"/>
          <w:sz w:val="24"/>
          <w:szCs w:val="24"/>
        </w:rPr>
        <w:t xml:space="preserve"> </w:t>
      </w:r>
      <w:r w:rsidRPr="00DE1BD4">
        <w:rPr>
          <w:sz w:val="24"/>
          <w:szCs w:val="24"/>
        </w:rPr>
        <w:t>Regulations</w:t>
      </w:r>
      <w:r w:rsidRPr="00DE1BD4">
        <w:rPr>
          <w:spacing w:val="-1"/>
          <w:sz w:val="24"/>
          <w:szCs w:val="24"/>
        </w:rPr>
        <w:t xml:space="preserve"> </w:t>
      </w:r>
      <w:r w:rsidRPr="00DE1BD4">
        <w:rPr>
          <w:sz w:val="24"/>
          <w:szCs w:val="24"/>
        </w:rPr>
        <w:t>required</w:t>
      </w:r>
      <w:r w:rsidRPr="00DE1BD4">
        <w:rPr>
          <w:spacing w:val="-3"/>
          <w:sz w:val="24"/>
          <w:szCs w:val="24"/>
        </w:rPr>
        <w:t xml:space="preserve"> </w:t>
      </w:r>
      <w:r w:rsidRPr="00DE1BD4">
        <w:rPr>
          <w:sz w:val="24"/>
          <w:szCs w:val="24"/>
        </w:rPr>
        <w:t>to</w:t>
      </w:r>
      <w:r w:rsidRPr="00DE1BD4">
        <w:rPr>
          <w:spacing w:val="-6"/>
          <w:sz w:val="24"/>
          <w:szCs w:val="24"/>
        </w:rPr>
        <w:t xml:space="preserve"> </w:t>
      </w:r>
      <w:r w:rsidRPr="00DE1BD4">
        <w:rPr>
          <w:sz w:val="24"/>
          <w:szCs w:val="24"/>
        </w:rPr>
        <w:t>put</w:t>
      </w:r>
      <w:r w:rsidRPr="00DE1BD4">
        <w:rPr>
          <w:spacing w:val="-1"/>
          <w:sz w:val="24"/>
          <w:szCs w:val="24"/>
        </w:rPr>
        <w:t xml:space="preserve"> </w:t>
      </w:r>
      <w:r w:rsidRPr="00DE1BD4">
        <w:rPr>
          <w:sz w:val="24"/>
          <w:szCs w:val="24"/>
        </w:rPr>
        <w:t>into</w:t>
      </w:r>
      <w:r w:rsidRPr="00DE1BD4">
        <w:rPr>
          <w:spacing w:val="-3"/>
          <w:sz w:val="24"/>
          <w:szCs w:val="24"/>
        </w:rPr>
        <w:t xml:space="preserve"> </w:t>
      </w:r>
      <w:r w:rsidRPr="00DE1BD4">
        <w:rPr>
          <w:sz w:val="24"/>
          <w:szCs w:val="24"/>
        </w:rPr>
        <w:t>effect</w:t>
      </w:r>
      <w:r w:rsidRPr="00DE1BD4">
        <w:rPr>
          <w:spacing w:val="-3"/>
          <w:sz w:val="24"/>
          <w:szCs w:val="24"/>
        </w:rPr>
        <w:t xml:space="preserve"> </w:t>
      </w:r>
      <w:r w:rsidRPr="00DE1BD4">
        <w:rPr>
          <w:sz w:val="24"/>
          <w:szCs w:val="24"/>
        </w:rPr>
        <w:t>these</w:t>
      </w:r>
      <w:r w:rsidRPr="00DE1BD4">
        <w:rPr>
          <w:spacing w:val="-6"/>
          <w:sz w:val="24"/>
          <w:szCs w:val="24"/>
        </w:rPr>
        <w:t xml:space="preserve"> </w:t>
      </w:r>
      <w:r w:rsidRPr="00DE1BD4">
        <w:rPr>
          <w:sz w:val="24"/>
          <w:szCs w:val="24"/>
        </w:rPr>
        <w:t>changes</w:t>
      </w:r>
      <w:r w:rsidRPr="00DE1BD4">
        <w:rPr>
          <w:spacing w:val="-1"/>
          <w:sz w:val="24"/>
          <w:szCs w:val="24"/>
        </w:rPr>
        <w:t xml:space="preserve"> </w:t>
      </w:r>
      <w:r w:rsidRPr="00DE1BD4">
        <w:rPr>
          <w:sz w:val="24"/>
          <w:szCs w:val="24"/>
        </w:rPr>
        <w:t>will</w:t>
      </w:r>
      <w:r w:rsidRPr="00DE1BD4">
        <w:rPr>
          <w:spacing w:val="-5"/>
          <w:sz w:val="24"/>
          <w:szCs w:val="24"/>
        </w:rPr>
        <w:t xml:space="preserve"> </w:t>
      </w:r>
      <w:r w:rsidRPr="00DE1BD4">
        <w:rPr>
          <w:sz w:val="24"/>
          <w:szCs w:val="24"/>
        </w:rPr>
        <w:t>be</w:t>
      </w:r>
      <w:r w:rsidRPr="00DE1BD4">
        <w:rPr>
          <w:spacing w:val="-1"/>
          <w:sz w:val="24"/>
          <w:szCs w:val="24"/>
        </w:rPr>
        <w:t xml:space="preserve"> </w:t>
      </w:r>
      <w:r w:rsidRPr="00DE1BD4">
        <w:rPr>
          <w:sz w:val="24"/>
          <w:szCs w:val="24"/>
        </w:rPr>
        <w:t>laid</w:t>
      </w:r>
      <w:r w:rsidRPr="00DE1BD4">
        <w:rPr>
          <w:spacing w:val="-3"/>
          <w:sz w:val="24"/>
          <w:szCs w:val="24"/>
        </w:rPr>
        <w:t xml:space="preserve"> </w:t>
      </w:r>
      <w:r w:rsidRPr="00DE1BD4">
        <w:rPr>
          <w:sz w:val="24"/>
          <w:szCs w:val="24"/>
        </w:rPr>
        <w:t>in</w:t>
      </w:r>
      <w:r w:rsidRPr="00DE1BD4">
        <w:rPr>
          <w:spacing w:val="-3"/>
          <w:sz w:val="24"/>
          <w:szCs w:val="24"/>
        </w:rPr>
        <w:t xml:space="preserve"> </w:t>
      </w:r>
      <w:r w:rsidRPr="00DE1BD4">
        <w:rPr>
          <w:sz w:val="24"/>
          <w:szCs w:val="24"/>
        </w:rPr>
        <w:t>the Senedd in January 2024.</w:t>
      </w:r>
    </w:p>
    <w:p w14:paraId="42865ABC" w14:textId="77777777" w:rsidR="00DE1BD4" w:rsidRPr="00DE1BD4" w:rsidRDefault="00DE1BD4" w:rsidP="00DE1BD4">
      <w:pPr>
        <w:pStyle w:val="BodyText"/>
        <w:rPr>
          <w:sz w:val="24"/>
          <w:szCs w:val="24"/>
        </w:rPr>
      </w:pPr>
    </w:p>
    <w:p w14:paraId="452C8C0A" w14:textId="77777777" w:rsidR="00DE1BD4" w:rsidRDefault="00AE57E6" w:rsidP="00DE1BD4">
      <w:pPr>
        <w:pStyle w:val="BodyText"/>
        <w:rPr>
          <w:sz w:val="24"/>
          <w:szCs w:val="24"/>
        </w:rPr>
      </w:pPr>
      <w:r w:rsidRPr="00DE1BD4">
        <w:rPr>
          <w:sz w:val="24"/>
          <w:szCs w:val="24"/>
        </w:rPr>
        <w:t>The</w:t>
      </w:r>
      <w:r w:rsidRPr="00DE1BD4">
        <w:rPr>
          <w:spacing w:val="-4"/>
          <w:sz w:val="24"/>
          <w:szCs w:val="24"/>
        </w:rPr>
        <w:t xml:space="preserve"> </w:t>
      </w:r>
      <w:r w:rsidRPr="00DE1BD4">
        <w:rPr>
          <w:sz w:val="24"/>
          <w:szCs w:val="24"/>
        </w:rPr>
        <w:t>proposed</w:t>
      </w:r>
      <w:r w:rsidRPr="00DE1BD4">
        <w:rPr>
          <w:spacing w:val="-4"/>
          <w:sz w:val="24"/>
          <w:szCs w:val="24"/>
        </w:rPr>
        <w:t xml:space="preserve"> </w:t>
      </w:r>
      <w:r w:rsidRPr="00DE1BD4">
        <w:rPr>
          <w:sz w:val="24"/>
          <w:szCs w:val="24"/>
        </w:rPr>
        <w:t>changes</w:t>
      </w:r>
      <w:r w:rsidRPr="00DE1BD4">
        <w:rPr>
          <w:spacing w:val="-2"/>
          <w:sz w:val="24"/>
          <w:szCs w:val="24"/>
        </w:rPr>
        <w:t xml:space="preserve"> </w:t>
      </w:r>
      <w:r w:rsidRPr="00DE1BD4">
        <w:rPr>
          <w:sz w:val="24"/>
          <w:szCs w:val="24"/>
        </w:rPr>
        <w:t>to</w:t>
      </w:r>
      <w:r w:rsidRPr="00DE1BD4">
        <w:rPr>
          <w:spacing w:val="-4"/>
          <w:sz w:val="24"/>
          <w:szCs w:val="24"/>
        </w:rPr>
        <w:t xml:space="preserve"> </w:t>
      </w:r>
      <w:r w:rsidRPr="00DE1BD4">
        <w:rPr>
          <w:sz w:val="24"/>
          <w:szCs w:val="24"/>
        </w:rPr>
        <w:t>the</w:t>
      </w:r>
      <w:r w:rsidRPr="00DE1BD4">
        <w:rPr>
          <w:spacing w:val="-2"/>
          <w:sz w:val="24"/>
          <w:szCs w:val="24"/>
        </w:rPr>
        <w:t xml:space="preserve"> </w:t>
      </w:r>
      <w:r w:rsidRPr="00DE1BD4">
        <w:rPr>
          <w:sz w:val="24"/>
          <w:szCs w:val="24"/>
        </w:rPr>
        <w:t>rates</w:t>
      </w:r>
      <w:r w:rsidRPr="00DE1BD4">
        <w:rPr>
          <w:spacing w:val="-2"/>
          <w:sz w:val="24"/>
          <w:szCs w:val="24"/>
        </w:rPr>
        <w:t xml:space="preserve"> </w:t>
      </w:r>
      <w:r w:rsidRPr="00DE1BD4">
        <w:rPr>
          <w:sz w:val="24"/>
          <w:szCs w:val="24"/>
        </w:rPr>
        <w:t>from</w:t>
      </w:r>
      <w:r w:rsidRPr="00DE1BD4">
        <w:rPr>
          <w:spacing w:val="-3"/>
          <w:sz w:val="24"/>
          <w:szCs w:val="24"/>
        </w:rPr>
        <w:t xml:space="preserve"> </w:t>
      </w:r>
      <w:r w:rsidRPr="00DE1BD4">
        <w:rPr>
          <w:sz w:val="24"/>
          <w:szCs w:val="24"/>
        </w:rPr>
        <w:t>1 April</w:t>
      </w:r>
      <w:r w:rsidRPr="00DE1BD4">
        <w:rPr>
          <w:spacing w:val="-2"/>
          <w:sz w:val="24"/>
          <w:szCs w:val="24"/>
        </w:rPr>
        <w:t xml:space="preserve"> </w:t>
      </w:r>
      <w:r w:rsidRPr="00DE1BD4">
        <w:rPr>
          <w:sz w:val="24"/>
          <w:szCs w:val="24"/>
        </w:rPr>
        <w:t>2024</w:t>
      </w:r>
      <w:r w:rsidRPr="00DE1BD4">
        <w:rPr>
          <w:spacing w:val="-2"/>
          <w:sz w:val="24"/>
          <w:szCs w:val="24"/>
        </w:rPr>
        <w:t xml:space="preserve"> </w:t>
      </w:r>
      <w:r w:rsidRPr="00DE1BD4">
        <w:rPr>
          <w:sz w:val="24"/>
          <w:szCs w:val="24"/>
        </w:rPr>
        <w:t>are</w:t>
      </w:r>
      <w:r w:rsidRPr="00DE1BD4">
        <w:rPr>
          <w:spacing w:val="-4"/>
          <w:sz w:val="24"/>
          <w:szCs w:val="24"/>
        </w:rPr>
        <w:t xml:space="preserve"> </w:t>
      </w:r>
      <w:r w:rsidRPr="00DE1BD4">
        <w:rPr>
          <w:sz w:val="24"/>
          <w:szCs w:val="24"/>
        </w:rPr>
        <w:t>set</w:t>
      </w:r>
      <w:r w:rsidRPr="00DE1BD4">
        <w:rPr>
          <w:spacing w:val="-2"/>
          <w:sz w:val="24"/>
          <w:szCs w:val="24"/>
        </w:rPr>
        <w:t xml:space="preserve"> </w:t>
      </w:r>
      <w:r w:rsidRPr="00DE1BD4">
        <w:rPr>
          <w:sz w:val="24"/>
          <w:szCs w:val="24"/>
        </w:rPr>
        <w:t>out in</w:t>
      </w:r>
      <w:r w:rsidRPr="00DE1BD4">
        <w:rPr>
          <w:spacing w:val="-1"/>
          <w:sz w:val="24"/>
          <w:szCs w:val="24"/>
        </w:rPr>
        <w:t xml:space="preserve"> </w:t>
      </w:r>
      <w:r w:rsidRPr="00DE1BD4">
        <w:rPr>
          <w:sz w:val="24"/>
          <w:szCs w:val="24"/>
        </w:rPr>
        <w:t>Annex</w:t>
      </w:r>
      <w:r w:rsidRPr="00DE1BD4">
        <w:rPr>
          <w:spacing w:val="-2"/>
          <w:sz w:val="24"/>
          <w:szCs w:val="24"/>
        </w:rPr>
        <w:t xml:space="preserve"> </w:t>
      </w:r>
      <w:r w:rsidRPr="00DE1BD4">
        <w:rPr>
          <w:sz w:val="24"/>
          <w:szCs w:val="24"/>
        </w:rPr>
        <w:t xml:space="preserve">1. </w:t>
      </w:r>
    </w:p>
    <w:p w14:paraId="0E1C6F49" w14:textId="77777777" w:rsidR="00DE1BD4" w:rsidRDefault="00DE1BD4" w:rsidP="00DE1BD4">
      <w:pPr>
        <w:pStyle w:val="BodyText"/>
        <w:rPr>
          <w:sz w:val="24"/>
          <w:szCs w:val="24"/>
        </w:rPr>
      </w:pPr>
    </w:p>
    <w:p w14:paraId="51DC99C0" w14:textId="485C0AF0" w:rsidR="00FE3735" w:rsidRDefault="00AE57E6" w:rsidP="00DE1BD4">
      <w:pPr>
        <w:pStyle w:val="BodyText"/>
        <w:rPr>
          <w:sz w:val="24"/>
          <w:szCs w:val="24"/>
          <w:u w:val="single"/>
        </w:rPr>
      </w:pPr>
      <w:r w:rsidRPr="00DE1BD4">
        <w:rPr>
          <w:sz w:val="24"/>
          <w:szCs w:val="24"/>
          <w:u w:val="single"/>
        </w:rPr>
        <w:t>Land Transaction Tax</w:t>
      </w:r>
    </w:p>
    <w:p w14:paraId="05F4D238" w14:textId="77777777" w:rsidR="00DE1BD4" w:rsidRPr="00DE1BD4" w:rsidRDefault="00DE1BD4" w:rsidP="00DE1BD4">
      <w:pPr>
        <w:pStyle w:val="BodyText"/>
        <w:rPr>
          <w:sz w:val="24"/>
          <w:szCs w:val="24"/>
        </w:rPr>
      </w:pPr>
    </w:p>
    <w:p w14:paraId="51DC99C1" w14:textId="77777777" w:rsidR="00FE3735" w:rsidRDefault="00AE57E6" w:rsidP="00DE1BD4">
      <w:pPr>
        <w:pStyle w:val="BodyText"/>
        <w:rPr>
          <w:sz w:val="24"/>
          <w:szCs w:val="24"/>
        </w:rPr>
      </w:pPr>
      <w:r w:rsidRPr="00DE1BD4">
        <w:rPr>
          <w:sz w:val="24"/>
          <w:szCs w:val="24"/>
        </w:rPr>
        <w:t>It</w:t>
      </w:r>
      <w:r w:rsidRPr="00DE1BD4">
        <w:rPr>
          <w:spacing w:val="-2"/>
          <w:sz w:val="24"/>
          <w:szCs w:val="24"/>
        </w:rPr>
        <w:t xml:space="preserve"> </w:t>
      </w:r>
      <w:r w:rsidRPr="00DE1BD4">
        <w:rPr>
          <w:sz w:val="24"/>
          <w:szCs w:val="24"/>
        </w:rPr>
        <w:t>is</w:t>
      </w:r>
      <w:r w:rsidRPr="00DE1BD4">
        <w:rPr>
          <w:spacing w:val="-5"/>
          <w:sz w:val="24"/>
          <w:szCs w:val="24"/>
        </w:rPr>
        <w:t xml:space="preserve"> </w:t>
      </w:r>
      <w:r w:rsidRPr="00DE1BD4">
        <w:rPr>
          <w:sz w:val="24"/>
          <w:szCs w:val="24"/>
        </w:rPr>
        <w:t>not</w:t>
      </w:r>
      <w:r w:rsidRPr="00DE1BD4">
        <w:rPr>
          <w:spacing w:val="-2"/>
          <w:sz w:val="24"/>
          <w:szCs w:val="24"/>
        </w:rPr>
        <w:t xml:space="preserve"> </w:t>
      </w:r>
      <w:r w:rsidRPr="00DE1BD4">
        <w:rPr>
          <w:sz w:val="24"/>
          <w:szCs w:val="24"/>
        </w:rPr>
        <w:t>proposed</w:t>
      </w:r>
      <w:r w:rsidRPr="00DE1BD4">
        <w:rPr>
          <w:spacing w:val="-4"/>
          <w:sz w:val="24"/>
          <w:szCs w:val="24"/>
        </w:rPr>
        <w:t xml:space="preserve"> </w:t>
      </w:r>
      <w:r w:rsidRPr="00DE1BD4">
        <w:rPr>
          <w:sz w:val="24"/>
          <w:szCs w:val="24"/>
        </w:rPr>
        <w:t>to</w:t>
      </w:r>
      <w:r w:rsidRPr="00DE1BD4">
        <w:rPr>
          <w:spacing w:val="-4"/>
          <w:sz w:val="24"/>
          <w:szCs w:val="24"/>
        </w:rPr>
        <w:t xml:space="preserve"> </w:t>
      </w:r>
      <w:r w:rsidRPr="00DE1BD4">
        <w:rPr>
          <w:sz w:val="24"/>
          <w:szCs w:val="24"/>
        </w:rPr>
        <w:t>make</w:t>
      </w:r>
      <w:r w:rsidRPr="00DE1BD4">
        <w:rPr>
          <w:spacing w:val="-3"/>
          <w:sz w:val="24"/>
          <w:szCs w:val="24"/>
        </w:rPr>
        <w:t xml:space="preserve"> </w:t>
      </w:r>
      <w:r w:rsidRPr="00DE1BD4">
        <w:rPr>
          <w:sz w:val="24"/>
          <w:szCs w:val="24"/>
        </w:rPr>
        <w:t>any</w:t>
      </w:r>
      <w:r w:rsidRPr="00DE1BD4">
        <w:rPr>
          <w:spacing w:val="-2"/>
          <w:sz w:val="24"/>
          <w:szCs w:val="24"/>
        </w:rPr>
        <w:t xml:space="preserve"> </w:t>
      </w:r>
      <w:r w:rsidRPr="00DE1BD4">
        <w:rPr>
          <w:sz w:val="24"/>
          <w:szCs w:val="24"/>
        </w:rPr>
        <w:t>changes</w:t>
      </w:r>
      <w:r w:rsidRPr="00DE1BD4">
        <w:rPr>
          <w:spacing w:val="-2"/>
          <w:sz w:val="24"/>
          <w:szCs w:val="24"/>
        </w:rPr>
        <w:t xml:space="preserve"> </w:t>
      </w:r>
      <w:r w:rsidRPr="00DE1BD4">
        <w:rPr>
          <w:sz w:val="24"/>
          <w:szCs w:val="24"/>
        </w:rPr>
        <w:t>to</w:t>
      </w:r>
      <w:r w:rsidRPr="00DE1BD4">
        <w:rPr>
          <w:spacing w:val="-4"/>
          <w:sz w:val="24"/>
          <w:szCs w:val="24"/>
        </w:rPr>
        <w:t xml:space="preserve"> </w:t>
      </w:r>
      <w:r w:rsidRPr="00DE1BD4">
        <w:rPr>
          <w:sz w:val="24"/>
          <w:szCs w:val="24"/>
        </w:rPr>
        <w:t>any</w:t>
      </w:r>
      <w:r w:rsidRPr="00DE1BD4">
        <w:rPr>
          <w:spacing w:val="-2"/>
          <w:sz w:val="24"/>
          <w:szCs w:val="24"/>
        </w:rPr>
        <w:t xml:space="preserve"> </w:t>
      </w:r>
      <w:r w:rsidRPr="00DE1BD4">
        <w:rPr>
          <w:sz w:val="24"/>
          <w:szCs w:val="24"/>
        </w:rPr>
        <w:t>of</w:t>
      </w:r>
      <w:r w:rsidRPr="00DE1BD4">
        <w:rPr>
          <w:spacing w:val="-2"/>
          <w:sz w:val="24"/>
          <w:szCs w:val="24"/>
        </w:rPr>
        <w:t xml:space="preserve"> </w:t>
      </w:r>
      <w:r w:rsidRPr="00DE1BD4">
        <w:rPr>
          <w:sz w:val="24"/>
          <w:szCs w:val="24"/>
        </w:rPr>
        <w:t>the</w:t>
      </w:r>
      <w:r w:rsidRPr="00DE1BD4">
        <w:rPr>
          <w:spacing w:val="-4"/>
          <w:sz w:val="24"/>
          <w:szCs w:val="24"/>
        </w:rPr>
        <w:t xml:space="preserve"> </w:t>
      </w:r>
      <w:r w:rsidRPr="00DE1BD4">
        <w:rPr>
          <w:sz w:val="24"/>
          <w:szCs w:val="24"/>
        </w:rPr>
        <w:t>Land</w:t>
      </w:r>
      <w:r w:rsidRPr="00DE1BD4">
        <w:rPr>
          <w:spacing w:val="-2"/>
          <w:sz w:val="24"/>
          <w:szCs w:val="24"/>
        </w:rPr>
        <w:t xml:space="preserve"> </w:t>
      </w:r>
      <w:r w:rsidRPr="00DE1BD4">
        <w:rPr>
          <w:sz w:val="24"/>
          <w:szCs w:val="24"/>
        </w:rPr>
        <w:t>Transaction</w:t>
      </w:r>
      <w:r w:rsidRPr="00DE1BD4">
        <w:rPr>
          <w:spacing w:val="-4"/>
          <w:sz w:val="24"/>
          <w:szCs w:val="24"/>
        </w:rPr>
        <w:t xml:space="preserve"> </w:t>
      </w:r>
      <w:r w:rsidRPr="00DE1BD4">
        <w:rPr>
          <w:sz w:val="24"/>
          <w:szCs w:val="24"/>
        </w:rPr>
        <w:t>Tax (LTT) rates in this Draft Budget.</w:t>
      </w:r>
    </w:p>
    <w:p w14:paraId="23E29056" w14:textId="77777777" w:rsidR="00DE1BD4" w:rsidRPr="00DE1BD4" w:rsidRDefault="00DE1BD4" w:rsidP="00DE1BD4">
      <w:pPr>
        <w:pStyle w:val="BodyText"/>
        <w:rPr>
          <w:sz w:val="24"/>
          <w:szCs w:val="24"/>
        </w:rPr>
      </w:pPr>
    </w:p>
    <w:p w14:paraId="51DC99C2" w14:textId="1FEBC9B8" w:rsidR="00FE3735" w:rsidRDefault="00AE57E6" w:rsidP="00DE1BD4">
      <w:pPr>
        <w:pStyle w:val="BodyText"/>
        <w:ind w:right="105"/>
        <w:jc w:val="both"/>
        <w:rPr>
          <w:sz w:val="24"/>
          <w:szCs w:val="24"/>
        </w:rPr>
      </w:pPr>
      <w:r w:rsidRPr="00DE1BD4">
        <w:rPr>
          <w:sz w:val="24"/>
          <w:szCs w:val="24"/>
        </w:rPr>
        <w:t>In</w:t>
      </w:r>
      <w:r w:rsidRPr="00DE1BD4">
        <w:rPr>
          <w:spacing w:val="-20"/>
          <w:sz w:val="24"/>
          <w:szCs w:val="24"/>
        </w:rPr>
        <w:t xml:space="preserve"> </w:t>
      </w:r>
      <w:r w:rsidRPr="00DE1BD4">
        <w:rPr>
          <w:sz w:val="24"/>
          <w:szCs w:val="24"/>
        </w:rPr>
        <w:t>September</w:t>
      </w:r>
      <w:r w:rsidRPr="00DE1BD4">
        <w:rPr>
          <w:spacing w:val="-7"/>
          <w:sz w:val="24"/>
          <w:szCs w:val="24"/>
        </w:rPr>
        <w:t xml:space="preserve"> </w:t>
      </w:r>
      <w:r w:rsidRPr="00DE1BD4">
        <w:rPr>
          <w:sz w:val="24"/>
          <w:szCs w:val="24"/>
        </w:rPr>
        <w:t>2023,</w:t>
      </w:r>
      <w:r w:rsidRPr="00DE1BD4">
        <w:rPr>
          <w:spacing w:val="-1"/>
          <w:sz w:val="24"/>
          <w:szCs w:val="24"/>
        </w:rPr>
        <w:t xml:space="preserve"> </w:t>
      </w:r>
      <w:r w:rsidRPr="00DE1BD4">
        <w:rPr>
          <w:sz w:val="24"/>
          <w:szCs w:val="24"/>
        </w:rPr>
        <w:t>the</w:t>
      </w:r>
      <w:r w:rsidRPr="00DE1BD4">
        <w:rPr>
          <w:spacing w:val="-5"/>
          <w:sz w:val="24"/>
          <w:szCs w:val="24"/>
        </w:rPr>
        <w:t xml:space="preserve"> </w:t>
      </w:r>
      <w:r w:rsidRPr="00DE1BD4">
        <w:rPr>
          <w:sz w:val="24"/>
          <w:szCs w:val="24"/>
        </w:rPr>
        <w:t>average</w:t>
      </w:r>
      <w:r w:rsidRPr="00DE1BD4">
        <w:rPr>
          <w:spacing w:val="-3"/>
          <w:sz w:val="24"/>
          <w:szCs w:val="24"/>
        </w:rPr>
        <w:t xml:space="preserve"> </w:t>
      </w:r>
      <w:r w:rsidRPr="00DE1BD4">
        <w:rPr>
          <w:sz w:val="24"/>
          <w:szCs w:val="24"/>
        </w:rPr>
        <w:t>house</w:t>
      </w:r>
      <w:r w:rsidRPr="00DE1BD4">
        <w:rPr>
          <w:spacing w:val="-1"/>
          <w:sz w:val="24"/>
          <w:szCs w:val="24"/>
        </w:rPr>
        <w:t xml:space="preserve"> </w:t>
      </w:r>
      <w:r w:rsidRPr="00DE1BD4">
        <w:rPr>
          <w:sz w:val="24"/>
          <w:szCs w:val="24"/>
        </w:rPr>
        <w:t>price</w:t>
      </w:r>
      <w:r w:rsidRPr="00DE1BD4">
        <w:rPr>
          <w:spacing w:val="-5"/>
          <w:sz w:val="24"/>
          <w:szCs w:val="24"/>
        </w:rPr>
        <w:t xml:space="preserve"> </w:t>
      </w:r>
      <w:r w:rsidRPr="00DE1BD4">
        <w:rPr>
          <w:sz w:val="24"/>
          <w:szCs w:val="24"/>
        </w:rPr>
        <w:t>was</w:t>
      </w:r>
      <w:r w:rsidRPr="00DE1BD4">
        <w:rPr>
          <w:spacing w:val="-1"/>
          <w:sz w:val="24"/>
          <w:szCs w:val="24"/>
        </w:rPr>
        <w:t xml:space="preserve"> </w:t>
      </w:r>
      <w:r w:rsidRPr="00DE1BD4">
        <w:rPr>
          <w:sz w:val="24"/>
          <w:szCs w:val="24"/>
        </w:rPr>
        <w:t>£215,000,</w:t>
      </w:r>
      <w:r w:rsidRPr="00DE1BD4">
        <w:rPr>
          <w:spacing w:val="-1"/>
          <w:sz w:val="24"/>
          <w:szCs w:val="24"/>
        </w:rPr>
        <w:t xml:space="preserve"> </w:t>
      </w:r>
      <w:r w:rsidRPr="00DE1BD4">
        <w:rPr>
          <w:sz w:val="24"/>
          <w:szCs w:val="24"/>
        </w:rPr>
        <w:t>and</w:t>
      </w:r>
      <w:r w:rsidRPr="00DE1BD4">
        <w:rPr>
          <w:spacing w:val="-3"/>
          <w:sz w:val="24"/>
          <w:szCs w:val="24"/>
        </w:rPr>
        <w:t xml:space="preserve"> </w:t>
      </w:r>
      <w:r w:rsidRPr="00DE1BD4">
        <w:rPr>
          <w:sz w:val="24"/>
          <w:szCs w:val="24"/>
        </w:rPr>
        <w:t>£185,000</w:t>
      </w:r>
      <w:r w:rsidRPr="00DE1BD4">
        <w:rPr>
          <w:rFonts w:ascii="Courier New" w:hAnsi="Courier New"/>
          <w:sz w:val="24"/>
          <w:szCs w:val="24"/>
        </w:rPr>
        <w:t>1</w:t>
      </w:r>
      <w:r w:rsidRPr="00DE1BD4">
        <w:rPr>
          <w:rFonts w:ascii="Courier New" w:hAnsi="Courier New"/>
          <w:spacing w:val="-33"/>
          <w:sz w:val="24"/>
          <w:szCs w:val="24"/>
        </w:rPr>
        <w:t xml:space="preserve"> </w:t>
      </w:r>
      <w:r w:rsidRPr="00DE1BD4">
        <w:rPr>
          <w:sz w:val="24"/>
          <w:szCs w:val="24"/>
        </w:rPr>
        <w:t>for a first-time buyer. This is below the starting threshold for the main residential rates</w:t>
      </w:r>
      <w:r w:rsidRPr="00DE1BD4">
        <w:rPr>
          <w:spacing w:val="-12"/>
          <w:sz w:val="24"/>
          <w:szCs w:val="24"/>
        </w:rPr>
        <w:t xml:space="preserve"> </w:t>
      </w:r>
      <w:r w:rsidRPr="00DE1BD4">
        <w:rPr>
          <w:sz w:val="24"/>
          <w:szCs w:val="24"/>
        </w:rPr>
        <w:t>of</w:t>
      </w:r>
      <w:r w:rsidRPr="00DE1BD4">
        <w:rPr>
          <w:spacing w:val="-12"/>
          <w:sz w:val="24"/>
          <w:szCs w:val="24"/>
        </w:rPr>
        <w:t xml:space="preserve"> </w:t>
      </w:r>
      <w:r w:rsidRPr="00DE1BD4">
        <w:rPr>
          <w:sz w:val="24"/>
          <w:szCs w:val="24"/>
        </w:rPr>
        <w:t>LTT</w:t>
      </w:r>
      <w:r w:rsidRPr="00DE1BD4">
        <w:rPr>
          <w:spacing w:val="-12"/>
          <w:sz w:val="24"/>
          <w:szCs w:val="24"/>
        </w:rPr>
        <w:t xml:space="preserve"> </w:t>
      </w:r>
      <w:r w:rsidRPr="00DE1BD4">
        <w:rPr>
          <w:sz w:val="24"/>
          <w:szCs w:val="24"/>
        </w:rPr>
        <w:t>at</w:t>
      </w:r>
      <w:r w:rsidRPr="00DE1BD4">
        <w:rPr>
          <w:spacing w:val="-11"/>
          <w:sz w:val="24"/>
          <w:szCs w:val="24"/>
        </w:rPr>
        <w:t xml:space="preserve"> </w:t>
      </w:r>
      <w:r w:rsidRPr="00DE1BD4">
        <w:rPr>
          <w:sz w:val="24"/>
          <w:szCs w:val="24"/>
        </w:rPr>
        <w:t>£225,000.</w:t>
      </w:r>
      <w:r w:rsidRPr="00DE1BD4">
        <w:rPr>
          <w:spacing w:val="-11"/>
          <w:sz w:val="24"/>
          <w:szCs w:val="24"/>
        </w:rPr>
        <w:t xml:space="preserve"> </w:t>
      </w:r>
      <w:r w:rsidRPr="00DE1BD4">
        <w:rPr>
          <w:sz w:val="24"/>
          <w:szCs w:val="24"/>
        </w:rPr>
        <w:t>The</w:t>
      </w:r>
      <w:r w:rsidRPr="00DE1BD4">
        <w:rPr>
          <w:spacing w:val="-14"/>
          <w:sz w:val="24"/>
          <w:szCs w:val="24"/>
        </w:rPr>
        <w:t xml:space="preserve"> </w:t>
      </w:r>
      <w:r w:rsidRPr="00DE1BD4">
        <w:rPr>
          <w:sz w:val="24"/>
          <w:szCs w:val="24"/>
        </w:rPr>
        <w:t>LTT</w:t>
      </w:r>
      <w:r w:rsidRPr="00DE1BD4">
        <w:rPr>
          <w:spacing w:val="-12"/>
          <w:sz w:val="24"/>
          <w:szCs w:val="24"/>
        </w:rPr>
        <w:t xml:space="preserve"> </w:t>
      </w:r>
      <w:r w:rsidRPr="00DE1BD4">
        <w:rPr>
          <w:sz w:val="24"/>
          <w:szCs w:val="24"/>
        </w:rPr>
        <w:t>data</w:t>
      </w:r>
      <w:r w:rsidRPr="00DE1BD4">
        <w:rPr>
          <w:spacing w:val="-9"/>
          <w:sz w:val="24"/>
          <w:szCs w:val="24"/>
        </w:rPr>
        <w:t xml:space="preserve"> </w:t>
      </w:r>
      <w:r w:rsidRPr="00DE1BD4">
        <w:rPr>
          <w:sz w:val="24"/>
          <w:szCs w:val="24"/>
        </w:rPr>
        <w:t>indicates</w:t>
      </w:r>
      <w:r w:rsidRPr="00DE1BD4">
        <w:rPr>
          <w:spacing w:val="-12"/>
          <w:sz w:val="24"/>
          <w:szCs w:val="24"/>
        </w:rPr>
        <w:t xml:space="preserve"> </w:t>
      </w:r>
      <w:r w:rsidRPr="00DE1BD4">
        <w:rPr>
          <w:sz w:val="24"/>
          <w:szCs w:val="24"/>
        </w:rPr>
        <w:t>that</w:t>
      </w:r>
      <w:r w:rsidRPr="00DE1BD4">
        <w:rPr>
          <w:spacing w:val="-11"/>
          <w:sz w:val="24"/>
          <w:szCs w:val="24"/>
        </w:rPr>
        <w:t xml:space="preserve"> </w:t>
      </w:r>
      <w:r w:rsidRPr="00DE1BD4">
        <w:rPr>
          <w:sz w:val="24"/>
          <w:szCs w:val="24"/>
        </w:rPr>
        <w:t>around</w:t>
      </w:r>
      <w:r w:rsidRPr="00DE1BD4">
        <w:rPr>
          <w:spacing w:val="-9"/>
          <w:sz w:val="24"/>
          <w:szCs w:val="24"/>
        </w:rPr>
        <w:t xml:space="preserve"> </w:t>
      </w:r>
      <w:r w:rsidRPr="00DE1BD4">
        <w:rPr>
          <w:sz w:val="24"/>
          <w:szCs w:val="24"/>
        </w:rPr>
        <w:t>60%</w:t>
      </w:r>
      <w:r w:rsidRPr="00DE1BD4">
        <w:rPr>
          <w:spacing w:val="-12"/>
          <w:sz w:val="24"/>
          <w:szCs w:val="24"/>
        </w:rPr>
        <w:t xml:space="preserve"> </w:t>
      </w:r>
      <w:r w:rsidRPr="00DE1BD4">
        <w:rPr>
          <w:sz w:val="24"/>
          <w:szCs w:val="24"/>
        </w:rPr>
        <w:t>of</w:t>
      </w:r>
      <w:r w:rsidRPr="00DE1BD4">
        <w:rPr>
          <w:spacing w:val="-9"/>
          <w:sz w:val="24"/>
          <w:szCs w:val="24"/>
        </w:rPr>
        <w:t xml:space="preserve"> </w:t>
      </w:r>
      <w:r w:rsidRPr="00DE1BD4">
        <w:rPr>
          <w:sz w:val="24"/>
          <w:szCs w:val="24"/>
        </w:rPr>
        <w:t>residential transactions are for consideration below that threshold.</w:t>
      </w:r>
    </w:p>
    <w:p w14:paraId="0F2E28BF" w14:textId="77777777" w:rsidR="00DE1BD4" w:rsidRPr="00DE1BD4" w:rsidRDefault="00DE1BD4" w:rsidP="00DE1BD4">
      <w:pPr>
        <w:pStyle w:val="BodyText"/>
        <w:ind w:right="105"/>
        <w:jc w:val="both"/>
        <w:rPr>
          <w:spacing w:val="-11"/>
          <w:sz w:val="24"/>
          <w:szCs w:val="24"/>
        </w:rPr>
      </w:pPr>
    </w:p>
    <w:p w14:paraId="51DC99C3" w14:textId="06F72185" w:rsidR="00FE3735" w:rsidRPr="00DE1BD4" w:rsidRDefault="00AE57E6" w:rsidP="00DE1BD4">
      <w:pPr>
        <w:pStyle w:val="BodyText"/>
        <w:ind w:right="101"/>
        <w:jc w:val="both"/>
        <w:rPr>
          <w:sz w:val="24"/>
          <w:szCs w:val="24"/>
        </w:rPr>
      </w:pPr>
      <w:r w:rsidRPr="00DE1BD4">
        <w:rPr>
          <w:sz w:val="24"/>
          <w:szCs w:val="24"/>
        </w:rPr>
        <w:t>Alongside</w:t>
      </w:r>
      <w:r w:rsidRPr="00DE1BD4">
        <w:rPr>
          <w:spacing w:val="-13"/>
          <w:sz w:val="24"/>
          <w:szCs w:val="24"/>
        </w:rPr>
        <w:t xml:space="preserve"> </w:t>
      </w:r>
      <w:r w:rsidRPr="00DE1BD4">
        <w:rPr>
          <w:sz w:val="24"/>
          <w:szCs w:val="24"/>
        </w:rPr>
        <w:t>the</w:t>
      </w:r>
      <w:r w:rsidRPr="00DE1BD4">
        <w:rPr>
          <w:spacing w:val="-10"/>
          <w:sz w:val="24"/>
          <w:szCs w:val="24"/>
        </w:rPr>
        <w:t xml:space="preserve"> </w:t>
      </w:r>
      <w:r w:rsidRPr="00DE1BD4">
        <w:rPr>
          <w:sz w:val="24"/>
          <w:szCs w:val="24"/>
        </w:rPr>
        <w:t>tax</w:t>
      </w:r>
      <w:r w:rsidRPr="00DE1BD4">
        <w:rPr>
          <w:spacing w:val="-11"/>
          <w:sz w:val="24"/>
          <w:szCs w:val="24"/>
        </w:rPr>
        <w:t xml:space="preserve"> </w:t>
      </w:r>
      <w:r w:rsidRPr="00DE1BD4">
        <w:rPr>
          <w:sz w:val="24"/>
          <w:szCs w:val="24"/>
        </w:rPr>
        <w:t>related</w:t>
      </w:r>
      <w:r w:rsidRPr="00DE1BD4">
        <w:rPr>
          <w:spacing w:val="-10"/>
          <w:sz w:val="24"/>
          <w:szCs w:val="24"/>
        </w:rPr>
        <w:t xml:space="preserve"> </w:t>
      </w:r>
      <w:r w:rsidRPr="00DE1BD4">
        <w:rPr>
          <w:sz w:val="24"/>
          <w:szCs w:val="24"/>
        </w:rPr>
        <w:t>elements</w:t>
      </w:r>
      <w:r w:rsidRPr="00DE1BD4">
        <w:rPr>
          <w:spacing w:val="-11"/>
          <w:sz w:val="24"/>
          <w:szCs w:val="24"/>
        </w:rPr>
        <w:t xml:space="preserve"> </w:t>
      </w:r>
      <w:r w:rsidRPr="00DE1BD4">
        <w:rPr>
          <w:sz w:val="24"/>
          <w:szCs w:val="24"/>
        </w:rPr>
        <w:t>of</w:t>
      </w:r>
      <w:r w:rsidRPr="00DE1BD4">
        <w:rPr>
          <w:spacing w:val="-11"/>
          <w:sz w:val="24"/>
          <w:szCs w:val="24"/>
        </w:rPr>
        <w:t xml:space="preserve"> </w:t>
      </w:r>
      <w:r w:rsidRPr="00DE1BD4">
        <w:rPr>
          <w:sz w:val="24"/>
          <w:szCs w:val="24"/>
        </w:rPr>
        <w:t>the</w:t>
      </w:r>
      <w:r w:rsidRPr="00DE1BD4">
        <w:rPr>
          <w:spacing w:val="-8"/>
          <w:sz w:val="24"/>
          <w:szCs w:val="24"/>
        </w:rPr>
        <w:t xml:space="preserve"> </w:t>
      </w:r>
      <w:r w:rsidRPr="00DE1BD4">
        <w:rPr>
          <w:sz w:val="24"/>
          <w:szCs w:val="24"/>
        </w:rPr>
        <w:t>draft</w:t>
      </w:r>
      <w:r w:rsidRPr="00DE1BD4">
        <w:rPr>
          <w:spacing w:val="-10"/>
          <w:sz w:val="24"/>
          <w:szCs w:val="24"/>
        </w:rPr>
        <w:t xml:space="preserve"> </w:t>
      </w:r>
      <w:r w:rsidRPr="00DE1BD4">
        <w:rPr>
          <w:sz w:val="24"/>
          <w:szCs w:val="24"/>
        </w:rPr>
        <w:t>Budget,</w:t>
      </w:r>
      <w:r w:rsidRPr="00DE1BD4">
        <w:rPr>
          <w:spacing w:val="-10"/>
          <w:sz w:val="24"/>
          <w:szCs w:val="24"/>
        </w:rPr>
        <w:t xml:space="preserve"> </w:t>
      </w:r>
      <w:r w:rsidRPr="00DE1BD4">
        <w:rPr>
          <w:sz w:val="24"/>
          <w:szCs w:val="24"/>
        </w:rPr>
        <w:t>also</w:t>
      </w:r>
      <w:r w:rsidRPr="00DE1BD4">
        <w:rPr>
          <w:spacing w:val="-13"/>
          <w:sz w:val="24"/>
          <w:szCs w:val="24"/>
        </w:rPr>
        <w:t xml:space="preserve"> </w:t>
      </w:r>
      <w:r w:rsidRPr="00DE1BD4">
        <w:rPr>
          <w:sz w:val="24"/>
          <w:szCs w:val="24"/>
        </w:rPr>
        <w:t>published</w:t>
      </w:r>
      <w:r w:rsidRPr="00DE1BD4">
        <w:rPr>
          <w:spacing w:val="-10"/>
          <w:sz w:val="24"/>
          <w:szCs w:val="24"/>
        </w:rPr>
        <w:t xml:space="preserve"> </w:t>
      </w:r>
      <w:r w:rsidRPr="00DE1BD4">
        <w:rPr>
          <w:sz w:val="24"/>
          <w:szCs w:val="24"/>
        </w:rPr>
        <w:t>today</w:t>
      </w:r>
      <w:r w:rsidRPr="00DE1BD4">
        <w:rPr>
          <w:spacing w:val="-8"/>
          <w:sz w:val="24"/>
          <w:szCs w:val="24"/>
        </w:rPr>
        <w:t xml:space="preserve"> </w:t>
      </w:r>
      <w:r w:rsidRPr="00DE1BD4">
        <w:rPr>
          <w:sz w:val="24"/>
          <w:szCs w:val="24"/>
        </w:rPr>
        <w:t xml:space="preserve">are two consultation documents relating to LTT. The first is a </w:t>
      </w:r>
      <w:hyperlink r:id="rId9" w:history="1">
        <w:r w:rsidRPr="004421C7">
          <w:rPr>
            <w:rStyle w:val="Hyperlink"/>
            <w:sz w:val="24"/>
            <w:szCs w:val="24"/>
          </w:rPr>
          <w:t>consultation on the proposed legislative amendments to the Land Transaction Tax and Anti- avoidance of Devolved Taxes (Wales) Act 2017 (LTTA), to extend the land transaction tax higher residential rates 3-year refund and exception periods, in specified</w:t>
        </w:r>
        <w:r w:rsidRPr="004421C7">
          <w:rPr>
            <w:rStyle w:val="Hyperlink"/>
            <w:spacing w:val="-13"/>
            <w:sz w:val="24"/>
            <w:szCs w:val="24"/>
          </w:rPr>
          <w:t xml:space="preserve"> </w:t>
        </w:r>
        <w:r w:rsidRPr="004421C7">
          <w:rPr>
            <w:rStyle w:val="Hyperlink"/>
            <w:sz w:val="24"/>
            <w:szCs w:val="24"/>
          </w:rPr>
          <w:t>circumstances</w:t>
        </w:r>
      </w:hyperlink>
      <w:r w:rsidRPr="00DE1BD4">
        <w:rPr>
          <w:sz w:val="24"/>
          <w:szCs w:val="24"/>
        </w:rPr>
        <w:t>.</w:t>
      </w:r>
      <w:r w:rsidRPr="00DE1BD4">
        <w:rPr>
          <w:spacing w:val="-13"/>
          <w:sz w:val="24"/>
          <w:szCs w:val="24"/>
        </w:rPr>
        <w:t xml:space="preserve"> </w:t>
      </w:r>
      <w:r w:rsidRPr="00DE1BD4">
        <w:rPr>
          <w:sz w:val="24"/>
          <w:szCs w:val="24"/>
        </w:rPr>
        <w:t>The</w:t>
      </w:r>
      <w:r w:rsidRPr="00DE1BD4">
        <w:rPr>
          <w:spacing w:val="-13"/>
          <w:sz w:val="24"/>
          <w:szCs w:val="24"/>
        </w:rPr>
        <w:t xml:space="preserve"> </w:t>
      </w:r>
      <w:r w:rsidRPr="00DE1BD4">
        <w:rPr>
          <w:sz w:val="24"/>
          <w:szCs w:val="24"/>
        </w:rPr>
        <w:t>second</w:t>
      </w:r>
      <w:r w:rsidRPr="00DE1BD4">
        <w:rPr>
          <w:spacing w:val="-13"/>
          <w:sz w:val="24"/>
          <w:szCs w:val="24"/>
        </w:rPr>
        <w:t xml:space="preserve"> </w:t>
      </w:r>
      <w:r w:rsidRPr="00DE1BD4">
        <w:rPr>
          <w:sz w:val="24"/>
          <w:szCs w:val="24"/>
        </w:rPr>
        <w:t>consultation</w:t>
      </w:r>
      <w:r w:rsidRPr="00DE1BD4">
        <w:rPr>
          <w:spacing w:val="-13"/>
          <w:sz w:val="24"/>
          <w:szCs w:val="24"/>
        </w:rPr>
        <w:t xml:space="preserve"> </w:t>
      </w:r>
      <w:r w:rsidRPr="00DE1BD4">
        <w:rPr>
          <w:sz w:val="24"/>
          <w:szCs w:val="24"/>
        </w:rPr>
        <w:t>is</w:t>
      </w:r>
      <w:r w:rsidRPr="00DE1BD4">
        <w:rPr>
          <w:spacing w:val="-11"/>
          <w:sz w:val="24"/>
          <w:szCs w:val="24"/>
        </w:rPr>
        <w:t xml:space="preserve"> </w:t>
      </w:r>
      <w:r w:rsidRPr="00DE1BD4">
        <w:rPr>
          <w:sz w:val="24"/>
          <w:szCs w:val="24"/>
        </w:rPr>
        <w:t>on</w:t>
      </w:r>
      <w:r w:rsidRPr="00DE1BD4">
        <w:rPr>
          <w:spacing w:val="-10"/>
          <w:sz w:val="24"/>
          <w:szCs w:val="24"/>
        </w:rPr>
        <w:t xml:space="preserve"> </w:t>
      </w:r>
      <w:r w:rsidRPr="00DE1BD4">
        <w:rPr>
          <w:sz w:val="24"/>
          <w:szCs w:val="24"/>
        </w:rPr>
        <w:t>the</w:t>
      </w:r>
      <w:r w:rsidRPr="00DE1BD4">
        <w:rPr>
          <w:spacing w:val="-8"/>
          <w:sz w:val="24"/>
          <w:szCs w:val="24"/>
        </w:rPr>
        <w:t xml:space="preserve"> </w:t>
      </w:r>
      <w:hyperlink r:id="rId10" w:history="1">
        <w:r w:rsidRPr="00AE57E6">
          <w:rPr>
            <w:rStyle w:val="Hyperlink"/>
            <w:sz w:val="24"/>
            <w:szCs w:val="24"/>
          </w:rPr>
          <w:t>proposed</w:t>
        </w:r>
        <w:r w:rsidRPr="00AE57E6">
          <w:rPr>
            <w:rStyle w:val="Hyperlink"/>
            <w:spacing w:val="-10"/>
            <w:sz w:val="24"/>
            <w:szCs w:val="24"/>
          </w:rPr>
          <w:t xml:space="preserve"> </w:t>
        </w:r>
        <w:r w:rsidRPr="00AE57E6">
          <w:rPr>
            <w:rStyle w:val="Hyperlink"/>
            <w:sz w:val="24"/>
            <w:szCs w:val="24"/>
          </w:rPr>
          <w:t xml:space="preserve">legislative amendments to the Land Transaction Tax and Anti-avoidance of Devolved Taxes (Wales) Act 2017 to provide a relief from LTT for qualifying transactions within a designated Welsh special tax site, which would include any future </w:t>
        </w:r>
        <w:r w:rsidRPr="00AE57E6">
          <w:rPr>
            <w:rStyle w:val="Hyperlink"/>
            <w:spacing w:val="-2"/>
            <w:sz w:val="24"/>
            <w:szCs w:val="24"/>
          </w:rPr>
          <w:t>freeports</w:t>
        </w:r>
      </w:hyperlink>
      <w:r w:rsidRPr="00DE1BD4">
        <w:rPr>
          <w:spacing w:val="-2"/>
          <w:sz w:val="24"/>
          <w:szCs w:val="24"/>
        </w:rPr>
        <w:t>.</w:t>
      </w:r>
    </w:p>
    <w:p w14:paraId="51DC99C4" w14:textId="77777777" w:rsidR="00FE3735" w:rsidRPr="00DE1BD4" w:rsidRDefault="00FE3735" w:rsidP="00DE1BD4">
      <w:pPr>
        <w:pStyle w:val="BodyText"/>
        <w:rPr>
          <w:sz w:val="24"/>
          <w:szCs w:val="24"/>
        </w:rPr>
      </w:pPr>
    </w:p>
    <w:p w14:paraId="277B1540" w14:textId="77777777" w:rsidR="00DE1BD4" w:rsidRDefault="00DE1BD4" w:rsidP="00DE1BD4">
      <w:pPr>
        <w:pStyle w:val="BodyText"/>
        <w:rPr>
          <w:spacing w:val="-2"/>
          <w:sz w:val="24"/>
          <w:szCs w:val="24"/>
          <w:u w:val="single"/>
        </w:rPr>
      </w:pPr>
      <w:r w:rsidRPr="00DE1BD4">
        <w:rPr>
          <w:sz w:val="24"/>
          <w:szCs w:val="24"/>
          <w:u w:val="single"/>
        </w:rPr>
        <w:t>Tax</w:t>
      </w:r>
      <w:r w:rsidRPr="00DE1BD4">
        <w:rPr>
          <w:spacing w:val="-2"/>
          <w:sz w:val="24"/>
          <w:szCs w:val="24"/>
          <w:u w:val="single"/>
        </w:rPr>
        <w:t xml:space="preserve"> </w:t>
      </w:r>
      <w:r w:rsidRPr="00DE1BD4">
        <w:rPr>
          <w:sz w:val="24"/>
          <w:szCs w:val="24"/>
          <w:u w:val="single"/>
        </w:rPr>
        <w:t>Policy</w:t>
      </w:r>
      <w:r w:rsidRPr="00DE1BD4">
        <w:rPr>
          <w:spacing w:val="-3"/>
          <w:sz w:val="24"/>
          <w:szCs w:val="24"/>
          <w:u w:val="single"/>
        </w:rPr>
        <w:t xml:space="preserve"> </w:t>
      </w:r>
      <w:r w:rsidRPr="00DE1BD4">
        <w:rPr>
          <w:spacing w:val="-2"/>
          <w:sz w:val="24"/>
          <w:szCs w:val="24"/>
          <w:u w:val="single"/>
        </w:rPr>
        <w:t>Report</w:t>
      </w:r>
    </w:p>
    <w:p w14:paraId="37EAF159" w14:textId="77777777" w:rsidR="00DE1BD4" w:rsidRPr="00DE1BD4" w:rsidRDefault="00DE1BD4" w:rsidP="00DE1BD4">
      <w:pPr>
        <w:pStyle w:val="BodyText"/>
        <w:rPr>
          <w:sz w:val="24"/>
          <w:szCs w:val="24"/>
        </w:rPr>
      </w:pPr>
    </w:p>
    <w:p w14:paraId="4B39A68B" w14:textId="2EA50636" w:rsidR="00DE1BD4" w:rsidRPr="00DE1BD4" w:rsidRDefault="00DE1BD4" w:rsidP="00DE1BD4">
      <w:pPr>
        <w:pStyle w:val="BodyText"/>
        <w:ind w:right="188"/>
        <w:rPr>
          <w:sz w:val="24"/>
          <w:szCs w:val="24"/>
        </w:rPr>
      </w:pPr>
      <w:r w:rsidRPr="00DE1BD4">
        <w:rPr>
          <w:sz w:val="24"/>
          <w:szCs w:val="24"/>
        </w:rPr>
        <w:t>I am</w:t>
      </w:r>
      <w:r w:rsidRPr="00DE1BD4">
        <w:rPr>
          <w:spacing w:val="-3"/>
          <w:sz w:val="24"/>
          <w:szCs w:val="24"/>
        </w:rPr>
        <w:t xml:space="preserve"> </w:t>
      </w:r>
      <w:r w:rsidRPr="00DE1BD4">
        <w:rPr>
          <w:sz w:val="24"/>
          <w:szCs w:val="24"/>
        </w:rPr>
        <w:t>also</w:t>
      </w:r>
      <w:r w:rsidRPr="00DE1BD4">
        <w:rPr>
          <w:spacing w:val="-2"/>
          <w:sz w:val="24"/>
          <w:szCs w:val="24"/>
        </w:rPr>
        <w:t xml:space="preserve"> </w:t>
      </w:r>
      <w:r w:rsidRPr="00DE1BD4">
        <w:rPr>
          <w:sz w:val="24"/>
          <w:szCs w:val="24"/>
        </w:rPr>
        <w:t>publishing today</w:t>
      </w:r>
      <w:r w:rsidRPr="00DE1BD4">
        <w:rPr>
          <w:spacing w:val="-3"/>
          <w:sz w:val="24"/>
          <w:szCs w:val="24"/>
        </w:rPr>
        <w:t xml:space="preserve"> </w:t>
      </w:r>
      <w:r w:rsidRPr="00DE1BD4">
        <w:rPr>
          <w:sz w:val="24"/>
          <w:szCs w:val="24"/>
        </w:rPr>
        <w:t>the</w:t>
      </w:r>
      <w:r w:rsidRPr="00DE1BD4">
        <w:rPr>
          <w:spacing w:val="-3"/>
          <w:sz w:val="24"/>
          <w:szCs w:val="24"/>
        </w:rPr>
        <w:t xml:space="preserve"> </w:t>
      </w:r>
      <w:hyperlink r:id="rId11" w:history="1">
        <w:r w:rsidRPr="00A9218F">
          <w:rPr>
            <w:rStyle w:val="Hyperlink"/>
            <w:sz w:val="24"/>
            <w:szCs w:val="24"/>
          </w:rPr>
          <w:t>third</w:t>
        </w:r>
        <w:r w:rsidRPr="00A9218F">
          <w:rPr>
            <w:rStyle w:val="Hyperlink"/>
            <w:spacing w:val="-8"/>
            <w:sz w:val="24"/>
            <w:szCs w:val="24"/>
          </w:rPr>
          <w:t xml:space="preserve"> </w:t>
        </w:r>
        <w:r w:rsidRPr="00A9218F">
          <w:rPr>
            <w:rStyle w:val="Hyperlink"/>
            <w:sz w:val="24"/>
            <w:szCs w:val="24"/>
          </w:rPr>
          <w:t>annual</w:t>
        </w:r>
        <w:r w:rsidRPr="00A9218F">
          <w:rPr>
            <w:rStyle w:val="Hyperlink"/>
            <w:spacing w:val="-3"/>
            <w:sz w:val="24"/>
            <w:szCs w:val="24"/>
          </w:rPr>
          <w:t xml:space="preserve"> </w:t>
        </w:r>
        <w:r w:rsidRPr="00A9218F">
          <w:rPr>
            <w:rStyle w:val="Hyperlink"/>
            <w:sz w:val="24"/>
            <w:szCs w:val="24"/>
          </w:rPr>
          <w:t>Tax</w:t>
        </w:r>
        <w:r w:rsidRPr="00A9218F">
          <w:rPr>
            <w:rStyle w:val="Hyperlink"/>
            <w:spacing w:val="-3"/>
            <w:sz w:val="24"/>
            <w:szCs w:val="24"/>
          </w:rPr>
          <w:t xml:space="preserve"> </w:t>
        </w:r>
        <w:r w:rsidRPr="00A9218F">
          <w:rPr>
            <w:rStyle w:val="Hyperlink"/>
            <w:sz w:val="24"/>
            <w:szCs w:val="24"/>
          </w:rPr>
          <w:t>Policy</w:t>
        </w:r>
        <w:r w:rsidRPr="00A9218F">
          <w:rPr>
            <w:rStyle w:val="Hyperlink"/>
            <w:spacing w:val="-3"/>
            <w:sz w:val="24"/>
            <w:szCs w:val="24"/>
          </w:rPr>
          <w:t xml:space="preserve"> </w:t>
        </w:r>
        <w:r w:rsidRPr="00A9218F">
          <w:rPr>
            <w:rStyle w:val="Hyperlink"/>
            <w:sz w:val="24"/>
            <w:szCs w:val="24"/>
          </w:rPr>
          <w:t>Report</w:t>
        </w:r>
      </w:hyperlink>
      <w:r w:rsidRPr="00DE1BD4">
        <w:rPr>
          <w:sz w:val="24"/>
          <w:szCs w:val="24"/>
        </w:rPr>
        <w:t>.</w:t>
      </w:r>
      <w:r w:rsidRPr="00DE1BD4">
        <w:rPr>
          <w:spacing w:val="-3"/>
          <w:sz w:val="24"/>
          <w:szCs w:val="24"/>
        </w:rPr>
        <w:t xml:space="preserve"> </w:t>
      </w:r>
      <w:r w:rsidRPr="00DE1BD4">
        <w:rPr>
          <w:sz w:val="24"/>
          <w:szCs w:val="24"/>
        </w:rPr>
        <w:t>This</w:t>
      </w:r>
      <w:r w:rsidRPr="00DE1BD4">
        <w:rPr>
          <w:spacing w:val="-3"/>
          <w:sz w:val="24"/>
          <w:szCs w:val="24"/>
        </w:rPr>
        <w:t xml:space="preserve"> </w:t>
      </w:r>
      <w:r w:rsidRPr="00DE1BD4">
        <w:rPr>
          <w:sz w:val="24"/>
          <w:szCs w:val="24"/>
        </w:rPr>
        <w:t>publication reports against the Welsh Government’s Tax Policy Framework and Work Plan. The Report sets out progress on the range of activities in which we are engaged, taking forward our tax-related Programme for Government commitments</w:t>
      </w:r>
      <w:r w:rsidRPr="00DE1BD4">
        <w:rPr>
          <w:spacing w:val="-2"/>
          <w:sz w:val="24"/>
          <w:szCs w:val="24"/>
        </w:rPr>
        <w:t xml:space="preserve"> </w:t>
      </w:r>
      <w:r w:rsidRPr="00DE1BD4">
        <w:rPr>
          <w:sz w:val="24"/>
          <w:szCs w:val="24"/>
        </w:rPr>
        <w:t>including</w:t>
      </w:r>
      <w:r w:rsidRPr="00DE1BD4">
        <w:rPr>
          <w:spacing w:val="-2"/>
          <w:sz w:val="24"/>
          <w:szCs w:val="24"/>
        </w:rPr>
        <w:t xml:space="preserve"> </w:t>
      </w:r>
      <w:r w:rsidRPr="00DE1BD4">
        <w:rPr>
          <w:sz w:val="24"/>
          <w:szCs w:val="24"/>
        </w:rPr>
        <w:t>in</w:t>
      </w:r>
      <w:r w:rsidRPr="00DE1BD4">
        <w:rPr>
          <w:spacing w:val="-3"/>
          <w:sz w:val="24"/>
          <w:szCs w:val="24"/>
        </w:rPr>
        <w:t xml:space="preserve"> </w:t>
      </w:r>
      <w:r w:rsidRPr="00DE1BD4">
        <w:rPr>
          <w:sz w:val="24"/>
          <w:szCs w:val="24"/>
        </w:rPr>
        <w:t>the</w:t>
      </w:r>
      <w:r w:rsidRPr="00DE1BD4">
        <w:rPr>
          <w:spacing w:val="-4"/>
          <w:sz w:val="24"/>
          <w:szCs w:val="24"/>
        </w:rPr>
        <w:t xml:space="preserve"> </w:t>
      </w:r>
      <w:r w:rsidRPr="00DE1BD4">
        <w:rPr>
          <w:sz w:val="24"/>
          <w:szCs w:val="24"/>
        </w:rPr>
        <w:t>areas</w:t>
      </w:r>
      <w:r w:rsidRPr="00DE1BD4">
        <w:rPr>
          <w:spacing w:val="-2"/>
          <w:sz w:val="24"/>
          <w:szCs w:val="24"/>
        </w:rPr>
        <w:t xml:space="preserve"> </w:t>
      </w:r>
      <w:r w:rsidRPr="00DE1BD4">
        <w:rPr>
          <w:sz w:val="24"/>
          <w:szCs w:val="24"/>
        </w:rPr>
        <w:t>of</w:t>
      </w:r>
      <w:r w:rsidRPr="00DE1BD4">
        <w:rPr>
          <w:spacing w:val="-1"/>
          <w:sz w:val="24"/>
          <w:szCs w:val="24"/>
        </w:rPr>
        <w:t xml:space="preserve"> </w:t>
      </w:r>
      <w:r w:rsidRPr="00DE1BD4">
        <w:rPr>
          <w:sz w:val="24"/>
          <w:szCs w:val="24"/>
        </w:rPr>
        <w:t>local</w:t>
      </w:r>
      <w:r w:rsidRPr="00DE1BD4">
        <w:rPr>
          <w:spacing w:val="-2"/>
          <w:sz w:val="24"/>
          <w:szCs w:val="24"/>
        </w:rPr>
        <w:t xml:space="preserve"> </w:t>
      </w:r>
      <w:r w:rsidRPr="00DE1BD4">
        <w:rPr>
          <w:sz w:val="24"/>
          <w:szCs w:val="24"/>
        </w:rPr>
        <w:t>government</w:t>
      </w:r>
      <w:r w:rsidRPr="00DE1BD4">
        <w:rPr>
          <w:spacing w:val="-4"/>
          <w:sz w:val="24"/>
          <w:szCs w:val="24"/>
        </w:rPr>
        <w:t xml:space="preserve"> </w:t>
      </w:r>
      <w:r w:rsidRPr="00DE1BD4">
        <w:rPr>
          <w:sz w:val="24"/>
          <w:szCs w:val="24"/>
        </w:rPr>
        <w:t>finance</w:t>
      </w:r>
      <w:r w:rsidRPr="00DE1BD4">
        <w:rPr>
          <w:spacing w:val="-4"/>
          <w:sz w:val="24"/>
          <w:szCs w:val="24"/>
        </w:rPr>
        <w:t xml:space="preserve"> </w:t>
      </w:r>
      <w:r w:rsidRPr="00DE1BD4">
        <w:rPr>
          <w:sz w:val="24"/>
          <w:szCs w:val="24"/>
        </w:rPr>
        <w:t>reform,</w:t>
      </w:r>
      <w:r w:rsidRPr="00DE1BD4">
        <w:rPr>
          <w:spacing w:val="-4"/>
          <w:sz w:val="24"/>
          <w:szCs w:val="24"/>
        </w:rPr>
        <w:t xml:space="preserve"> </w:t>
      </w:r>
      <w:r w:rsidRPr="00DE1BD4">
        <w:rPr>
          <w:sz w:val="24"/>
          <w:szCs w:val="24"/>
        </w:rPr>
        <w:t>and</w:t>
      </w:r>
      <w:r w:rsidRPr="00DE1BD4">
        <w:rPr>
          <w:spacing w:val="-6"/>
          <w:sz w:val="24"/>
          <w:szCs w:val="24"/>
        </w:rPr>
        <w:t xml:space="preserve"> </w:t>
      </w:r>
      <w:r w:rsidRPr="00DE1BD4">
        <w:rPr>
          <w:sz w:val="24"/>
          <w:szCs w:val="24"/>
        </w:rPr>
        <w:t>a consultation on legislation permitting local authorities to raise a visitor levy.</w:t>
      </w:r>
    </w:p>
    <w:p w14:paraId="7DB6F9B6" w14:textId="77777777" w:rsidR="00DE1BD4" w:rsidRDefault="00DE1BD4" w:rsidP="00DE1BD4"/>
    <w:p w14:paraId="51DC99C5" w14:textId="7AEDC975" w:rsidR="00FE3735" w:rsidRPr="00DE1BD4" w:rsidRDefault="00DE1BD4" w:rsidP="00DE1BD4">
      <w:pPr>
        <w:rPr>
          <w:sz w:val="24"/>
          <w:szCs w:val="24"/>
        </w:rPr>
      </w:pPr>
      <w:r w:rsidRPr="00DE1BD4">
        <w:rPr>
          <w:sz w:val="24"/>
          <w:szCs w:val="24"/>
        </w:rPr>
        <w:t>This statement is being issued during recess in order to keep members informed. Should members wish me to make a further statement or to answer questions on this when the Senedd returns I would be happy to do so</w:t>
      </w:r>
      <w:r>
        <w:rPr>
          <w:sz w:val="24"/>
          <w:szCs w:val="24"/>
        </w:rPr>
        <w:t>.</w:t>
      </w:r>
    </w:p>
    <w:p w14:paraId="51DC99C6" w14:textId="6EBCC592" w:rsidR="00FE3735" w:rsidRPr="00DE1BD4" w:rsidRDefault="00DE1BD4" w:rsidP="00DE1BD4">
      <w:pPr>
        <w:pStyle w:val="BodyText"/>
        <w:rPr>
          <w:sz w:val="24"/>
          <w:szCs w:val="24"/>
        </w:rPr>
      </w:pPr>
      <w:r w:rsidRPr="00DE1BD4">
        <w:rPr>
          <w:noProof/>
          <w:sz w:val="24"/>
          <w:szCs w:val="24"/>
        </w:rPr>
        <mc:AlternateContent>
          <mc:Choice Requires="wps">
            <w:drawing>
              <wp:anchor distT="0" distB="0" distL="0" distR="0" simplePos="0" relativeHeight="487588864" behindDoc="1" locked="0" layoutInCell="1" allowOverlap="1" wp14:anchorId="51DC9A0B" wp14:editId="0693CA19">
                <wp:simplePos x="0" y="0"/>
                <wp:positionH relativeFrom="page">
                  <wp:posOffset>900430</wp:posOffset>
                </wp:positionH>
                <wp:positionV relativeFrom="paragraph">
                  <wp:posOffset>164465</wp:posOffset>
                </wp:positionV>
                <wp:extent cx="1828800" cy="7620"/>
                <wp:effectExtent l="0" t="0" r="0" b="0"/>
                <wp:wrapTopAndBottom/>
                <wp:docPr id="21215337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8FA5" id="docshape4" o:spid="_x0000_s1026" style="position:absolute;margin-left:70.9pt;margin-top:12.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7Eg6d4AAAAJAQAADwAAAGRycy9kb3ducmV2LnhtbEyPwU7DMBBE&#10;70j8g7VI3KiTKIUmxKkoEkckWjjQmxMvSdR4HWy3DXw9ywmOMzuafVOtZzuKE/owOFKQLhIQSK0z&#10;A3UK3l6fblYgQtRk9OgIFXxhgHV9eVHp0rgzbfG0i53gEgqlVtDHOJVShrZHq8PCTUh8+3De6sjS&#10;d9J4feZyO8osSW6l1QPxh15P+Nhje9gdrYJNsdp8vuT0/L1t9rh/bw7LzCdKXV/ND/cgIs7xLwy/&#10;+IwONTM17kgmiJF1njJ6VJAtCxAcyLOCjYaNuxR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G+xIOneAAAACQEAAA8AAAAAAAAAAAAAAAAAPwQAAGRycy9kb3ducmV2Lnht&#10;bFBLBQYAAAAABAAEAPMAAABKBQAAAAA=&#10;" fillcolor="black" stroked="f">
                <w10:wrap type="topAndBottom" anchorx="page"/>
              </v:rect>
            </w:pict>
          </mc:Fallback>
        </mc:AlternateContent>
      </w:r>
    </w:p>
    <w:p w14:paraId="51DC99C7" w14:textId="77777777" w:rsidR="00FE3735" w:rsidRPr="00DE1BD4" w:rsidRDefault="00FE3735" w:rsidP="00DE1BD4">
      <w:pPr>
        <w:pStyle w:val="BodyText"/>
        <w:rPr>
          <w:sz w:val="24"/>
          <w:szCs w:val="24"/>
        </w:rPr>
      </w:pPr>
    </w:p>
    <w:p w14:paraId="51DC99C8" w14:textId="77777777" w:rsidR="00FE3735" w:rsidRPr="00DE1BD4" w:rsidRDefault="00AE57E6" w:rsidP="00DE1BD4">
      <w:pPr>
        <w:rPr>
          <w:sz w:val="24"/>
          <w:szCs w:val="24"/>
        </w:rPr>
      </w:pPr>
      <w:r w:rsidRPr="00DE1BD4">
        <w:rPr>
          <w:position w:val="6"/>
          <w:sz w:val="24"/>
          <w:szCs w:val="24"/>
        </w:rPr>
        <w:t>1</w:t>
      </w:r>
      <w:r w:rsidRPr="00DE1BD4">
        <w:rPr>
          <w:spacing w:val="14"/>
          <w:position w:val="6"/>
          <w:sz w:val="24"/>
          <w:szCs w:val="24"/>
        </w:rPr>
        <w:t xml:space="preserve"> </w:t>
      </w:r>
      <w:r w:rsidRPr="00DE1BD4">
        <w:rPr>
          <w:color w:val="0000FF"/>
          <w:sz w:val="24"/>
          <w:szCs w:val="24"/>
          <w:u w:val="single" w:color="0000FF"/>
        </w:rPr>
        <w:t>UK</w:t>
      </w:r>
      <w:r w:rsidRPr="00DE1BD4">
        <w:rPr>
          <w:color w:val="0000FF"/>
          <w:spacing w:val="-6"/>
          <w:sz w:val="24"/>
          <w:szCs w:val="24"/>
          <w:u w:val="single" w:color="0000FF"/>
        </w:rPr>
        <w:t xml:space="preserve"> </w:t>
      </w:r>
      <w:r w:rsidRPr="00DE1BD4">
        <w:rPr>
          <w:color w:val="0000FF"/>
          <w:sz w:val="24"/>
          <w:szCs w:val="24"/>
          <w:u w:val="single" w:color="0000FF"/>
        </w:rPr>
        <w:t>House</w:t>
      </w:r>
      <w:r w:rsidRPr="00DE1BD4">
        <w:rPr>
          <w:color w:val="0000FF"/>
          <w:spacing w:val="-4"/>
          <w:sz w:val="24"/>
          <w:szCs w:val="24"/>
          <w:u w:val="single" w:color="0000FF"/>
        </w:rPr>
        <w:t xml:space="preserve"> </w:t>
      </w:r>
      <w:r w:rsidRPr="00DE1BD4">
        <w:rPr>
          <w:color w:val="0000FF"/>
          <w:sz w:val="24"/>
          <w:szCs w:val="24"/>
          <w:u w:val="single" w:color="0000FF"/>
        </w:rPr>
        <w:t>Price</w:t>
      </w:r>
      <w:r w:rsidRPr="00DE1BD4">
        <w:rPr>
          <w:color w:val="0000FF"/>
          <w:spacing w:val="-6"/>
          <w:sz w:val="24"/>
          <w:szCs w:val="24"/>
          <w:u w:val="single" w:color="0000FF"/>
        </w:rPr>
        <w:t xml:space="preserve"> </w:t>
      </w:r>
      <w:r w:rsidRPr="00DE1BD4">
        <w:rPr>
          <w:color w:val="0000FF"/>
          <w:sz w:val="24"/>
          <w:szCs w:val="24"/>
          <w:u w:val="single" w:color="0000FF"/>
        </w:rPr>
        <w:t>Index</w:t>
      </w:r>
      <w:r w:rsidRPr="00DE1BD4">
        <w:rPr>
          <w:color w:val="0000FF"/>
          <w:spacing w:val="-3"/>
          <w:sz w:val="24"/>
          <w:szCs w:val="24"/>
          <w:u w:val="single" w:color="0000FF"/>
        </w:rPr>
        <w:t xml:space="preserve"> </w:t>
      </w:r>
      <w:r w:rsidRPr="00DE1BD4">
        <w:rPr>
          <w:color w:val="0000FF"/>
          <w:sz w:val="24"/>
          <w:szCs w:val="24"/>
          <w:u w:val="single" w:color="0000FF"/>
        </w:rPr>
        <w:t>-</w:t>
      </w:r>
      <w:r w:rsidRPr="00DE1BD4">
        <w:rPr>
          <w:color w:val="0000FF"/>
          <w:spacing w:val="-5"/>
          <w:sz w:val="24"/>
          <w:szCs w:val="24"/>
          <w:u w:val="single" w:color="0000FF"/>
        </w:rPr>
        <w:t xml:space="preserve"> </w:t>
      </w:r>
      <w:r w:rsidRPr="00DE1BD4">
        <w:rPr>
          <w:color w:val="0000FF"/>
          <w:sz w:val="24"/>
          <w:szCs w:val="24"/>
          <w:u w:val="single" w:color="0000FF"/>
        </w:rPr>
        <w:t>Office</w:t>
      </w:r>
      <w:r w:rsidRPr="00DE1BD4">
        <w:rPr>
          <w:color w:val="0000FF"/>
          <w:spacing w:val="-6"/>
          <w:sz w:val="24"/>
          <w:szCs w:val="24"/>
          <w:u w:val="single" w:color="0000FF"/>
        </w:rPr>
        <w:t xml:space="preserve"> </w:t>
      </w:r>
      <w:r w:rsidRPr="00DE1BD4">
        <w:rPr>
          <w:color w:val="0000FF"/>
          <w:sz w:val="24"/>
          <w:szCs w:val="24"/>
          <w:u w:val="single" w:color="0000FF"/>
        </w:rPr>
        <w:t>for</w:t>
      </w:r>
      <w:r w:rsidRPr="00DE1BD4">
        <w:rPr>
          <w:color w:val="0000FF"/>
          <w:spacing w:val="-3"/>
          <w:sz w:val="24"/>
          <w:szCs w:val="24"/>
          <w:u w:val="single" w:color="0000FF"/>
        </w:rPr>
        <w:t xml:space="preserve"> </w:t>
      </w:r>
      <w:r w:rsidRPr="00DE1BD4">
        <w:rPr>
          <w:color w:val="0000FF"/>
          <w:sz w:val="24"/>
          <w:szCs w:val="24"/>
          <w:u w:val="single" w:color="0000FF"/>
        </w:rPr>
        <w:t>National</w:t>
      </w:r>
      <w:r w:rsidRPr="00DE1BD4">
        <w:rPr>
          <w:color w:val="0000FF"/>
          <w:spacing w:val="-3"/>
          <w:sz w:val="24"/>
          <w:szCs w:val="24"/>
          <w:u w:val="single" w:color="0000FF"/>
        </w:rPr>
        <w:t xml:space="preserve"> </w:t>
      </w:r>
      <w:r w:rsidRPr="00DE1BD4">
        <w:rPr>
          <w:color w:val="0000FF"/>
          <w:sz w:val="24"/>
          <w:szCs w:val="24"/>
          <w:u w:val="single" w:color="0000FF"/>
        </w:rPr>
        <w:t>Statistics</w:t>
      </w:r>
      <w:r w:rsidRPr="00DE1BD4">
        <w:rPr>
          <w:color w:val="0000FF"/>
          <w:spacing w:val="-3"/>
          <w:sz w:val="24"/>
          <w:szCs w:val="24"/>
          <w:u w:val="single" w:color="0000FF"/>
        </w:rPr>
        <w:t xml:space="preserve"> </w:t>
      </w:r>
      <w:r w:rsidRPr="00DE1BD4">
        <w:rPr>
          <w:color w:val="0000FF"/>
          <w:spacing w:val="-2"/>
          <w:sz w:val="24"/>
          <w:szCs w:val="24"/>
          <w:u w:val="single" w:color="0000FF"/>
        </w:rPr>
        <w:t>(ons.gov.uk)</w:t>
      </w:r>
    </w:p>
    <w:p w14:paraId="51DC99C9" w14:textId="77777777" w:rsidR="00FE3735" w:rsidRPr="00DE1BD4" w:rsidRDefault="00FE3735" w:rsidP="00DE1BD4">
      <w:pPr>
        <w:rPr>
          <w:sz w:val="24"/>
          <w:szCs w:val="24"/>
        </w:rPr>
        <w:sectPr w:rsidR="00FE3735" w:rsidRPr="00DE1BD4">
          <w:pgSz w:w="11910" w:h="16840"/>
          <w:pgMar w:top="1580" w:right="600" w:bottom="740" w:left="1300" w:header="0" w:footer="560" w:gutter="0"/>
          <w:cols w:space="720"/>
        </w:sectPr>
      </w:pPr>
    </w:p>
    <w:p w14:paraId="51DC99D9" w14:textId="77777777" w:rsidR="00FE3735" w:rsidRDefault="00AE57E6">
      <w:pPr>
        <w:spacing w:before="93"/>
        <w:ind w:left="118"/>
        <w:rPr>
          <w:b/>
          <w:sz w:val="24"/>
        </w:rPr>
      </w:pPr>
      <w:r>
        <w:rPr>
          <w:b/>
          <w:sz w:val="24"/>
        </w:rPr>
        <w:lastRenderedPageBreak/>
        <w:t xml:space="preserve">Annex </w:t>
      </w:r>
      <w:r>
        <w:rPr>
          <w:b/>
          <w:spacing w:val="-5"/>
          <w:sz w:val="24"/>
        </w:rPr>
        <w:t>1:</w:t>
      </w:r>
    </w:p>
    <w:p w14:paraId="51DC99DA" w14:textId="77777777" w:rsidR="00FE3735" w:rsidRDefault="00FE3735">
      <w:pPr>
        <w:pStyle w:val="BodyText"/>
        <w:rPr>
          <w:b/>
          <w:sz w:val="26"/>
        </w:rPr>
      </w:pPr>
    </w:p>
    <w:p w14:paraId="51DC99DB" w14:textId="77777777" w:rsidR="00FE3735" w:rsidRDefault="00FE3735">
      <w:pPr>
        <w:pStyle w:val="BodyText"/>
        <w:rPr>
          <w:b/>
          <w:sz w:val="26"/>
        </w:rPr>
      </w:pPr>
    </w:p>
    <w:p w14:paraId="51DC99DC" w14:textId="77777777" w:rsidR="00FE3735" w:rsidRDefault="00FE3735">
      <w:pPr>
        <w:pStyle w:val="BodyText"/>
        <w:spacing w:before="7"/>
        <w:rPr>
          <w:b/>
          <w:sz w:val="20"/>
        </w:rPr>
      </w:pPr>
    </w:p>
    <w:p w14:paraId="51DC99DD" w14:textId="77777777" w:rsidR="00FE3735" w:rsidRDefault="00AE57E6">
      <w:pPr>
        <w:ind w:left="118"/>
        <w:rPr>
          <w:b/>
          <w:sz w:val="26"/>
        </w:rPr>
      </w:pPr>
      <w:r>
        <w:rPr>
          <w:b/>
          <w:sz w:val="26"/>
        </w:rPr>
        <w:t>Table</w:t>
      </w:r>
      <w:r>
        <w:rPr>
          <w:b/>
          <w:spacing w:val="-7"/>
          <w:sz w:val="26"/>
        </w:rPr>
        <w:t xml:space="preserve"> </w:t>
      </w:r>
      <w:r>
        <w:rPr>
          <w:b/>
          <w:sz w:val="26"/>
        </w:rPr>
        <w:t>1:</w:t>
      </w:r>
      <w:r>
        <w:rPr>
          <w:b/>
          <w:spacing w:val="-4"/>
          <w:sz w:val="26"/>
        </w:rPr>
        <w:t xml:space="preserve"> </w:t>
      </w:r>
      <w:r>
        <w:rPr>
          <w:b/>
          <w:sz w:val="26"/>
        </w:rPr>
        <w:t>LDT</w:t>
      </w:r>
      <w:r>
        <w:rPr>
          <w:b/>
          <w:spacing w:val="-3"/>
          <w:sz w:val="26"/>
        </w:rPr>
        <w:t xml:space="preserve"> </w:t>
      </w:r>
      <w:r>
        <w:rPr>
          <w:b/>
          <w:sz w:val="26"/>
        </w:rPr>
        <w:t>rates</w:t>
      </w:r>
      <w:r>
        <w:rPr>
          <w:b/>
          <w:spacing w:val="-6"/>
          <w:sz w:val="26"/>
        </w:rPr>
        <w:t xml:space="preserve"> </w:t>
      </w:r>
      <w:r>
        <w:rPr>
          <w:b/>
          <w:sz w:val="26"/>
        </w:rPr>
        <w:t>(rate</w:t>
      </w:r>
      <w:r>
        <w:rPr>
          <w:b/>
          <w:spacing w:val="-7"/>
          <w:sz w:val="26"/>
        </w:rPr>
        <w:t xml:space="preserve"> </w:t>
      </w:r>
      <w:r>
        <w:rPr>
          <w:b/>
          <w:sz w:val="26"/>
        </w:rPr>
        <w:t>per</w:t>
      </w:r>
      <w:r>
        <w:rPr>
          <w:b/>
          <w:spacing w:val="-4"/>
          <w:sz w:val="26"/>
        </w:rPr>
        <w:t xml:space="preserve"> </w:t>
      </w:r>
      <w:r>
        <w:rPr>
          <w:b/>
          <w:spacing w:val="-2"/>
          <w:sz w:val="26"/>
        </w:rPr>
        <w:t>tonne)</w:t>
      </w:r>
    </w:p>
    <w:p w14:paraId="51DC99DE" w14:textId="77777777" w:rsidR="00FE3735" w:rsidRDefault="00FE3735">
      <w:pPr>
        <w:pStyle w:val="BodyText"/>
        <w:spacing w:before="11"/>
        <w:rPr>
          <w:b/>
          <w:sz w:val="26"/>
        </w:rPr>
      </w:pPr>
    </w:p>
    <w:tbl>
      <w:tblPr>
        <w:tblW w:w="0" w:type="auto"/>
        <w:tblInd w:w="69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74"/>
        <w:gridCol w:w="1928"/>
        <w:gridCol w:w="1928"/>
        <w:gridCol w:w="1930"/>
      </w:tblGrid>
      <w:tr w:rsidR="00FE3735" w14:paraId="51DC99EB" w14:textId="77777777">
        <w:trPr>
          <w:trHeight w:val="1314"/>
        </w:trPr>
        <w:tc>
          <w:tcPr>
            <w:tcW w:w="2374" w:type="dxa"/>
          </w:tcPr>
          <w:p w14:paraId="51DC99DF" w14:textId="77777777" w:rsidR="00FE3735" w:rsidRDefault="00FE3735">
            <w:pPr>
              <w:pStyle w:val="TableParagraph"/>
              <w:rPr>
                <w:b/>
                <w:sz w:val="26"/>
              </w:rPr>
            </w:pPr>
          </w:p>
          <w:p w14:paraId="51DC99E0" w14:textId="77777777" w:rsidR="00FE3735" w:rsidRDefault="00FE3735">
            <w:pPr>
              <w:pStyle w:val="TableParagraph"/>
              <w:spacing w:before="8"/>
              <w:rPr>
                <w:b/>
                <w:sz w:val="28"/>
              </w:rPr>
            </w:pPr>
          </w:p>
          <w:p w14:paraId="51DC99E1" w14:textId="77777777" w:rsidR="00FE3735" w:rsidRDefault="00AE57E6">
            <w:pPr>
              <w:pStyle w:val="TableParagraph"/>
              <w:ind w:left="107"/>
              <w:rPr>
                <w:b/>
                <w:sz w:val="24"/>
              </w:rPr>
            </w:pPr>
            <w:r>
              <w:rPr>
                <w:b/>
                <w:spacing w:val="-4"/>
                <w:sz w:val="24"/>
              </w:rPr>
              <w:t>Rate</w:t>
            </w:r>
          </w:p>
        </w:tc>
        <w:tc>
          <w:tcPr>
            <w:tcW w:w="1928" w:type="dxa"/>
          </w:tcPr>
          <w:p w14:paraId="51DC99E2" w14:textId="77777777" w:rsidR="00FE3735" w:rsidRDefault="00FE3735">
            <w:pPr>
              <w:pStyle w:val="TableParagraph"/>
              <w:rPr>
                <w:b/>
                <w:sz w:val="26"/>
              </w:rPr>
            </w:pPr>
          </w:p>
          <w:p w14:paraId="51DC99E3" w14:textId="77777777" w:rsidR="00FE3735" w:rsidRDefault="00AE57E6">
            <w:pPr>
              <w:pStyle w:val="TableParagraph"/>
              <w:spacing w:before="181"/>
              <w:ind w:left="105"/>
              <w:rPr>
                <w:b/>
                <w:sz w:val="24"/>
              </w:rPr>
            </w:pPr>
            <w:r>
              <w:rPr>
                <w:b/>
                <w:sz w:val="24"/>
              </w:rPr>
              <w:t>From 1</w:t>
            </w:r>
            <w:r>
              <w:rPr>
                <w:b/>
                <w:spacing w:val="2"/>
                <w:sz w:val="24"/>
              </w:rPr>
              <w:t xml:space="preserve"> </w:t>
            </w:r>
            <w:r>
              <w:rPr>
                <w:b/>
                <w:spacing w:val="-2"/>
                <w:sz w:val="24"/>
              </w:rPr>
              <w:t>April</w:t>
            </w:r>
          </w:p>
          <w:p w14:paraId="51DC99E4" w14:textId="77777777" w:rsidR="00FE3735" w:rsidRDefault="00AE57E6">
            <w:pPr>
              <w:pStyle w:val="TableParagraph"/>
              <w:spacing w:before="22"/>
              <w:ind w:left="105"/>
              <w:rPr>
                <w:b/>
                <w:sz w:val="24"/>
              </w:rPr>
            </w:pPr>
            <w:r>
              <w:rPr>
                <w:b/>
                <w:spacing w:val="-4"/>
                <w:sz w:val="24"/>
              </w:rPr>
              <w:t>2022</w:t>
            </w:r>
          </w:p>
        </w:tc>
        <w:tc>
          <w:tcPr>
            <w:tcW w:w="1928" w:type="dxa"/>
          </w:tcPr>
          <w:p w14:paraId="51DC99E5" w14:textId="77777777" w:rsidR="00FE3735" w:rsidRDefault="00FE3735">
            <w:pPr>
              <w:pStyle w:val="TableParagraph"/>
              <w:rPr>
                <w:b/>
                <w:sz w:val="26"/>
              </w:rPr>
            </w:pPr>
          </w:p>
          <w:p w14:paraId="51DC99E6" w14:textId="77777777" w:rsidR="00FE3735" w:rsidRDefault="00AE57E6">
            <w:pPr>
              <w:pStyle w:val="TableParagraph"/>
              <w:spacing w:before="181"/>
              <w:ind w:left="106"/>
              <w:rPr>
                <w:b/>
                <w:sz w:val="24"/>
              </w:rPr>
            </w:pPr>
            <w:r>
              <w:rPr>
                <w:b/>
                <w:sz w:val="24"/>
              </w:rPr>
              <w:t>From 1</w:t>
            </w:r>
            <w:r>
              <w:rPr>
                <w:b/>
                <w:spacing w:val="2"/>
                <w:sz w:val="24"/>
              </w:rPr>
              <w:t xml:space="preserve"> </w:t>
            </w:r>
            <w:r>
              <w:rPr>
                <w:b/>
                <w:spacing w:val="-2"/>
                <w:sz w:val="24"/>
              </w:rPr>
              <w:t>April</w:t>
            </w:r>
          </w:p>
          <w:p w14:paraId="51DC99E7" w14:textId="77777777" w:rsidR="00FE3735" w:rsidRDefault="00AE57E6">
            <w:pPr>
              <w:pStyle w:val="TableParagraph"/>
              <w:spacing w:before="22"/>
              <w:ind w:left="106"/>
              <w:rPr>
                <w:b/>
                <w:sz w:val="24"/>
              </w:rPr>
            </w:pPr>
            <w:r>
              <w:rPr>
                <w:b/>
                <w:spacing w:val="-4"/>
                <w:sz w:val="24"/>
              </w:rPr>
              <w:t>2023</w:t>
            </w:r>
          </w:p>
        </w:tc>
        <w:tc>
          <w:tcPr>
            <w:tcW w:w="1930" w:type="dxa"/>
          </w:tcPr>
          <w:p w14:paraId="51DC99E8" w14:textId="77777777" w:rsidR="00FE3735" w:rsidRDefault="00FE3735">
            <w:pPr>
              <w:pStyle w:val="TableParagraph"/>
              <w:rPr>
                <w:b/>
                <w:sz w:val="26"/>
              </w:rPr>
            </w:pPr>
          </w:p>
          <w:p w14:paraId="51DC99E9" w14:textId="77777777" w:rsidR="00FE3735" w:rsidRDefault="00AE57E6">
            <w:pPr>
              <w:pStyle w:val="TableParagraph"/>
              <w:spacing w:before="181"/>
              <w:ind w:left="105"/>
              <w:rPr>
                <w:b/>
                <w:sz w:val="24"/>
              </w:rPr>
            </w:pPr>
            <w:r>
              <w:rPr>
                <w:b/>
                <w:sz w:val="24"/>
              </w:rPr>
              <w:t>From 1</w:t>
            </w:r>
            <w:r>
              <w:rPr>
                <w:b/>
                <w:spacing w:val="2"/>
                <w:sz w:val="24"/>
              </w:rPr>
              <w:t xml:space="preserve"> </w:t>
            </w:r>
            <w:r>
              <w:rPr>
                <w:b/>
                <w:spacing w:val="-2"/>
                <w:sz w:val="24"/>
              </w:rPr>
              <w:t>April</w:t>
            </w:r>
          </w:p>
          <w:p w14:paraId="51DC99EA" w14:textId="77777777" w:rsidR="00FE3735" w:rsidRDefault="00AE57E6">
            <w:pPr>
              <w:pStyle w:val="TableParagraph"/>
              <w:spacing w:before="22"/>
              <w:ind w:left="105"/>
              <w:rPr>
                <w:b/>
                <w:sz w:val="24"/>
              </w:rPr>
            </w:pPr>
            <w:r>
              <w:rPr>
                <w:b/>
                <w:spacing w:val="-4"/>
                <w:sz w:val="24"/>
              </w:rPr>
              <w:t>2024</w:t>
            </w:r>
          </w:p>
        </w:tc>
      </w:tr>
      <w:tr w:rsidR="00FE3735" w14:paraId="51DC99F4" w14:textId="77777777">
        <w:trPr>
          <w:trHeight w:val="1017"/>
        </w:trPr>
        <w:tc>
          <w:tcPr>
            <w:tcW w:w="2374" w:type="dxa"/>
          </w:tcPr>
          <w:p w14:paraId="51DC99EC" w14:textId="77777777" w:rsidR="00FE3735" w:rsidRDefault="00FE3735">
            <w:pPr>
              <w:pStyle w:val="TableParagraph"/>
              <w:rPr>
                <w:b/>
                <w:sz w:val="26"/>
              </w:rPr>
            </w:pPr>
          </w:p>
          <w:p w14:paraId="51DC99ED" w14:textId="77777777" w:rsidR="00FE3735" w:rsidRDefault="00AE57E6">
            <w:pPr>
              <w:pStyle w:val="TableParagraph"/>
              <w:spacing w:before="181"/>
              <w:ind w:left="107"/>
              <w:rPr>
                <w:b/>
                <w:sz w:val="24"/>
              </w:rPr>
            </w:pPr>
            <w:r>
              <w:rPr>
                <w:b/>
                <w:spacing w:val="-2"/>
                <w:sz w:val="24"/>
              </w:rPr>
              <w:t>Standard</w:t>
            </w:r>
          </w:p>
        </w:tc>
        <w:tc>
          <w:tcPr>
            <w:tcW w:w="1928" w:type="dxa"/>
          </w:tcPr>
          <w:p w14:paraId="51DC99EE" w14:textId="77777777" w:rsidR="00FE3735" w:rsidRDefault="00FE3735">
            <w:pPr>
              <w:pStyle w:val="TableParagraph"/>
              <w:rPr>
                <w:b/>
                <w:sz w:val="26"/>
              </w:rPr>
            </w:pPr>
          </w:p>
          <w:p w14:paraId="51DC99EF" w14:textId="77777777" w:rsidR="00FE3735" w:rsidRDefault="00AE57E6">
            <w:pPr>
              <w:pStyle w:val="TableParagraph"/>
              <w:spacing w:before="181"/>
              <w:ind w:right="97"/>
              <w:jc w:val="right"/>
              <w:rPr>
                <w:b/>
                <w:sz w:val="24"/>
              </w:rPr>
            </w:pPr>
            <w:r>
              <w:rPr>
                <w:b/>
                <w:spacing w:val="-2"/>
                <w:sz w:val="24"/>
              </w:rPr>
              <w:t>£98.60</w:t>
            </w:r>
          </w:p>
        </w:tc>
        <w:tc>
          <w:tcPr>
            <w:tcW w:w="1928" w:type="dxa"/>
          </w:tcPr>
          <w:p w14:paraId="51DC99F0" w14:textId="77777777" w:rsidR="00FE3735" w:rsidRDefault="00FE3735">
            <w:pPr>
              <w:pStyle w:val="TableParagraph"/>
              <w:rPr>
                <w:b/>
                <w:sz w:val="26"/>
              </w:rPr>
            </w:pPr>
          </w:p>
          <w:p w14:paraId="51DC99F1" w14:textId="77777777" w:rsidR="00FE3735" w:rsidRDefault="00AE57E6">
            <w:pPr>
              <w:pStyle w:val="TableParagraph"/>
              <w:spacing w:before="181"/>
              <w:ind w:right="96"/>
              <w:jc w:val="right"/>
              <w:rPr>
                <w:b/>
                <w:sz w:val="24"/>
              </w:rPr>
            </w:pPr>
            <w:r>
              <w:rPr>
                <w:b/>
                <w:spacing w:val="-2"/>
                <w:sz w:val="24"/>
              </w:rPr>
              <w:t>£102.10</w:t>
            </w:r>
          </w:p>
        </w:tc>
        <w:tc>
          <w:tcPr>
            <w:tcW w:w="1930" w:type="dxa"/>
          </w:tcPr>
          <w:p w14:paraId="51DC99F2" w14:textId="77777777" w:rsidR="00FE3735" w:rsidRDefault="00FE3735">
            <w:pPr>
              <w:pStyle w:val="TableParagraph"/>
              <w:rPr>
                <w:b/>
                <w:sz w:val="26"/>
              </w:rPr>
            </w:pPr>
          </w:p>
          <w:p w14:paraId="51DC99F3" w14:textId="77777777" w:rsidR="00FE3735" w:rsidRDefault="00AE57E6">
            <w:pPr>
              <w:pStyle w:val="TableParagraph"/>
              <w:spacing w:before="181"/>
              <w:ind w:right="99"/>
              <w:jc w:val="right"/>
              <w:rPr>
                <w:b/>
                <w:sz w:val="24"/>
              </w:rPr>
            </w:pPr>
            <w:r>
              <w:rPr>
                <w:b/>
                <w:spacing w:val="-2"/>
                <w:sz w:val="24"/>
              </w:rPr>
              <w:t>£103.70</w:t>
            </w:r>
          </w:p>
        </w:tc>
      </w:tr>
      <w:tr w:rsidR="00FE3735" w14:paraId="51DC99FD" w14:textId="77777777">
        <w:trPr>
          <w:trHeight w:val="1017"/>
        </w:trPr>
        <w:tc>
          <w:tcPr>
            <w:tcW w:w="2374" w:type="dxa"/>
          </w:tcPr>
          <w:p w14:paraId="51DC99F5" w14:textId="77777777" w:rsidR="00FE3735" w:rsidRDefault="00FE3735">
            <w:pPr>
              <w:pStyle w:val="TableParagraph"/>
              <w:rPr>
                <w:b/>
                <w:sz w:val="26"/>
              </w:rPr>
            </w:pPr>
          </w:p>
          <w:p w14:paraId="51DC99F6" w14:textId="77777777" w:rsidR="00FE3735" w:rsidRDefault="00AE57E6">
            <w:pPr>
              <w:pStyle w:val="TableParagraph"/>
              <w:spacing w:before="181"/>
              <w:ind w:left="107"/>
              <w:rPr>
                <w:b/>
                <w:sz w:val="24"/>
              </w:rPr>
            </w:pPr>
            <w:r>
              <w:rPr>
                <w:b/>
                <w:spacing w:val="-2"/>
                <w:sz w:val="24"/>
              </w:rPr>
              <w:t>Lower</w:t>
            </w:r>
          </w:p>
        </w:tc>
        <w:tc>
          <w:tcPr>
            <w:tcW w:w="1928" w:type="dxa"/>
          </w:tcPr>
          <w:p w14:paraId="51DC99F7" w14:textId="77777777" w:rsidR="00FE3735" w:rsidRDefault="00FE3735">
            <w:pPr>
              <w:pStyle w:val="TableParagraph"/>
              <w:rPr>
                <w:b/>
                <w:sz w:val="26"/>
              </w:rPr>
            </w:pPr>
          </w:p>
          <w:p w14:paraId="51DC99F8" w14:textId="77777777" w:rsidR="00FE3735" w:rsidRDefault="00AE57E6">
            <w:pPr>
              <w:pStyle w:val="TableParagraph"/>
              <w:spacing w:before="181"/>
              <w:ind w:right="97"/>
              <w:jc w:val="right"/>
              <w:rPr>
                <w:b/>
                <w:sz w:val="24"/>
              </w:rPr>
            </w:pPr>
            <w:r>
              <w:rPr>
                <w:b/>
                <w:spacing w:val="-2"/>
                <w:sz w:val="24"/>
              </w:rPr>
              <w:t>£3.15</w:t>
            </w:r>
          </w:p>
        </w:tc>
        <w:tc>
          <w:tcPr>
            <w:tcW w:w="1928" w:type="dxa"/>
          </w:tcPr>
          <w:p w14:paraId="51DC99F9" w14:textId="77777777" w:rsidR="00FE3735" w:rsidRDefault="00FE3735">
            <w:pPr>
              <w:pStyle w:val="TableParagraph"/>
              <w:rPr>
                <w:b/>
                <w:sz w:val="26"/>
              </w:rPr>
            </w:pPr>
          </w:p>
          <w:p w14:paraId="51DC99FA" w14:textId="77777777" w:rsidR="00FE3735" w:rsidRDefault="00AE57E6">
            <w:pPr>
              <w:pStyle w:val="TableParagraph"/>
              <w:spacing w:before="181"/>
              <w:ind w:right="97"/>
              <w:jc w:val="right"/>
              <w:rPr>
                <w:b/>
                <w:sz w:val="24"/>
              </w:rPr>
            </w:pPr>
            <w:r>
              <w:rPr>
                <w:b/>
                <w:spacing w:val="-2"/>
                <w:sz w:val="24"/>
              </w:rPr>
              <w:t>£3.25</w:t>
            </w:r>
          </w:p>
        </w:tc>
        <w:tc>
          <w:tcPr>
            <w:tcW w:w="1930" w:type="dxa"/>
          </w:tcPr>
          <w:p w14:paraId="51DC99FB" w14:textId="77777777" w:rsidR="00FE3735" w:rsidRDefault="00FE3735">
            <w:pPr>
              <w:pStyle w:val="TableParagraph"/>
              <w:rPr>
                <w:b/>
                <w:sz w:val="26"/>
              </w:rPr>
            </w:pPr>
          </w:p>
          <w:p w14:paraId="51DC99FC" w14:textId="77777777" w:rsidR="00FE3735" w:rsidRDefault="00AE57E6">
            <w:pPr>
              <w:pStyle w:val="TableParagraph"/>
              <w:spacing w:before="181"/>
              <w:ind w:right="98"/>
              <w:jc w:val="right"/>
              <w:rPr>
                <w:b/>
                <w:sz w:val="24"/>
              </w:rPr>
            </w:pPr>
            <w:r>
              <w:rPr>
                <w:b/>
                <w:spacing w:val="-2"/>
                <w:sz w:val="24"/>
              </w:rPr>
              <w:t>£3.30</w:t>
            </w:r>
          </w:p>
        </w:tc>
      </w:tr>
      <w:tr w:rsidR="00FE3735" w14:paraId="51DC9A06" w14:textId="77777777">
        <w:trPr>
          <w:trHeight w:val="1317"/>
        </w:trPr>
        <w:tc>
          <w:tcPr>
            <w:tcW w:w="2374" w:type="dxa"/>
          </w:tcPr>
          <w:p w14:paraId="51DC99FE" w14:textId="77777777" w:rsidR="00FE3735" w:rsidRDefault="00FE3735">
            <w:pPr>
              <w:pStyle w:val="TableParagraph"/>
              <w:rPr>
                <w:b/>
                <w:sz w:val="26"/>
              </w:rPr>
            </w:pPr>
          </w:p>
          <w:p w14:paraId="51DC99FF" w14:textId="77777777" w:rsidR="00FE3735" w:rsidRDefault="00AE57E6">
            <w:pPr>
              <w:pStyle w:val="TableParagraph"/>
              <w:spacing w:before="183" w:line="259" w:lineRule="auto"/>
              <w:ind w:left="107"/>
              <w:rPr>
                <w:b/>
                <w:sz w:val="24"/>
              </w:rPr>
            </w:pPr>
            <w:r>
              <w:rPr>
                <w:b/>
                <w:spacing w:val="-2"/>
                <w:sz w:val="24"/>
              </w:rPr>
              <w:t>Unauthorised disposals</w:t>
            </w:r>
          </w:p>
        </w:tc>
        <w:tc>
          <w:tcPr>
            <w:tcW w:w="1928" w:type="dxa"/>
          </w:tcPr>
          <w:p w14:paraId="51DC9A00" w14:textId="77777777" w:rsidR="00FE3735" w:rsidRDefault="00FE3735">
            <w:pPr>
              <w:pStyle w:val="TableParagraph"/>
              <w:rPr>
                <w:b/>
                <w:sz w:val="26"/>
              </w:rPr>
            </w:pPr>
          </w:p>
          <w:p w14:paraId="51DC9A01" w14:textId="77777777" w:rsidR="00FE3735" w:rsidRDefault="00AE57E6">
            <w:pPr>
              <w:pStyle w:val="TableParagraph"/>
              <w:spacing w:before="183"/>
              <w:ind w:right="98"/>
              <w:jc w:val="right"/>
              <w:rPr>
                <w:b/>
                <w:sz w:val="24"/>
              </w:rPr>
            </w:pPr>
            <w:r>
              <w:rPr>
                <w:b/>
                <w:spacing w:val="-2"/>
                <w:sz w:val="24"/>
              </w:rPr>
              <w:t>£147.90</w:t>
            </w:r>
          </w:p>
        </w:tc>
        <w:tc>
          <w:tcPr>
            <w:tcW w:w="1928" w:type="dxa"/>
          </w:tcPr>
          <w:p w14:paraId="51DC9A02" w14:textId="77777777" w:rsidR="00FE3735" w:rsidRDefault="00FE3735">
            <w:pPr>
              <w:pStyle w:val="TableParagraph"/>
              <w:rPr>
                <w:b/>
                <w:sz w:val="26"/>
              </w:rPr>
            </w:pPr>
          </w:p>
          <w:p w14:paraId="51DC9A03" w14:textId="77777777" w:rsidR="00FE3735" w:rsidRDefault="00AE57E6">
            <w:pPr>
              <w:pStyle w:val="TableParagraph"/>
              <w:spacing w:before="183"/>
              <w:ind w:right="96"/>
              <w:jc w:val="right"/>
              <w:rPr>
                <w:b/>
                <w:sz w:val="24"/>
              </w:rPr>
            </w:pPr>
            <w:r>
              <w:rPr>
                <w:b/>
                <w:spacing w:val="-2"/>
                <w:sz w:val="24"/>
              </w:rPr>
              <w:t>£153.15</w:t>
            </w:r>
          </w:p>
        </w:tc>
        <w:tc>
          <w:tcPr>
            <w:tcW w:w="1930" w:type="dxa"/>
          </w:tcPr>
          <w:p w14:paraId="51DC9A04" w14:textId="77777777" w:rsidR="00FE3735" w:rsidRDefault="00FE3735">
            <w:pPr>
              <w:pStyle w:val="TableParagraph"/>
              <w:rPr>
                <w:b/>
                <w:sz w:val="26"/>
              </w:rPr>
            </w:pPr>
          </w:p>
          <w:p w14:paraId="51DC9A05" w14:textId="77777777" w:rsidR="00FE3735" w:rsidRDefault="00AE57E6">
            <w:pPr>
              <w:pStyle w:val="TableParagraph"/>
              <w:spacing w:before="183"/>
              <w:ind w:right="99"/>
              <w:jc w:val="right"/>
              <w:rPr>
                <w:b/>
                <w:sz w:val="24"/>
              </w:rPr>
            </w:pPr>
            <w:r>
              <w:rPr>
                <w:b/>
                <w:spacing w:val="-2"/>
                <w:sz w:val="24"/>
              </w:rPr>
              <w:t>£155.55</w:t>
            </w:r>
          </w:p>
        </w:tc>
      </w:tr>
    </w:tbl>
    <w:p w14:paraId="51DC9A07" w14:textId="77777777" w:rsidR="00AE57E6" w:rsidRDefault="00AE57E6"/>
    <w:sectPr w:rsidR="00000000">
      <w:pgSz w:w="11910" w:h="16840"/>
      <w:pgMar w:top="1580" w:right="600" w:bottom="740" w:left="130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9A11" w14:textId="77777777" w:rsidR="00AE57E6" w:rsidRDefault="00AE57E6">
      <w:r>
        <w:separator/>
      </w:r>
    </w:p>
  </w:endnote>
  <w:endnote w:type="continuationSeparator" w:id="0">
    <w:p w14:paraId="51DC9A13" w14:textId="77777777" w:rsidR="00AE57E6" w:rsidRDefault="00AE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9A0C" w14:textId="23D8FA74" w:rsidR="00FE3735" w:rsidRDefault="00DE1BD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DC9A0D" wp14:editId="3CE7CE0F">
              <wp:simplePos x="0" y="0"/>
              <wp:positionH relativeFrom="page">
                <wp:posOffset>3900170</wp:posOffset>
              </wp:positionH>
              <wp:positionV relativeFrom="page">
                <wp:posOffset>10165080</wp:posOffset>
              </wp:positionV>
              <wp:extent cx="161290" cy="216535"/>
              <wp:effectExtent l="0" t="0" r="0" b="0"/>
              <wp:wrapNone/>
              <wp:docPr id="161204387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9A0E" w14:textId="77777777" w:rsidR="00FE3735" w:rsidRDefault="00AE57E6">
                          <w:pPr>
                            <w:spacing w:before="71"/>
                            <w:ind w:left="100"/>
                            <w:rPr>
                              <w:rFonts w:ascii="Courier New"/>
                            </w:rPr>
                          </w:pPr>
                          <w:r>
                            <w:rPr>
                              <w:rFonts w:ascii="Courier New"/>
                            </w:rPr>
                            <w:fldChar w:fldCharType="begin"/>
                          </w:r>
                          <w:r>
                            <w:rPr>
                              <w:rFonts w:ascii="Courier New"/>
                            </w:rPr>
                            <w:instrText xml:space="preserve"> PAGE </w:instrText>
                          </w:r>
                          <w:r>
                            <w:rPr>
                              <w:rFonts w:ascii="Courier New"/>
                            </w:rPr>
                            <w:fldChar w:fldCharType="separate"/>
                          </w:r>
                          <w:r>
                            <w:rPr>
                              <w:rFonts w:ascii="Courier New"/>
                            </w:rPr>
                            <w:t>2</w:t>
                          </w:r>
                          <w:r>
                            <w:rPr>
                              <w:rFonts w:ascii="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C9A0D" id="_x0000_t202" coordsize="21600,21600" o:spt="202" path="m,l,21600r21600,l21600,xe">
              <v:stroke joinstyle="miter"/>
              <v:path gradientshapeok="t" o:connecttype="rect"/>
            </v:shapetype>
            <v:shape id="docshape1" o:spid="_x0000_s1026" type="#_x0000_t202" style="position:absolute;margin-left:307.1pt;margin-top:800.4pt;width:12.7pt;height:1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HI1AEAAJADAAAOAAAAZHJzL2Uyb0RvYy54bWysU9uO0zAQfUfiHyy/0zRFW0HUdLXsahHS&#10;AistfMDEsZOIxGPGbpPy9YydpsvlDfFiTTzjM+ecmeyup6EXR02+Q1vKfLWWQluFdWebUn79cv/q&#10;jRQ+gK2hR6tLedJeXu9fvtiNrtAbbLGvNQkGsb4YXSnbEFyRZV61egC/QqctJw3SAIE/qclqgpHR&#10;hz7brNfbbESqHaHS3vPt3ZyU+4RvjFbhszFeB9GXkrmFdFI6q3hm+x0UDYFrO3WmAf/AYoDOctML&#10;1B0EEAfq/oIaOkXo0YSVwiFDYzqlkwZWk6//UPPUgtNJC5vj3cUm//9g1afjk3skEaZ3OPEAkwjv&#10;HlB988LibQu20TdEOLYaam6cR8uy0fni/DRa7QsfQarxI9Y8ZDgETECToSG6wjoFo/MAThfT9RSE&#10;ii23+eYtZxSnNvn26vVV6gDF8tiRD+81DiIGpSSeaQKH44MPkQwUS0nsZfG+6/s0197+dsGF8SaR&#10;j3xn5mGqJq6OIiqsTyyDcF4TXmsOWqQfUoy8IqX03w9AWor+g2Ur4j4tAS1BtQRgFT8tZZBiDm/D&#10;vHcHR13TMvJstsUbtst0ScozizNPHntSeF7RuFe/fqeq5x9p/xMAAP//AwBQSwMEFAAGAAgAAAAh&#10;AJE81CTgAAAADQEAAA8AAABkcnMvZG93bnJldi54bWxMj81OwzAQhO9IvIO1SNyo3R9ZJMSpKgQn&#10;JEQaDhyd2E2sxusQu214e7YnOO7Mp9mZYjv7gZ3tFF1ABcuFAGaxDcZhp+Czfn14BBaTRqOHgFbB&#10;j42wLW9vCp2bcMHKnvepYxSCMdcK+pTGnPPY9tbruAijRfIOYfI60Tl13Ez6QuF+4CshJPfaIX3o&#10;9Wife9se9yevYPeF1Yv7fm8+qkPl6joT+CaPSt3fzbsnYMnO6Q+Ga32qDiV1asIJTWSDArncrAgl&#10;QwpBIwiR60wCa67SepMBLwv+f0X5CwAA//8DAFBLAQItABQABgAIAAAAIQC2gziS/gAAAOEBAAAT&#10;AAAAAAAAAAAAAAAAAAAAAABbQ29udGVudF9UeXBlc10ueG1sUEsBAi0AFAAGAAgAAAAhADj9If/W&#10;AAAAlAEAAAsAAAAAAAAAAAAAAAAALwEAAF9yZWxzLy5yZWxzUEsBAi0AFAAGAAgAAAAhANUvwcjU&#10;AQAAkAMAAA4AAAAAAAAAAAAAAAAALgIAAGRycy9lMm9Eb2MueG1sUEsBAi0AFAAGAAgAAAAhAJE8&#10;1CTgAAAADQEAAA8AAAAAAAAAAAAAAAAALgQAAGRycy9kb3ducmV2LnhtbFBLBQYAAAAABAAEAPMA&#10;AAA7BQAAAAA=&#10;" filled="f" stroked="f">
              <v:textbox inset="0,0,0,0">
                <w:txbxContent>
                  <w:p w14:paraId="51DC9A0E" w14:textId="77777777" w:rsidR="00FE3735" w:rsidRDefault="00AE57E6">
                    <w:pPr>
                      <w:spacing w:before="71"/>
                      <w:ind w:left="100"/>
                      <w:rPr>
                        <w:rFonts w:ascii="Courier New"/>
                      </w:rPr>
                    </w:pPr>
                    <w:r>
                      <w:rPr>
                        <w:rFonts w:ascii="Courier New"/>
                      </w:rPr>
                      <w:fldChar w:fldCharType="begin"/>
                    </w:r>
                    <w:r>
                      <w:rPr>
                        <w:rFonts w:ascii="Courier New"/>
                      </w:rPr>
                      <w:instrText xml:space="preserve"> PAGE </w:instrText>
                    </w:r>
                    <w:r>
                      <w:rPr>
                        <w:rFonts w:ascii="Courier New"/>
                      </w:rPr>
                      <w:fldChar w:fldCharType="separate"/>
                    </w:r>
                    <w:r>
                      <w:rPr>
                        <w:rFonts w:ascii="Courier New"/>
                      </w:rPr>
                      <w:t>2</w:t>
                    </w:r>
                    <w:r>
                      <w:rPr>
                        <w:rFonts w:ascii="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9A0D" w14:textId="77777777" w:rsidR="00AE57E6" w:rsidRDefault="00AE57E6">
      <w:r>
        <w:separator/>
      </w:r>
    </w:p>
  </w:footnote>
  <w:footnote w:type="continuationSeparator" w:id="0">
    <w:p w14:paraId="51DC9A0F" w14:textId="77777777" w:rsidR="00AE57E6" w:rsidRDefault="00AE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35"/>
    <w:rsid w:val="004421C7"/>
    <w:rsid w:val="00A9218F"/>
    <w:rsid w:val="00AE57E6"/>
    <w:rsid w:val="00DE1BD4"/>
    <w:rsid w:val="00FE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DC999F"/>
  <w15:docId w15:val="{65A37E40-0E04-4A2B-85F1-33F256E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Title">
    <w:name w:val="Title"/>
    <w:basedOn w:val="Normal"/>
    <w:uiPriority w:val="10"/>
    <w:qFormat/>
    <w:pPr>
      <w:ind w:left="2270" w:right="2260"/>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E1BD4"/>
    <w:rPr>
      <w:rFonts w:ascii="Arial" w:eastAsia="Arial" w:hAnsi="Arial" w:cs="Arial"/>
      <w:sz w:val="28"/>
      <w:szCs w:val="28"/>
    </w:rPr>
  </w:style>
  <w:style w:type="character" w:styleId="Hyperlink">
    <w:name w:val="Hyperlink"/>
    <w:basedOn w:val="DefaultParagraphFont"/>
    <w:uiPriority w:val="99"/>
    <w:unhideWhenUsed/>
    <w:rsid w:val="00A9218F"/>
    <w:rPr>
      <w:color w:val="0000FF" w:themeColor="hyperlink"/>
      <w:u w:val="single"/>
    </w:rPr>
  </w:style>
  <w:style w:type="character" w:styleId="UnresolvedMention">
    <w:name w:val="Unresolved Mention"/>
    <w:basedOn w:val="DefaultParagraphFont"/>
    <w:uiPriority w:val="99"/>
    <w:semiHidden/>
    <w:unhideWhenUsed/>
    <w:rsid w:val="00A9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wales/draft-budget-2024-20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wales/draft-budget-2024-2025" TargetMode="External"/><Relationship Id="rId5" Type="http://schemas.openxmlformats.org/officeDocument/2006/relationships/endnotes" Target="endnotes.xml"/><Relationship Id="rId10" Type="http://schemas.openxmlformats.org/officeDocument/2006/relationships/hyperlink" Target="http://www.gov.wales/land-transaction-tax-special-tax-sites-relief" TargetMode="External"/><Relationship Id="rId4" Type="http://schemas.openxmlformats.org/officeDocument/2006/relationships/footnotes" Target="footnotes.xml"/><Relationship Id="rId9" Type="http://schemas.openxmlformats.org/officeDocument/2006/relationships/hyperlink" Target="https://www.gov.wales/land-transaction-tax-higher-residential-rates-proposals-to-amend-the-refund-and-exceptio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Tax Policy Report 2023 Written Statement - (E)</dc:title>
  <dc:creator>Moss, Nigel (ETC - Welsh Treasury)</dc:creator>
  <cp:lastModifiedBy>Carey, Helen (OFM - Cabinet Division)</cp:lastModifiedBy>
  <cp:revision>5</cp:revision>
  <dcterms:created xsi:type="dcterms:W3CDTF">2023-12-19T00:47:00Z</dcterms:created>
  <dcterms:modified xsi:type="dcterms:W3CDTF">2023-12-19T00:53:00Z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LastSaved">
    <vt:filetime>2023-12-19T00:00:00Z</vt:filetime>
  </property>
</Properties>
</file>